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E97" w:rsidRPr="00067DCA" w:rsidRDefault="00067DCA" w:rsidP="00067DCA">
      <w:pPr>
        <w:pStyle w:val="1"/>
        <w:jc w:val="center"/>
        <w:rPr>
          <w:rFonts w:ascii="標楷體" w:eastAsia="標楷體" w:hAnsi="標楷體"/>
        </w:rPr>
      </w:pPr>
      <w:r w:rsidRPr="00067DCA">
        <w:rPr>
          <w:rFonts w:ascii="標楷體" w:eastAsia="標楷體" w:hAnsi="標楷體" w:hint="eastAsia"/>
        </w:rPr>
        <w:t>微處理機系統期末報告</w:t>
      </w:r>
    </w:p>
    <w:p w:rsidR="00067DCA" w:rsidRDefault="00067DCA" w:rsidP="00067DCA">
      <w:pPr>
        <w:jc w:val="center"/>
        <w:rPr>
          <w:rFonts w:ascii="標楷體" w:eastAsia="標楷體" w:hAnsi="標楷體"/>
          <w:sz w:val="32"/>
        </w:rPr>
      </w:pPr>
      <w:r w:rsidRPr="00067DCA">
        <w:rPr>
          <w:rFonts w:ascii="標楷體" w:eastAsia="標楷體" w:hAnsi="標楷體"/>
          <w:sz w:val="32"/>
        </w:rPr>
        <w:t>C</w:t>
      </w:r>
      <w:r w:rsidRPr="00067DCA">
        <w:rPr>
          <w:rFonts w:ascii="標楷體" w:eastAsia="標楷體" w:hAnsi="標楷體" w:hint="eastAsia"/>
          <w:sz w:val="32"/>
        </w:rPr>
        <w:t>be1</w:t>
      </w:r>
      <w:r w:rsidRPr="00067DCA">
        <w:rPr>
          <w:rFonts w:ascii="標楷體" w:eastAsia="標楷體" w:hAnsi="標楷體"/>
          <w:sz w:val="32"/>
        </w:rPr>
        <w:t>0400</w:t>
      </w:r>
      <w:r w:rsidRPr="00067DCA">
        <w:rPr>
          <w:rFonts w:ascii="標楷體" w:eastAsia="標楷體" w:hAnsi="標楷體" w:hint="eastAsia"/>
          <w:sz w:val="32"/>
        </w:rPr>
        <w:t>8郭承</w:t>
      </w:r>
      <w:proofErr w:type="gramStart"/>
      <w:r w:rsidRPr="00067DCA">
        <w:rPr>
          <w:rFonts w:ascii="標楷體" w:eastAsia="標楷體" w:hAnsi="標楷體" w:hint="eastAsia"/>
          <w:sz w:val="32"/>
        </w:rPr>
        <w:t>祐</w:t>
      </w:r>
      <w:proofErr w:type="gramEnd"/>
      <w:r>
        <w:rPr>
          <w:rFonts w:ascii="標楷體" w:eastAsia="標楷體" w:hAnsi="標楷體" w:hint="eastAsia"/>
          <w:sz w:val="32"/>
        </w:rPr>
        <w:t xml:space="preserve"> </w:t>
      </w:r>
      <w:r w:rsidRPr="00067DCA">
        <w:rPr>
          <w:rFonts w:ascii="標楷體" w:eastAsia="標楷體" w:hAnsi="標楷體"/>
          <w:sz w:val="32"/>
        </w:rPr>
        <w:t>cbe104021</w:t>
      </w:r>
      <w:proofErr w:type="gramStart"/>
      <w:r w:rsidRPr="00067DCA">
        <w:rPr>
          <w:rFonts w:ascii="標楷體" w:eastAsia="標楷體" w:hAnsi="標楷體" w:hint="eastAsia"/>
          <w:sz w:val="32"/>
        </w:rPr>
        <w:t>羅毅舜</w:t>
      </w:r>
      <w:proofErr w:type="gramEnd"/>
      <w:r w:rsidRPr="00067DCA">
        <w:rPr>
          <w:rFonts w:ascii="標楷體" w:eastAsia="標楷體" w:hAnsi="標楷體" w:hint="eastAsia"/>
          <w:sz w:val="32"/>
        </w:rPr>
        <w:t xml:space="preserve"> </w:t>
      </w:r>
      <w:r w:rsidRPr="00067DCA">
        <w:rPr>
          <w:rFonts w:ascii="標楷體" w:eastAsia="標楷體" w:hAnsi="標楷體"/>
          <w:sz w:val="32"/>
        </w:rPr>
        <w:t xml:space="preserve">ZM1061024 </w:t>
      </w:r>
      <w:r w:rsidRPr="00067DCA">
        <w:rPr>
          <w:rFonts w:ascii="標楷體" w:eastAsia="標楷體" w:hAnsi="標楷體" w:hint="eastAsia"/>
          <w:sz w:val="32"/>
        </w:rPr>
        <w:t>马丽萍</w:t>
      </w:r>
    </w:p>
    <w:p w:rsidR="00067DCA" w:rsidRDefault="00067DCA" w:rsidP="00067DCA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動機:</w:t>
      </w:r>
    </w:p>
    <w:p w:rsidR="00067DCA" w:rsidRDefault="00067DCA" w:rsidP="00067DCA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因為看到電影「模仿遊戲」，在二戰期間使用到摩斯密碼通訊，因此我們就想利用這次實作的機會來重現摩斯密碼的傳輸以及辨識，也可以當作是</w:t>
      </w:r>
      <w:proofErr w:type="spellStart"/>
      <w:r>
        <w:rPr>
          <w:rFonts w:ascii="標楷體" w:eastAsia="標楷體" w:hAnsi="標楷體" w:hint="eastAsia"/>
          <w:sz w:val="32"/>
        </w:rPr>
        <w:t>arduino</w:t>
      </w:r>
      <w:proofErr w:type="spellEnd"/>
      <w:r>
        <w:rPr>
          <w:rFonts w:ascii="標楷體" w:eastAsia="標楷體" w:hAnsi="標楷體" w:hint="eastAsia"/>
          <w:sz w:val="32"/>
        </w:rPr>
        <w:t>的輸入介面，並結合蜂鳴器、LCD、可變電阻、</w:t>
      </w:r>
      <w:proofErr w:type="spellStart"/>
      <w:r>
        <w:rPr>
          <w:rFonts w:ascii="標楷體" w:eastAsia="標楷體" w:hAnsi="標楷體" w:hint="eastAsia"/>
          <w:sz w:val="32"/>
        </w:rPr>
        <w:t>wifi</w:t>
      </w:r>
      <w:proofErr w:type="spellEnd"/>
      <w:r>
        <w:rPr>
          <w:rFonts w:ascii="標楷體" w:eastAsia="標楷體" w:hAnsi="標楷體" w:hint="eastAsia"/>
          <w:sz w:val="32"/>
        </w:rPr>
        <w:t>模組，完成這次的實作。</w:t>
      </w:r>
    </w:p>
    <w:p w:rsidR="00067DCA" w:rsidRDefault="00067DCA" w:rsidP="00067DCA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功能介紹:</w:t>
      </w:r>
    </w:p>
    <w:p w:rsidR="00F937E8" w:rsidRPr="00F937E8" w:rsidRDefault="00067DCA" w:rsidP="00F937E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</w:rPr>
      </w:pPr>
      <w:r w:rsidRPr="00067DCA">
        <w:rPr>
          <w:rFonts w:ascii="標楷體" w:eastAsia="標楷體" w:hAnsi="標楷體" w:hint="eastAsia"/>
          <w:sz w:val="32"/>
        </w:rPr>
        <w:t>可使用</w:t>
      </w:r>
      <w:proofErr w:type="spellStart"/>
      <w:r w:rsidRPr="00067DCA">
        <w:rPr>
          <w:rFonts w:ascii="標楷體" w:eastAsia="標楷體" w:hAnsi="標楷體" w:hint="eastAsia"/>
          <w:sz w:val="32"/>
        </w:rPr>
        <w:t>morse</w:t>
      </w:r>
      <w:proofErr w:type="spellEnd"/>
      <w:r w:rsidRPr="00067DCA">
        <w:rPr>
          <w:rFonts w:ascii="標楷體" w:eastAsia="標楷體" w:hAnsi="標楷體" w:hint="eastAsia"/>
          <w:sz w:val="32"/>
        </w:rPr>
        <w:t xml:space="preserve"> code輸入文字，並顯示在LCD面板上。</w:t>
      </w:r>
    </w:p>
    <w:p w:rsidR="00067DCA" w:rsidRDefault="00067DCA" w:rsidP="00067DC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透過輸入的文字，以及相對應的指令(</w:t>
      </w:r>
      <w:r>
        <w:rPr>
          <w:rFonts w:ascii="標楷體" w:eastAsia="標楷體" w:hAnsi="標楷體"/>
          <w:sz w:val="32"/>
        </w:rPr>
        <w:t xml:space="preserve">dot </w:t>
      </w:r>
      <w:proofErr w:type="spellStart"/>
      <w:r>
        <w:rPr>
          <w:rFonts w:ascii="標楷體" w:eastAsia="標楷體" w:hAnsi="標楷體"/>
          <w:sz w:val="32"/>
        </w:rPr>
        <w:t>dot</w:t>
      </w:r>
      <w:proofErr w:type="spellEnd"/>
      <w:r>
        <w:rPr>
          <w:rFonts w:ascii="標楷體" w:eastAsia="標楷體" w:hAnsi="標楷體"/>
          <w:sz w:val="32"/>
        </w:rPr>
        <w:t xml:space="preserve"> dash dash</w:t>
      </w:r>
      <w:r>
        <w:rPr>
          <w:rFonts w:ascii="標楷體" w:eastAsia="標楷體" w:hAnsi="標楷體" w:hint="eastAsia"/>
          <w:sz w:val="32"/>
        </w:rPr>
        <w:t>)，可使其播出內建寫入的音樂。</w:t>
      </w:r>
    </w:p>
    <w:p w:rsidR="00F937E8" w:rsidRDefault="00F937E8" w:rsidP="00F937E8">
      <w:pPr>
        <w:pStyle w:val="a3"/>
        <w:ind w:leftChars="0" w:left="360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3F764770" wp14:editId="27EAB888">
            <wp:extent cx="3908200" cy="1409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177" cy="14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E8" w:rsidRDefault="00F937E8" w:rsidP="00F937E8">
      <w:pPr>
        <w:pStyle w:val="a3"/>
        <w:ind w:leftChars="0" w:left="360"/>
        <w:rPr>
          <w:rFonts w:ascii="標楷體" w:eastAsia="標楷體" w:hAnsi="標楷體"/>
          <w:sz w:val="32"/>
        </w:rPr>
      </w:pPr>
    </w:p>
    <w:p w:rsidR="00F937E8" w:rsidRDefault="00F937E8" w:rsidP="00F937E8">
      <w:pPr>
        <w:pStyle w:val="a3"/>
        <w:ind w:leftChars="0" w:left="360"/>
        <w:rPr>
          <w:rFonts w:ascii="標楷體" w:eastAsia="標楷體" w:hAnsi="標楷體"/>
          <w:sz w:val="32"/>
        </w:rPr>
      </w:pPr>
    </w:p>
    <w:p w:rsidR="00F937E8" w:rsidRDefault="00F937E8" w:rsidP="00F937E8">
      <w:pPr>
        <w:pStyle w:val="a3"/>
        <w:ind w:leftChars="0" w:left="360"/>
        <w:rPr>
          <w:rFonts w:ascii="標楷體" w:eastAsia="標楷體" w:hAnsi="標楷體"/>
          <w:sz w:val="32"/>
        </w:rPr>
      </w:pPr>
    </w:p>
    <w:p w:rsidR="00F937E8" w:rsidRDefault="00F937E8" w:rsidP="00F937E8">
      <w:pPr>
        <w:pStyle w:val="a3"/>
        <w:ind w:leftChars="0" w:left="360"/>
        <w:rPr>
          <w:rFonts w:ascii="標楷體" w:eastAsia="標楷體" w:hAnsi="標楷體" w:hint="eastAsia"/>
          <w:sz w:val="32"/>
        </w:rPr>
      </w:pPr>
    </w:p>
    <w:p w:rsidR="00067DCA" w:rsidRDefault="00067DCA" w:rsidP="00067DC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為了實現傳輸的目的，因此我們加入了</w:t>
      </w:r>
      <w:proofErr w:type="spellStart"/>
      <w:r>
        <w:rPr>
          <w:rFonts w:ascii="標楷體" w:eastAsia="標楷體" w:hAnsi="標楷體" w:hint="eastAsia"/>
          <w:sz w:val="32"/>
        </w:rPr>
        <w:t>wifi</w:t>
      </w:r>
      <w:proofErr w:type="spellEnd"/>
      <w:r>
        <w:rPr>
          <w:rFonts w:ascii="標楷體" w:eastAsia="標楷體" w:hAnsi="標楷體" w:hint="eastAsia"/>
          <w:sz w:val="32"/>
        </w:rPr>
        <w:t>模組，使其能夠傳送資料到</w:t>
      </w:r>
      <w:proofErr w:type="spellStart"/>
      <w:r>
        <w:rPr>
          <w:rFonts w:ascii="標楷體" w:eastAsia="標楷體" w:hAnsi="標楷體" w:hint="eastAsia"/>
          <w:sz w:val="32"/>
        </w:rPr>
        <w:t>thingspeak</w:t>
      </w:r>
      <w:proofErr w:type="spellEnd"/>
      <w:r>
        <w:rPr>
          <w:rFonts w:ascii="標楷體" w:eastAsia="標楷體" w:hAnsi="標楷體" w:hint="eastAsia"/>
          <w:sz w:val="32"/>
        </w:rPr>
        <w:t>並在</w:t>
      </w:r>
      <w:r w:rsidRPr="00067DCA">
        <w:rPr>
          <w:rFonts w:ascii="標楷體" w:eastAsia="標楷體" w:hAnsi="標楷體"/>
          <w:sz w:val="32"/>
        </w:rPr>
        <w:t>twitter</w:t>
      </w:r>
      <w:proofErr w:type="gramStart"/>
      <w:r>
        <w:rPr>
          <w:rFonts w:ascii="標楷體" w:eastAsia="標楷體" w:hAnsi="標楷體" w:hint="eastAsia"/>
          <w:sz w:val="32"/>
        </w:rPr>
        <w:t>上推文</w:t>
      </w:r>
      <w:proofErr w:type="gramEnd"/>
      <w:r>
        <w:rPr>
          <w:rFonts w:ascii="標楷體" w:eastAsia="標楷體" w:hAnsi="標楷體" w:hint="eastAsia"/>
          <w:sz w:val="32"/>
        </w:rPr>
        <w:t>。</w:t>
      </w:r>
    </w:p>
    <w:p w:rsidR="00067DCA" w:rsidRDefault="00067DCA" w:rsidP="00067DCA">
      <w:pPr>
        <w:pStyle w:val="a3"/>
        <w:ind w:leftChars="0" w:left="36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(指令:</w:t>
      </w:r>
      <w:r>
        <w:rPr>
          <w:rFonts w:ascii="標楷體" w:eastAsia="標楷體" w:hAnsi="標楷體"/>
          <w:sz w:val="32"/>
        </w:rPr>
        <w:t xml:space="preserve"> </w:t>
      </w:r>
      <w:r>
        <w:rPr>
          <w:rFonts w:ascii="標楷體" w:eastAsia="標楷體" w:hAnsi="標楷體"/>
          <w:sz w:val="32"/>
        </w:rPr>
        <w:t xml:space="preserve">dash </w:t>
      </w:r>
      <w:proofErr w:type="spellStart"/>
      <w:r>
        <w:rPr>
          <w:rFonts w:ascii="標楷體" w:eastAsia="標楷體" w:hAnsi="標楷體"/>
          <w:sz w:val="32"/>
        </w:rPr>
        <w:t>dash</w:t>
      </w:r>
      <w:proofErr w:type="spellEnd"/>
      <w:r>
        <w:rPr>
          <w:rFonts w:ascii="標楷體" w:eastAsia="標楷體" w:hAnsi="標楷體"/>
          <w:sz w:val="32"/>
        </w:rPr>
        <w:t xml:space="preserve"> </w:t>
      </w:r>
      <w:proofErr w:type="spellStart"/>
      <w:r>
        <w:rPr>
          <w:rFonts w:ascii="標楷體" w:eastAsia="標楷體" w:hAnsi="標楷體"/>
          <w:sz w:val="32"/>
        </w:rPr>
        <w:t>dash</w:t>
      </w:r>
      <w:proofErr w:type="spellEnd"/>
      <w:r>
        <w:rPr>
          <w:rFonts w:ascii="標楷體" w:eastAsia="標楷體" w:hAnsi="標楷體"/>
          <w:sz w:val="32"/>
        </w:rPr>
        <w:t xml:space="preserve"> dot</w:t>
      </w:r>
      <w:r>
        <w:rPr>
          <w:rFonts w:ascii="標楷體" w:eastAsia="標楷體" w:hAnsi="標楷體" w:hint="eastAsia"/>
          <w:sz w:val="32"/>
        </w:rPr>
        <w:t>)</w:t>
      </w:r>
    </w:p>
    <w:p w:rsidR="00067DCA" w:rsidRDefault="00067DCA" w:rsidP="00067DCA">
      <w:pPr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6573B43C" wp14:editId="42700844">
            <wp:extent cx="3791769" cy="1019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946" cy="10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E8" w:rsidRDefault="00F937E8" w:rsidP="00067DCA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程式碼:</w:t>
      </w:r>
    </w:p>
    <w:p w:rsidR="00F937E8" w:rsidRDefault="00F937E8" w:rsidP="00067DCA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判斷按鈕彈跳，改變狀態。</w:t>
      </w:r>
    </w:p>
    <w:p w:rsidR="00F937E8" w:rsidRDefault="00F937E8" w:rsidP="00067DCA">
      <w:pPr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343F5B0E" wp14:editId="4FEB47CC">
            <wp:extent cx="5019675" cy="40386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解碼部分 判斷我們預先輸入的array</w:t>
      </w:r>
    </w:p>
    <w:p w:rsidR="00F937E8" w:rsidRDefault="00F937E8" w:rsidP="00067DCA">
      <w:pPr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5CF6445F" wp14:editId="20A1391D">
            <wp:extent cx="5200650" cy="2181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E8" w:rsidRDefault="00F937E8" w:rsidP="00067DCA">
      <w:pPr>
        <w:rPr>
          <w:noProof/>
        </w:rPr>
      </w:pPr>
      <w:r>
        <w:rPr>
          <w:rFonts w:ascii="標楷體" w:eastAsia="標楷體" w:hAnsi="標楷體" w:hint="eastAsia"/>
          <w:sz w:val="32"/>
        </w:rPr>
        <w:t>音樂播放部分</w:t>
      </w:r>
      <w:r w:rsidRPr="00F937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980101" wp14:editId="4F972E68">
            <wp:extent cx="5274310" cy="5467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E8" w:rsidRDefault="00F937E8" w:rsidP="00067DCA">
      <w:pPr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6903DD82" wp14:editId="5455A0B0">
            <wp:extent cx="5657850" cy="223698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885" cy="22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</w:p>
    <w:p w:rsidR="00F937E8" w:rsidRDefault="00F937E8" w:rsidP="00067DCA">
      <w:pPr>
        <w:rPr>
          <w:rFonts w:ascii="標楷體" w:eastAsia="標楷體" w:hAnsi="標楷體"/>
          <w:sz w:val="32"/>
        </w:rPr>
      </w:pPr>
      <w:proofErr w:type="spellStart"/>
      <w:r>
        <w:rPr>
          <w:rFonts w:ascii="標楷體" w:eastAsia="標楷體" w:hAnsi="標楷體"/>
          <w:sz w:val="32"/>
        </w:rPr>
        <w:lastRenderedPageBreak/>
        <w:t>W</w:t>
      </w:r>
      <w:r>
        <w:rPr>
          <w:rFonts w:ascii="標楷體" w:eastAsia="標楷體" w:hAnsi="標楷體" w:hint="eastAsia"/>
          <w:sz w:val="32"/>
        </w:rPr>
        <w:t>ifi</w:t>
      </w:r>
      <w:proofErr w:type="spellEnd"/>
      <w:r>
        <w:rPr>
          <w:rFonts w:ascii="標楷體" w:eastAsia="標楷體" w:hAnsi="標楷體" w:hint="eastAsia"/>
          <w:sz w:val="32"/>
        </w:rPr>
        <w:t>傳送模組</w:t>
      </w:r>
    </w:p>
    <w:p w:rsidR="00F937E8" w:rsidRPr="00067DCA" w:rsidRDefault="00F937E8" w:rsidP="00067DCA">
      <w:pPr>
        <w:rPr>
          <w:rFonts w:ascii="標楷體" w:eastAsia="標楷體" w:hAnsi="標楷體" w:hint="eastAsia"/>
          <w:sz w:val="32"/>
        </w:rPr>
      </w:pPr>
      <w:r>
        <w:rPr>
          <w:noProof/>
        </w:rPr>
        <w:drawing>
          <wp:inline distT="0" distB="0" distL="0" distR="0" wp14:anchorId="3770A37E" wp14:editId="3562081C">
            <wp:extent cx="2676525" cy="36766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7E8" w:rsidRPr="00067D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5C"/>
    <w:multiLevelType w:val="hybridMultilevel"/>
    <w:tmpl w:val="697AEB38"/>
    <w:lvl w:ilvl="0" w:tplc="A2E6F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CA"/>
    <w:rsid w:val="00067DCA"/>
    <w:rsid w:val="006B6EB2"/>
    <w:rsid w:val="00C568EA"/>
    <w:rsid w:val="00DD3950"/>
    <w:rsid w:val="00F9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6C3"/>
  <w15:chartTrackingRefBased/>
  <w15:docId w15:val="{AE2CF426-3FD6-4582-B3CA-148D29A8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7D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7D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67D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</cp:revision>
  <dcterms:created xsi:type="dcterms:W3CDTF">2018-01-09T03:50:00Z</dcterms:created>
  <dcterms:modified xsi:type="dcterms:W3CDTF">2018-01-09T04:21:00Z</dcterms:modified>
</cp:coreProperties>
</file>