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BA0D0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BA0D0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BC40E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BC40EE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BA0D0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7777777" w:rsidR="00FC4A99" w:rsidRDefault="00BA0D0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CONNOR BEARDSMORE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BA0D0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7777777" w:rsidR="00FC4A99" w:rsidRDefault="00BA0D0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CONNOR BEARDSMORE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1E316427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41C5E5F9" w:rsidR="00FC4A99" w:rsidRPr="00F8602E" w:rsidRDefault="00BA0D0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D7735C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May </w:t>
                                </w:r>
                                <w:r w:rsidR="0029190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41C5E5F9" w:rsidR="00FC4A99" w:rsidRPr="00F8602E" w:rsidRDefault="00BA0D0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D7735C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May </w:t>
                          </w:r>
                          <w:r w:rsidR="0029190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545A20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lastRenderedPageBreak/>
        <w:t>Source Code</w:t>
      </w:r>
    </w:p>
    <w:p w14:paraId="00C7E28A" w14:textId="77777777" w:rsidR="000A1DDE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64C46BF" w14:textId="6C4BB223" w:rsidR="00A331E8" w:rsidRPr="00FC1D65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 w:rsidRPr="00FC1D65">
        <w:rPr>
          <w:rFonts w:ascii="Calibri" w:hAnsi="Calibri" w:cs="Calibri"/>
          <w:bCs/>
          <w:color w:val="000000" w:themeColor="text1"/>
          <w:sz w:val="28"/>
          <w:szCs w:val="48"/>
        </w:rPr>
        <w:t>aa</w:t>
      </w:r>
    </w:p>
    <w:p w14:paraId="4742E4AE" w14:textId="77777777" w:rsidR="00A331E8" w:rsidRPr="00545A20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7BFE71C" w14:textId="3ECC1EF1" w:rsidR="004237AE" w:rsidRPr="00545A20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Mutual Exclusion</w:t>
      </w:r>
    </w:p>
    <w:p w14:paraId="2B92EE49" w14:textId="77777777" w:rsidR="00855348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1EFECD1" w14:textId="60221FAA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Mutual ex</w:t>
      </w:r>
      <w:r w:rsidR="00833275">
        <w:rPr>
          <w:rFonts w:ascii="Calibri" w:hAnsi="Calibri" w:cs="Calibri"/>
          <w:bCs/>
          <w:color w:val="000000" w:themeColor="text1"/>
          <w:sz w:val="28"/>
          <w:szCs w:val="48"/>
        </w:rPr>
        <w:t>c</w:t>
      </w:r>
      <w:r>
        <w:rPr>
          <w:rFonts w:ascii="Calibri" w:hAnsi="Calibri" w:cs="Calibri"/>
          <w:bCs/>
          <w:color w:val="000000" w:themeColor="text1"/>
          <w:sz w:val="28"/>
          <w:szCs w:val="48"/>
        </w:rPr>
        <w:t xml:space="preserve">lusion was </w:t>
      </w:r>
      <w:r w:rsidR="00833275">
        <w:rPr>
          <w:rFonts w:ascii="Calibri" w:hAnsi="Calibri" w:cs="Calibri"/>
          <w:bCs/>
          <w:color w:val="000000" w:themeColor="text1"/>
          <w:sz w:val="28"/>
          <w:szCs w:val="48"/>
        </w:rPr>
        <w:t>achieved</w:t>
      </w:r>
      <w:r>
        <w:rPr>
          <w:rFonts w:ascii="Calibri" w:hAnsi="Calibri" w:cs="Calibri"/>
          <w:bCs/>
          <w:color w:val="000000" w:themeColor="text1"/>
          <w:sz w:val="28"/>
          <w:szCs w:val="48"/>
        </w:rPr>
        <w:t xml:space="preserve"> in di</w:t>
      </w:r>
      <w:r w:rsidR="00833275">
        <w:rPr>
          <w:rFonts w:ascii="Calibri" w:hAnsi="Calibri" w:cs="Calibri"/>
          <w:bCs/>
          <w:color w:val="000000" w:themeColor="text1"/>
          <w:sz w:val="28"/>
          <w:szCs w:val="48"/>
        </w:rPr>
        <w:t>fferent ways for the multiprocessing and the multithreaded solutions.</w:t>
      </w:r>
      <w:r w:rsidR="00D30625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The multiprocessing solution utilized three POSIX semaphores. One represented a standard mutex lock, while the others represent</w:t>
      </w:r>
      <w:r w:rsidR="0065330E">
        <w:rPr>
          <w:rFonts w:ascii="Calibri" w:hAnsi="Calibri" w:cs="Calibri"/>
          <w:bCs/>
          <w:color w:val="000000" w:themeColor="text1"/>
          <w:sz w:val="28"/>
          <w:szCs w:val="48"/>
        </w:rPr>
        <w:t>ing full and empty variables. The following code segment below indicates the basic locking sequence utilized by both the producer and consumer processes:</w:t>
      </w:r>
    </w:p>
    <w:p w14:paraId="071F9879" w14:textId="77777777" w:rsidR="0017552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</w:p>
    <w:p w14:paraId="62291812" w14:textId="4DD57815" w:rsidR="00175520" w:rsidRDefault="006A16A7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The multithreading solution also employed the use of three locks. One was a regular POSIX mutex lock, while the others were condition variables representing full and empty. These condition variables deny "hold and wait" by forcing a thread to give up its mutex lock while waiting for the condition. Thus, deadlock is not possible in this situation.</w:t>
      </w:r>
      <w:r w:rsidR="00C505C3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</w:t>
      </w:r>
      <w:r w:rsidR="00C505C3">
        <w:rPr>
          <w:rFonts w:ascii="Calibri" w:hAnsi="Calibri" w:cs="Calibri"/>
          <w:bCs/>
          <w:color w:val="000000" w:themeColor="text1"/>
          <w:sz w:val="28"/>
          <w:szCs w:val="48"/>
        </w:rPr>
        <w:t>The following code segment below indicates the basic locking sequence utilized by both the produce</w:t>
      </w:r>
      <w:r w:rsidR="00C505C3">
        <w:rPr>
          <w:rFonts w:ascii="Calibri" w:hAnsi="Calibri" w:cs="Calibri"/>
          <w:bCs/>
          <w:color w:val="000000" w:themeColor="text1"/>
          <w:sz w:val="28"/>
          <w:szCs w:val="48"/>
        </w:rPr>
        <w:t>r and consumer threads</w:t>
      </w:r>
      <w:r w:rsidR="00C505C3">
        <w:rPr>
          <w:rFonts w:ascii="Calibri" w:hAnsi="Calibri" w:cs="Calibri"/>
          <w:bCs/>
          <w:color w:val="000000" w:themeColor="text1"/>
          <w:sz w:val="28"/>
          <w:szCs w:val="48"/>
        </w:rPr>
        <w:t>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3A2204C" w14:textId="77777777" w:rsidR="00B40A19" w:rsidRDefault="00B40A19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A1528AE" w14:textId="77777777" w:rsidR="00FC1D65" w:rsidRP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7CBD4C6" w14:textId="21AE85E0" w:rsidR="00855348" w:rsidRPr="00545A20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Shared Memory</w:t>
      </w:r>
    </w:p>
    <w:p w14:paraId="52C5354F" w14:textId="77777777" w:rsidR="004237AE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6F48EDB" w14:textId="263EE111" w:rsidR="006B4C88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Threads share the address space of the process they are created within and thus, no shared</w:t>
      </w:r>
      <w:r w:rsidR="005265A8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memory is required for threads.</w:t>
      </w:r>
      <w:r w:rsidR="0070420E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For the threading solution, variables were simply declared globally, so each thread could access without additional function import overheads.</w:t>
      </w:r>
      <w:r w:rsidR="00D01965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POSIX shared memory was used in the solution, with shm_open(), ftruncate() and mmap() being the primary functions employed.</w:t>
      </w:r>
    </w:p>
    <w:p w14:paraId="2F157220" w14:textId="77777777" w:rsidR="006B4C88" w:rsidRDefault="006B4C8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06096AD" w14:textId="1BB8858F" w:rsidR="007D21C3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Child processes however do not inherit their parents address space on creation. As a result, shared memory is required for both parent and child to ac</w:t>
      </w:r>
      <w:r w:rsidR="00D67534">
        <w:rPr>
          <w:rFonts w:ascii="Calibri" w:hAnsi="Calibri" w:cs="Calibri"/>
          <w:bCs/>
          <w:color w:val="000000" w:themeColor="text1"/>
          <w:sz w:val="28"/>
          <w:szCs w:val="48"/>
        </w:rPr>
        <w:t>cess the same data concurrently.</w:t>
      </w:r>
      <w:r w:rsidR="00802B53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All three matrices were created in a </w:t>
      </w:r>
      <w:r w:rsidR="0067649F">
        <w:rPr>
          <w:rFonts w:ascii="Calibri" w:hAnsi="Calibri" w:cs="Calibri"/>
          <w:bCs/>
          <w:color w:val="000000" w:themeColor="text1"/>
          <w:sz w:val="28"/>
          <w:szCs w:val="48"/>
        </w:rPr>
        <w:t>separate</w:t>
      </w:r>
      <w:r w:rsidR="00802B53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shared memory block, as was the subtotal struct and the struct containing the sem</w:t>
      </w:r>
      <w:r w:rsidR="008E39CD">
        <w:rPr>
          <w:rFonts w:ascii="Calibri" w:hAnsi="Calibri" w:cs="Calibri"/>
          <w:bCs/>
          <w:color w:val="000000" w:themeColor="text1"/>
          <w:sz w:val="28"/>
          <w:szCs w:val="48"/>
        </w:rPr>
        <w:t>aphore variables.</w:t>
      </w:r>
      <w:r w:rsidR="00DE68F8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The product matrix differed from the other shared memory segments in that only one process ever writes to one specific row. Hence, no synchronization was required to</w:t>
      </w:r>
      <w:r w:rsidR="00C73DF8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read and write to the </w:t>
      </w:r>
      <w:r w:rsidR="00C73DF8">
        <w:rPr>
          <w:rFonts w:ascii="Calibri" w:hAnsi="Calibri" w:cs="Calibri"/>
          <w:bCs/>
          <w:color w:val="000000" w:themeColor="text1"/>
          <w:sz w:val="28"/>
          <w:szCs w:val="48"/>
        </w:rPr>
        <w:lastRenderedPageBreak/>
        <w:t>product matrix.</w:t>
      </w:r>
      <w:r w:rsidR="00DE68F8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 </w:t>
      </w:r>
    </w:p>
    <w:p w14:paraId="4E0F7EEC" w14:textId="77777777" w:rsidR="007D21C3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2979F30" w14:textId="0F1274CC" w:rsidR="00BA16FB" w:rsidRPr="00545A20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Zombie Processes</w:t>
      </w:r>
    </w:p>
    <w:p w14:paraId="0F410D23" w14:textId="77777777" w:rsidR="00FC1D65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24C83A5" w14:textId="5D554195" w:rsidR="00157240" w:rsidRDefault="003F59F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The creation of zombie processes was an issue in the multiprocessing solution. The parent was required to perform work as the consumer and thu</w:t>
      </w:r>
      <w:r w:rsidR="00FC6401">
        <w:rPr>
          <w:rFonts w:ascii="Calibri" w:hAnsi="Calibri" w:cs="Calibri"/>
          <w:bCs/>
          <w:color w:val="000000" w:themeColor="text1"/>
          <w:sz w:val="28"/>
          <w:szCs w:val="48"/>
        </w:rPr>
        <w:t xml:space="preserve">s, could not wait on </w:t>
      </w:r>
      <w:r w:rsidR="004D3C1A">
        <w:rPr>
          <w:rFonts w:ascii="Calibri" w:hAnsi="Calibri" w:cs="Calibri"/>
          <w:bCs/>
          <w:color w:val="000000" w:themeColor="text1"/>
          <w:sz w:val="28"/>
          <w:szCs w:val="48"/>
        </w:rPr>
        <w:t>its child. To avoid the prevention of zombie processes, the "double fork" method was utilized.</w:t>
      </w:r>
      <w:r w:rsidR="00E92A30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This includes forking an initial child on which the parent waits. This child then forks another child (a grandchild), immediately exits and is reaped by its parent.</w:t>
      </w:r>
      <w:r w:rsidR="002158BD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Since the grandchild is now an orphan, it is adopted by init which will periodically call wait.</w:t>
      </w:r>
      <w:r w:rsidR="00E801B3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An alternative solution would have been to implement signals.</w:t>
      </w:r>
    </w:p>
    <w:p w14:paraId="6519590E" w14:textId="77777777" w:rsidR="00157240" w:rsidRPr="00FC1D65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3CB0F06" w14:textId="500C5AE1" w:rsidR="00822945" w:rsidRPr="00545A20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Errors and Bugs</w:t>
      </w:r>
    </w:p>
    <w:p w14:paraId="6B30FCCD" w14:textId="77777777" w:rsidR="001965F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86402E8" w14:textId="320269CF" w:rsidR="00244C5D" w:rsidRDefault="00A447F5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limits of the program -&gt; maximum processes, maximum threads.</w:t>
      </w:r>
    </w:p>
    <w:p w14:paraId="30EB1BD8" w14:textId="554721E0" w:rsidR="00CF6CF5" w:rsidRPr="00FC1D65" w:rsidRDefault="00BE2B14" w:rsidP="00244C5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file error checking may not be 100% comprehensive</w:t>
      </w:r>
      <w:r w:rsidR="00CF6CF5">
        <w:rPr>
          <w:rFonts w:ascii="Calibri" w:hAnsi="Calibri" w:cs="Calibri"/>
          <w:bCs/>
          <w:color w:val="000000" w:themeColor="text1"/>
          <w:sz w:val="28"/>
          <w:szCs w:val="48"/>
        </w:rPr>
        <w:t>.</w:t>
      </w:r>
    </w:p>
    <w:p w14:paraId="5FD07963" w14:textId="77777777" w:rsidR="00244C5D" w:rsidRPr="00244C5D" w:rsidRDefault="00244C5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3F3D083" w14:textId="30CF3343" w:rsidR="00855348" w:rsidRPr="00545A20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Testing</w:t>
      </w:r>
    </w:p>
    <w:p w14:paraId="12A9B35C" w14:textId="77777777" w:rsidR="001F438B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75748A6" w14:textId="09850BBA" w:rsidR="00CF6CF5" w:rsidRDefault="00C75AB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Both solutions have been thoroughly tested on the laboratory computers in 314.219 and on ssh access to</w:t>
      </w:r>
      <w:r w:rsidR="000D540A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these computers via "saeshell".</w:t>
      </w:r>
    </w:p>
    <w:p w14:paraId="501F9C3C" w14:textId="77777777" w:rsidR="000D540A" w:rsidRPr="00CF6CF5" w:rsidRDefault="000D540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</w:p>
    <w:p w14:paraId="14F3CEC1" w14:textId="33004A0B" w:rsidR="0093286A" w:rsidRPr="0093286A" w:rsidRDefault="0093286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printing contents of all matrices</w:t>
      </w:r>
    </w:p>
    <w:p w14:paraId="0123E6B0" w14:textId="5E539300" w:rsidR="00A739D1" w:rsidRDefault="000E7C73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description of all test files.</w:t>
      </w:r>
    </w:p>
    <w:p w14:paraId="473B627B" w14:textId="77777777" w:rsidR="009F140B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</w:p>
    <w:p w14:paraId="7648D818" w14:textId="4AEB0AA5" w:rsidR="000E7C73" w:rsidRPr="00FC1D65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Test scripts were utilized to test a large number of possible number ranges and to ensure that no deadlock was ever reached.</w:t>
      </w:r>
      <w:r w:rsidR="009428AE">
        <w:rPr>
          <w:rFonts w:ascii="Calibri" w:hAnsi="Calibri" w:cs="Calibri"/>
          <w:bCs/>
          <w:color w:val="000000" w:themeColor="text1"/>
          <w:sz w:val="28"/>
          <w:szCs w:val="48"/>
        </w:rPr>
        <w:t xml:space="preserve"> The scripts run the programs on a matrix filled with values of 1, with every possible M,N and K values for 1 to 100.</w:t>
      </w:r>
      <w:bookmarkStart w:id="0" w:name="_GoBack"/>
      <w:bookmarkEnd w:id="0"/>
    </w:p>
    <w:p w14:paraId="595597D2" w14:textId="77777777" w:rsidR="00A739D1" w:rsidRP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3C26C32" w14:textId="0548BBE8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Sample Input and Outputs</w:t>
      </w:r>
    </w:p>
    <w:p w14:paraId="6B711065" w14:textId="77777777" w:rsidR="000F746B" w:rsidRPr="000F746B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CBB607A" w14:textId="6633C502" w:rsidR="000F746B" w:rsidRPr="00FC1D65" w:rsidRDefault="00030FD0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8"/>
          <w:szCs w:val="48"/>
        </w:rPr>
      </w:pPr>
      <w:r>
        <w:rPr>
          <w:rFonts w:ascii="Calibri" w:hAnsi="Calibri" w:cs="Calibri"/>
          <w:bCs/>
          <w:color w:val="000000" w:themeColor="text1"/>
          <w:sz w:val="28"/>
          <w:szCs w:val="48"/>
        </w:rPr>
        <w:t>only need to print last 2/3 lines etc.</w:t>
      </w:r>
    </w:p>
    <w:p w14:paraId="7357072E" w14:textId="77777777" w:rsidR="000F746B" w:rsidRPr="000F746B" w:rsidRDefault="000F746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542916EB" w14:textId="568283CC" w:rsidR="004A6307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545A20">
        <w:rPr>
          <w:rFonts w:ascii="Calibri" w:hAnsi="Calibri" w:cs="Calibri"/>
          <w:b/>
          <w:bCs/>
          <w:color w:val="284677"/>
          <w:sz w:val="44"/>
          <w:szCs w:val="48"/>
          <w:u w:val="single"/>
        </w:rPr>
        <w:t>References</w:t>
      </w:r>
    </w:p>
    <w:p w14:paraId="3EB98912" w14:textId="77777777" w:rsidR="005252E1" w:rsidRPr="005252E1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8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77777777" w:rsidR="00F35031" w:rsidRDefault="00F35031" w:rsidP="00F35031">
      <w:pPr>
        <w:spacing w:after="0" w:line="240" w:lineRule="auto"/>
      </w:pPr>
    </w:p>
    <w:p w14:paraId="19C04C10" w14:textId="517DF555" w:rsidR="00BB1760" w:rsidRDefault="00AA040B" w:rsidP="00F35031">
      <w:pPr>
        <w:spacing w:after="0" w:line="240" w:lineRule="auto"/>
      </w:pPr>
      <w:r>
        <w:t>Soh, Sie T</w:t>
      </w:r>
      <w:r w:rsidR="0083733A">
        <w:t>eng. "Process Synchronization." Class lecture, Operating Systems from Curtin</w:t>
      </w:r>
      <w:r w:rsidR="00171FDA">
        <w:t xml:space="preserve"> University, </w:t>
      </w:r>
      <w:r w:rsidR="00694DA7">
        <w:tab/>
      </w:r>
      <w:r w:rsidR="00171FDA">
        <w:t>Perth, Australia, April 1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2D0EA99F" w14:textId="60B78742" w:rsidR="00616E17" w:rsidRDefault="00616E17" w:rsidP="00F35031">
      <w:pPr>
        <w:spacing w:after="0" w:line="240" w:lineRule="auto"/>
      </w:pPr>
      <w:r>
        <w:t xml:space="preserve">Soh, Sie Teng. "Process and Threads." Class lecture, Operating Systems from Curtin University, </w:t>
      </w:r>
      <w:r>
        <w:tab/>
        <w:t>Perth, Australia, April 1 2016.</w:t>
      </w: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8DF8A" w14:textId="77777777" w:rsidR="00BA0D0E" w:rsidRDefault="00BA0D0E" w:rsidP="007C1CBD">
      <w:pPr>
        <w:spacing w:after="0" w:line="240" w:lineRule="auto"/>
      </w:pPr>
      <w:r>
        <w:separator/>
      </w:r>
    </w:p>
  </w:endnote>
  <w:endnote w:type="continuationSeparator" w:id="0">
    <w:p w14:paraId="7CCA1ED3" w14:textId="77777777" w:rsidR="00BA0D0E" w:rsidRDefault="00BA0D0E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77777777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9428AE">
            <w:rPr>
              <w:rFonts w:ascii="Calibri" w:hAnsi="Calibri"/>
              <w:b/>
              <w:noProof/>
              <w:color w:val="5B9BD5" w:themeColor="accent1"/>
            </w:rPr>
            <w:t>2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C89234" w14:textId="77777777" w:rsidR="00BA0D0E" w:rsidRDefault="00BA0D0E" w:rsidP="007C1CBD">
      <w:pPr>
        <w:spacing w:after="0" w:line="240" w:lineRule="auto"/>
      </w:pPr>
      <w:r>
        <w:separator/>
      </w:r>
    </w:p>
  </w:footnote>
  <w:footnote w:type="continuationSeparator" w:id="0">
    <w:p w14:paraId="2CBC18E0" w14:textId="77777777" w:rsidR="00BA0D0E" w:rsidRDefault="00BA0D0E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14EF2"/>
    <w:rsid w:val="000160ED"/>
    <w:rsid w:val="00030FD0"/>
    <w:rsid w:val="000314C6"/>
    <w:rsid w:val="00057670"/>
    <w:rsid w:val="000726BF"/>
    <w:rsid w:val="000A1DDE"/>
    <w:rsid w:val="000C4336"/>
    <w:rsid w:val="000D540A"/>
    <w:rsid w:val="000D7DD8"/>
    <w:rsid w:val="000E7C73"/>
    <w:rsid w:val="000F746B"/>
    <w:rsid w:val="00151D95"/>
    <w:rsid w:val="00157240"/>
    <w:rsid w:val="00166BE9"/>
    <w:rsid w:val="00171FDA"/>
    <w:rsid w:val="00175520"/>
    <w:rsid w:val="001965F0"/>
    <w:rsid w:val="001A429E"/>
    <w:rsid w:val="001F438B"/>
    <w:rsid w:val="002158BD"/>
    <w:rsid w:val="00236773"/>
    <w:rsid w:val="002405D7"/>
    <w:rsid w:val="00244C5D"/>
    <w:rsid w:val="002677C5"/>
    <w:rsid w:val="00291905"/>
    <w:rsid w:val="00307EF7"/>
    <w:rsid w:val="00322F3C"/>
    <w:rsid w:val="003733F8"/>
    <w:rsid w:val="003C61C5"/>
    <w:rsid w:val="003D1C99"/>
    <w:rsid w:val="003F59FC"/>
    <w:rsid w:val="00406E1E"/>
    <w:rsid w:val="00411AC7"/>
    <w:rsid w:val="004237AE"/>
    <w:rsid w:val="0042410B"/>
    <w:rsid w:val="004329EF"/>
    <w:rsid w:val="004A6307"/>
    <w:rsid w:val="004D3C1A"/>
    <w:rsid w:val="00524F21"/>
    <w:rsid w:val="0052520B"/>
    <w:rsid w:val="005252E1"/>
    <w:rsid w:val="005265A8"/>
    <w:rsid w:val="00534373"/>
    <w:rsid w:val="00545A20"/>
    <w:rsid w:val="005509F6"/>
    <w:rsid w:val="005B1999"/>
    <w:rsid w:val="005B1D0C"/>
    <w:rsid w:val="005D202A"/>
    <w:rsid w:val="00616E17"/>
    <w:rsid w:val="0065330E"/>
    <w:rsid w:val="0067649F"/>
    <w:rsid w:val="00694DA7"/>
    <w:rsid w:val="006A16A7"/>
    <w:rsid w:val="006B4C88"/>
    <w:rsid w:val="006C6916"/>
    <w:rsid w:val="0070420E"/>
    <w:rsid w:val="007058B0"/>
    <w:rsid w:val="00777DCD"/>
    <w:rsid w:val="007838EB"/>
    <w:rsid w:val="007C1CBD"/>
    <w:rsid w:val="007D21C3"/>
    <w:rsid w:val="007D6864"/>
    <w:rsid w:val="00802B53"/>
    <w:rsid w:val="00822945"/>
    <w:rsid w:val="00833275"/>
    <w:rsid w:val="0083733A"/>
    <w:rsid w:val="00845DD4"/>
    <w:rsid w:val="00855348"/>
    <w:rsid w:val="008B63F6"/>
    <w:rsid w:val="008E39CD"/>
    <w:rsid w:val="0093286A"/>
    <w:rsid w:val="009428AE"/>
    <w:rsid w:val="009754F2"/>
    <w:rsid w:val="009E0D30"/>
    <w:rsid w:val="009F140B"/>
    <w:rsid w:val="00A331E8"/>
    <w:rsid w:val="00A447F5"/>
    <w:rsid w:val="00A658D9"/>
    <w:rsid w:val="00A739D1"/>
    <w:rsid w:val="00AA040B"/>
    <w:rsid w:val="00B40A19"/>
    <w:rsid w:val="00B61E52"/>
    <w:rsid w:val="00B96AE3"/>
    <w:rsid w:val="00BA0D0E"/>
    <w:rsid w:val="00BA16FB"/>
    <w:rsid w:val="00BB1760"/>
    <w:rsid w:val="00BC40EE"/>
    <w:rsid w:val="00BC5914"/>
    <w:rsid w:val="00BE14BD"/>
    <w:rsid w:val="00BE2B14"/>
    <w:rsid w:val="00C07D66"/>
    <w:rsid w:val="00C505C3"/>
    <w:rsid w:val="00C73DF8"/>
    <w:rsid w:val="00C75ABF"/>
    <w:rsid w:val="00CF6CF5"/>
    <w:rsid w:val="00D01965"/>
    <w:rsid w:val="00D10B60"/>
    <w:rsid w:val="00D30625"/>
    <w:rsid w:val="00D67534"/>
    <w:rsid w:val="00D76007"/>
    <w:rsid w:val="00D7735C"/>
    <w:rsid w:val="00DA0035"/>
    <w:rsid w:val="00DB7EF3"/>
    <w:rsid w:val="00DE68F8"/>
    <w:rsid w:val="00E801B3"/>
    <w:rsid w:val="00E92A30"/>
    <w:rsid w:val="00EA0ABE"/>
    <w:rsid w:val="00EB5D0F"/>
    <w:rsid w:val="00EE7C97"/>
    <w:rsid w:val="00F01933"/>
    <w:rsid w:val="00F030C3"/>
    <w:rsid w:val="00F35031"/>
    <w:rsid w:val="00F8602E"/>
    <w:rsid w:val="00FC1D65"/>
    <w:rsid w:val="00FC4A99"/>
    <w:rsid w:val="00FC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527</Words>
  <Characters>3005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CONNOR BEARDSMORE - 15504319</dc:subject>
  <dc:creator>Practical time: THURSDAY 5:00pm</dc:creator>
  <cp:keywords/>
  <dc:description/>
  <cp:lastModifiedBy>Connor Beardsmore</cp:lastModifiedBy>
  <cp:revision>80</cp:revision>
  <dcterms:created xsi:type="dcterms:W3CDTF">2016-04-09T12:48:00Z</dcterms:created>
  <dcterms:modified xsi:type="dcterms:W3CDTF">2016-04-29T10:35:00Z</dcterms:modified>
</cp:coreProperties>
</file>