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 numberOfLeapYears(int years1, int year2) 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0;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&lt;= year2; i++)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if(isLeapYear(i)) 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count;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 dayOfWeek(int month, int day, int year)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dayOfYear(month, day, year);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count+= firstDayOfYear(year);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count--;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= count % 7;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count;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StepTracker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active;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totalSteps;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final int goal;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days;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stepTracker(int goal)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this.goal = goal;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totalSteps = 0;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= 0;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=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addDailySteps (int steps)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this.totalSteps += steps;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if(steps &gt;= 10000)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this.active++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days++;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activeDays()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active;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double averageSteps()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end = (double) (totalSteps/days);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end;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A and B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ArrayList&lt;String&gt; getDelimitersList(String[] tokens)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ArrayList&lt;String&gt; output = new ArrayList&lt;String&gt;();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for(String s : tokens)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if(s.equals(openDel) || s.equals(closeDel))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output.add(s);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output;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isBalanced(ArrayList&lt;String&gt; delimiters)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openCount = 0;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closeCount = 0;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for(String s: delimiters)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if(s.equals(openDel))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openCount++;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closeCount++;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if(closeCount &gt; openCount)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openCount == closeCount;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LightBoard(int numRows, int numCols)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= new boolean[numRows][numCols];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numRows; i++)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1 = 0; q &lt; numCols; q++)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if((int)(Math.random * 10) &lt; 4 )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lights[i][q] = true;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light[i][q] = false;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evalutateLight(int row, int col)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colCount = 0;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 ; i &lt; lights.length; i++)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if(lights[i][col]){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colCount++;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if(lights[row][col] &amp;&amp; colCount % 2 == 0)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if(!lights[row][col] &amp;&amp; colCount % 3 == 0)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lights[row][col];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