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0E057" w14:textId="0FD72F12" w:rsidR="00085E80" w:rsidRDefault="00085E80" w:rsidP="00085E80">
      <w:pPr>
        <w:pStyle w:val="Heading1"/>
      </w:pPr>
      <w:proofErr w:type="gramStart"/>
      <w:r>
        <w:t>Line Item</w:t>
      </w:r>
      <w:proofErr w:type="gramEnd"/>
      <w:r>
        <w:t xml:space="preserve"> Details Testing Guide</w:t>
      </w:r>
    </w:p>
    <w:p w14:paraId="44A67C89" w14:textId="28CE9CB0" w:rsidR="00085E80" w:rsidRDefault="00085E80" w:rsidP="00085E80">
      <w:r>
        <w:t>August 21, 2024</w:t>
      </w:r>
    </w:p>
    <w:p w14:paraId="3E14A534" w14:textId="77777777" w:rsidR="00085E80" w:rsidRDefault="00085E80" w:rsidP="00085E80">
      <w:pPr>
        <w:pBdr>
          <w:bottom w:val="single" w:sz="4" w:space="1" w:color="auto"/>
        </w:pBdr>
      </w:pPr>
    </w:p>
    <w:p w14:paraId="3C362AA4" w14:textId="3C1622A3" w:rsidR="00085E80" w:rsidRDefault="00085E80" w:rsidP="00085E80">
      <w:pPr>
        <w:pStyle w:val="Heading2"/>
      </w:pPr>
      <w:r>
        <w:t>Summary</w:t>
      </w:r>
    </w:p>
    <w:p w14:paraId="50E520EE" w14:textId="77777777" w:rsidR="00085E80" w:rsidRDefault="00085E80" w:rsidP="00085E80">
      <w:r>
        <w:br/>
        <w:t xml:space="preserve">The </w:t>
      </w:r>
      <w:proofErr w:type="gramStart"/>
      <w:r>
        <w:t>Line Item</w:t>
      </w:r>
      <w:proofErr w:type="gramEnd"/>
      <w:r>
        <w:t xml:space="preserve"> Details Panel exists on the Line Item Story to give users more detailed information about each line item presented in its main table.</w:t>
      </w:r>
    </w:p>
    <w:p w14:paraId="63C26498" w14:textId="145CF565" w:rsidR="00085E80" w:rsidRDefault="00085E80" w:rsidP="00085E80">
      <w:r>
        <w:br/>
        <w:t>Currently, the user will be able to use the 3 tabs (General, Contract, and Timing), to display different relevant information to each line item, make changes to that data, and save that data.</w:t>
      </w:r>
    </w:p>
    <w:p w14:paraId="7D6FCE32" w14:textId="77777777" w:rsidR="00085E80" w:rsidRDefault="00085E80" w:rsidP="00085E80">
      <w:pPr>
        <w:pBdr>
          <w:bottom w:val="single" w:sz="4" w:space="1" w:color="auto"/>
        </w:pBdr>
      </w:pPr>
    </w:p>
    <w:p w14:paraId="37477EA7" w14:textId="143122F1" w:rsidR="00085E80" w:rsidRDefault="00085E80" w:rsidP="00085E80">
      <w:pPr>
        <w:pStyle w:val="Heading2"/>
      </w:pPr>
      <w:r>
        <w:t>Relevant Tickets</w:t>
      </w:r>
    </w:p>
    <w:p w14:paraId="5F6B2C9D" w14:textId="77777777" w:rsidR="00841190" w:rsidRPr="00841190" w:rsidRDefault="00841190" w:rsidP="00841190"/>
    <w:tbl>
      <w:tblPr>
        <w:tblStyle w:val="TableGrid"/>
        <w:tblW w:w="0" w:type="auto"/>
        <w:tblLook w:val="04A0" w:firstRow="1" w:lastRow="0" w:firstColumn="1" w:lastColumn="0" w:noHBand="0" w:noVBand="1"/>
      </w:tblPr>
      <w:tblGrid>
        <w:gridCol w:w="4675"/>
        <w:gridCol w:w="4675"/>
      </w:tblGrid>
      <w:tr w:rsidR="00085E80" w14:paraId="4EADC3FF" w14:textId="77777777" w:rsidTr="00085E80">
        <w:tc>
          <w:tcPr>
            <w:tcW w:w="4675" w:type="dxa"/>
          </w:tcPr>
          <w:p w14:paraId="06AEA38E" w14:textId="21F6D94F" w:rsidR="00085E80" w:rsidRDefault="00085E80" w:rsidP="00085E80">
            <w:r>
              <w:t>Ticket Link</w:t>
            </w:r>
          </w:p>
        </w:tc>
        <w:tc>
          <w:tcPr>
            <w:tcW w:w="4675" w:type="dxa"/>
          </w:tcPr>
          <w:p w14:paraId="74C54324" w14:textId="196E1947" w:rsidR="00085E80" w:rsidRDefault="00085E80" w:rsidP="00085E80">
            <w:r>
              <w:t>Related Functionality</w:t>
            </w:r>
          </w:p>
        </w:tc>
      </w:tr>
      <w:tr w:rsidR="00085E80" w14:paraId="5A4341D2" w14:textId="77777777" w:rsidTr="00085E80">
        <w:tc>
          <w:tcPr>
            <w:tcW w:w="4675" w:type="dxa"/>
          </w:tcPr>
          <w:p w14:paraId="7B44FAA7" w14:textId="7BA76186" w:rsidR="00085E80" w:rsidRDefault="000D6108" w:rsidP="00085E80">
            <w:hyperlink r:id="rId7" w:history="1">
              <w:r w:rsidR="00085E80" w:rsidRPr="000D6108">
                <w:rPr>
                  <w:rStyle w:val="Hyperlink"/>
                </w:rPr>
                <w:t>USDA</w:t>
              </w:r>
              <w:r w:rsidR="00085E80" w:rsidRPr="000D6108">
                <w:rPr>
                  <w:rStyle w:val="Hyperlink"/>
                </w:rPr>
                <w:t xml:space="preserve"> </w:t>
              </w:r>
              <w:r w:rsidRPr="000D6108">
                <w:rPr>
                  <w:rStyle w:val="Hyperlink"/>
                </w:rPr>
                <w:t>90</w:t>
              </w:r>
            </w:hyperlink>
          </w:p>
        </w:tc>
        <w:tc>
          <w:tcPr>
            <w:tcW w:w="4675" w:type="dxa"/>
          </w:tcPr>
          <w:p w14:paraId="2050E3E3" w14:textId="081D7E72" w:rsidR="00085E80" w:rsidRDefault="000D6108" w:rsidP="00085E80">
            <w:r>
              <w:t>Validation/</w:t>
            </w:r>
            <w:r w:rsidR="00085E80">
              <w:t>Save</w:t>
            </w:r>
          </w:p>
        </w:tc>
      </w:tr>
      <w:tr w:rsidR="00085E80" w14:paraId="51EB6167" w14:textId="77777777" w:rsidTr="00085E80">
        <w:tc>
          <w:tcPr>
            <w:tcW w:w="4675" w:type="dxa"/>
          </w:tcPr>
          <w:p w14:paraId="614104A1" w14:textId="1A8F29B3" w:rsidR="00085E80" w:rsidRDefault="000D6108" w:rsidP="00085E80">
            <w:hyperlink r:id="rId8" w:history="1">
              <w:r w:rsidRPr="000D6108">
                <w:rPr>
                  <w:rStyle w:val="Hyperlink"/>
                </w:rPr>
                <w:t>USDA 81</w:t>
              </w:r>
            </w:hyperlink>
          </w:p>
        </w:tc>
        <w:tc>
          <w:tcPr>
            <w:tcW w:w="4675" w:type="dxa"/>
          </w:tcPr>
          <w:p w14:paraId="165B918C" w14:textId="7A9E2A70" w:rsidR="00085E80" w:rsidRDefault="000D6108" w:rsidP="00085E80">
            <w:r>
              <w:t>Validation/Save</w:t>
            </w:r>
          </w:p>
        </w:tc>
      </w:tr>
      <w:tr w:rsidR="00085E80" w14:paraId="2A2894B5" w14:textId="77777777" w:rsidTr="00085E80">
        <w:trPr>
          <w:trHeight w:val="323"/>
        </w:trPr>
        <w:tc>
          <w:tcPr>
            <w:tcW w:w="4675" w:type="dxa"/>
          </w:tcPr>
          <w:p w14:paraId="4E049970" w14:textId="27BAF3C2" w:rsidR="00085E80" w:rsidRDefault="000D6108" w:rsidP="00085E80">
            <w:hyperlink r:id="rId9" w:history="1">
              <w:r w:rsidRPr="000D6108">
                <w:rPr>
                  <w:rStyle w:val="Hyperlink"/>
                </w:rPr>
                <w:t>USDA 91</w:t>
              </w:r>
            </w:hyperlink>
          </w:p>
        </w:tc>
        <w:tc>
          <w:tcPr>
            <w:tcW w:w="4675" w:type="dxa"/>
          </w:tcPr>
          <w:p w14:paraId="217F428B" w14:textId="6FBE9320" w:rsidR="00085E80" w:rsidRDefault="000D6108" w:rsidP="00085E80">
            <w:r>
              <w:t>Validation/Save</w:t>
            </w:r>
          </w:p>
        </w:tc>
      </w:tr>
      <w:tr w:rsidR="00085E80" w14:paraId="17607CC7" w14:textId="77777777" w:rsidTr="00085E80">
        <w:trPr>
          <w:trHeight w:val="323"/>
        </w:trPr>
        <w:tc>
          <w:tcPr>
            <w:tcW w:w="4675" w:type="dxa"/>
          </w:tcPr>
          <w:p w14:paraId="38523245" w14:textId="79A05309" w:rsidR="00085E80" w:rsidRDefault="000D6108" w:rsidP="00085E80">
            <w:hyperlink r:id="rId10" w:history="1">
              <w:r w:rsidRPr="000D6108">
                <w:rPr>
                  <w:rStyle w:val="Hyperlink"/>
                </w:rPr>
                <w:t>USDA 100</w:t>
              </w:r>
            </w:hyperlink>
          </w:p>
        </w:tc>
        <w:tc>
          <w:tcPr>
            <w:tcW w:w="4675" w:type="dxa"/>
          </w:tcPr>
          <w:p w14:paraId="445F4ED8" w14:textId="1FBD32B9" w:rsidR="00085E80" w:rsidRDefault="000D6108" w:rsidP="00085E80">
            <w:r>
              <w:t>Validation/Save</w:t>
            </w:r>
          </w:p>
        </w:tc>
      </w:tr>
      <w:tr w:rsidR="00085E80" w14:paraId="079E3054" w14:textId="77777777" w:rsidTr="00085E80">
        <w:trPr>
          <w:trHeight w:val="323"/>
        </w:trPr>
        <w:tc>
          <w:tcPr>
            <w:tcW w:w="4675" w:type="dxa"/>
          </w:tcPr>
          <w:p w14:paraId="07C6DA1D" w14:textId="43755FC6" w:rsidR="00085E80" w:rsidRDefault="000D6108" w:rsidP="00085E80">
            <w:hyperlink r:id="rId11" w:history="1">
              <w:r w:rsidRPr="000D6108">
                <w:rPr>
                  <w:rStyle w:val="Hyperlink"/>
                </w:rPr>
                <w:t>USDA 106</w:t>
              </w:r>
            </w:hyperlink>
          </w:p>
        </w:tc>
        <w:tc>
          <w:tcPr>
            <w:tcW w:w="4675" w:type="dxa"/>
          </w:tcPr>
          <w:p w14:paraId="72AA3AC9" w14:textId="5465BDCC" w:rsidR="00085E80" w:rsidRDefault="000D6108" w:rsidP="00085E80">
            <w:r>
              <w:t>Error Presentation</w:t>
            </w:r>
          </w:p>
        </w:tc>
      </w:tr>
      <w:tr w:rsidR="00085E80" w14:paraId="78EA104B" w14:textId="77777777" w:rsidTr="00085E80">
        <w:trPr>
          <w:trHeight w:val="323"/>
        </w:trPr>
        <w:tc>
          <w:tcPr>
            <w:tcW w:w="4675" w:type="dxa"/>
          </w:tcPr>
          <w:p w14:paraId="3092068F" w14:textId="4E07B0DF" w:rsidR="00085E80" w:rsidRDefault="00755BD1" w:rsidP="00085E80">
            <w:hyperlink r:id="rId12" w:history="1">
              <w:r w:rsidRPr="00755BD1">
                <w:rPr>
                  <w:rStyle w:val="Hyperlink"/>
                </w:rPr>
                <w:t>USDA 105</w:t>
              </w:r>
            </w:hyperlink>
          </w:p>
        </w:tc>
        <w:tc>
          <w:tcPr>
            <w:tcW w:w="4675" w:type="dxa"/>
          </w:tcPr>
          <w:p w14:paraId="6D127A48" w14:textId="62DDEA3E" w:rsidR="00085E80" w:rsidRDefault="00755BD1" w:rsidP="00085E80">
            <w:r>
              <w:t>Error Presentation</w:t>
            </w:r>
          </w:p>
        </w:tc>
      </w:tr>
      <w:tr w:rsidR="00085E80" w14:paraId="4DCEB41D" w14:textId="77777777" w:rsidTr="00085E80">
        <w:trPr>
          <w:trHeight w:val="323"/>
        </w:trPr>
        <w:tc>
          <w:tcPr>
            <w:tcW w:w="4675" w:type="dxa"/>
          </w:tcPr>
          <w:p w14:paraId="6F0CEF28" w14:textId="6AA6C5DA" w:rsidR="00085E80" w:rsidRDefault="00755BD1" w:rsidP="00085E80">
            <w:hyperlink r:id="rId13" w:history="1">
              <w:r w:rsidRPr="00755BD1">
                <w:rPr>
                  <w:rStyle w:val="Hyperlink"/>
                </w:rPr>
                <w:t>USDA 107</w:t>
              </w:r>
            </w:hyperlink>
          </w:p>
        </w:tc>
        <w:tc>
          <w:tcPr>
            <w:tcW w:w="4675" w:type="dxa"/>
          </w:tcPr>
          <w:p w14:paraId="5E3FB9FB" w14:textId="6A8C7916" w:rsidR="00085E80" w:rsidRDefault="00755BD1" w:rsidP="00085E80">
            <w:r>
              <w:t>Error Presentation</w:t>
            </w:r>
          </w:p>
        </w:tc>
      </w:tr>
      <w:tr w:rsidR="00085E80" w14:paraId="119E78C7" w14:textId="77777777" w:rsidTr="00085E80">
        <w:trPr>
          <w:trHeight w:val="323"/>
        </w:trPr>
        <w:tc>
          <w:tcPr>
            <w:tcW w:w="4675" w:type="dxa"/>
          </w:tcPr>
          <w:p w14:paraId="6C76214D" w14:textId="671456DC" w:rsidR="00085E80" w:rsidRDefault="00755BD1" w:rsidP="00085E80">
            <w:hyperlink r:id="rId14" w:history="1">
              <w:r w:rsidRPr="00755BD1">
                <w:rPr>
                  <w:rStyle w:val="Hyperlink"/>
                </w:rPr>
                <w:t>USDA 108</w:t>
              </w:r>
            </w:hyperlink>
          </w:p>
        </w:tc>
        <w:tc>
          <w:tcPr>
            <w:tcW w:w="4675" w:type="dxa"/>
          </w:tcPr>
          <w:p w14:paraId="0AE86CB1" w14:textId="262D3D89" w:rsidR="00085E80" w:rsidRDefault="00755BD1" w:rsidP="00085E80">
            <w:r>
              <w:t>Error Presentation</w:t>
            </w:r>
          </w:p>
        </w:tc>
      </w:tr>
      <w:tr w:rsidR="00841190" w14:paraId="2ABA3965" w14:textId="77777777" w:rsidTr="00085E80">
        <w:trPr>
          <w:trHeight w:val="323"/>
        </w:trPr>
        <w:tc>
          <w:tcPr>
            <w:tcW w:w="4675" w:type="dxa"/>
          </w:tcPr>
          <w:p w14:paraId="640C614E" w14:textId="3E839953" w:rsidR="00841190" w:rsidRDefault="00755BD1" w:rsidP="00085E80">
            <w:hyperlink r:id="rId15" w:history="1">
              <w:r w:rsidRPr="00755BD1">
                <w:rPr>
                  <w:rStyle w:val="Hyperlink"/>
                </w:rPr>
                <w:t>USDA 82</w:t>
              </w:r>
            </w:hyperlink>
          </w:p>
        </w:tc>
        <w:tc>
          <w:tcPr>
            <w:tcW w:w="4675" w:type="dxa"/>
          </w:tcPr>
          <w:p w14:paraId="49FDDAA8" w14:textId="788AFF98" w:rsidR="00841190" w:rsidRDefault="00755BD1" w:rsidP="00085E80">
            <w:r>
              <w:t>Error Presentation</w:t>
            </w:r>
          </w:p>
        </w:tc>
      </w:tr>
      <w:tr w:rsidR="00755BD1" w14:paraId="0F132DC5" w14:textId="77777777" w:rsidTr="00085E80">
        <w:trPr>
          <w:trHeight w:val="323"/>
        </w:trPr>
        <w:tc>
          <w:tcPr>
            <w:tcW w:w="4675" w:type="dxa"/>
          </w:tcPr>
          <w:p w14:paraId="0A4C8A4B" w14:textId="4647908A" w:rsidR="00755BD1" w:rsidRDefault="00755BD1" w:rsidP="00085E80">
            <w:hyperlink r:id="rId16" w:history="1">
              <w:r w:rsidRPr="00755BD1">
                <w:rPr>
                  <w:rStyle w:val="Hyperlink"/>
                </w:rPr>
                <w:t>USDA 96</w:t>
              </w:r>
            </w:hyperlink>
          </w:p>
        </w:tc>
        <w:tc>
          <w:tcPr>
            <w:tcW w:w="4675" w:type="dxa"/>
          </w:tcPr>
          <w:p w14:paraId="356216D8" w14:textId="63E47D63" w:rsidR="00755BD1" w:rsidRDefault="00755BD1" w:rsidP="00085E80">
            <w:r>
              <w:t>Error Presentation</w:t>
            </w:r>
          </w:p>
        </w:tc>
      </w:tr>
    </w:tbl>
    <w:p w14:paraId="11DD84A2" w14:textId="77777777" w:rsidR="00841190" w:rsidRDefault="00841190" w:rsidP="00841190">
      <w:pPr>
        <w:pBdr>
          <w:bottom w:val="single" w:sz="4" w:space="1" w:color="auto"/>
        </w:pBdr>
      </w:pPr>
    </w:p>
    <w:p w14:paraId="5A4A2B34" w14:textId="77777777" w:rsidR="00C2049A" w:rsidRDefault="00C2049A" w:rsidP="00D02413">
      <w:pPr>
        <w:pStyle w:val="Heading2"/>
        <w:rPr>
          <w:rStyle w:val="Heading2Char"/>
        </w:rPr>
      </w:pPr>
    </w:p>
    <w:p w14:paraId="644CF91C" w14:textId="77777777" w:rsidR="00C2049A" w:rsidRDefault="00C2049A" w:rsidP="00D02413">
      <w:pPr>
        <w:pStyle w:val="Heading2"/>
        <w:rPr>
          <w:rStyle w:val="Heading2Char"/>
        </w:rPr>
      </w:pPr>
    </w:p>
    <w:p w14:paraId="5A868991" w14:textId="1B92A83D" w:rsidR="00841190" w:rsidRDefault="00841190" w:rsidP="00D02413">
      <w:pPr>
        <w:pStyle w:val="Heading2"/>
        <w:rPr>
          <w:rStyle w:val="Heading2Char"/>
        </w:rPr>
      </w:pPr>
      <w:r w:rsidRPr="00841190">
        <w:rPr>
          <w:rStyle w:val="Heading2Char"/>
        </w:rPr>
        <w:t>Overview</w:t>
      </w:r>
    </w:p>
    <w:p w14:paraId="3FBF0716" w14:textId="2D4A338C" w:rsidR="00841190" w:rsidRDefault="00841190" w:rsidP="00841190">
      <w:r>
        <w:t xml:space="preserve">The </w:t>
      </w:r>
      <w:r w:rsidR="00C2049A">
        <w:t>Upload Process</w:t>
      </w:r>
      <w:r>
        <w:t xml:space="preserve"> consists of </w:t>
      </w:r>
      <w:r w:rsidR="00C2049A">
        <w:t>a toolbar button, three popup screens, two error messages, and one success message</w:t>
      </w:r>
      <w:r>
        <w:t>:</w:t>
      </w:r>
    </w:p>
    <w:p w14:paraId="485E7ABD" w14:textId="28D267FB" w:rsidR="00841190" w:rsidRDefault="00C2049A" w:rsidP="0009233B">
      <w:pPr>
        <w:pStyle w:val="Heading3"/>
      </w:pPr>
      <w:r>
        <w:t>Toolbar button</w:t>
      </w:r>
    </w:p>
    <w:p w14:paraId="32A77BC1" w14:textId="6F0E9C12" w:rsidR="00C2049A" w:rsidRDefault="00C2049A" w:rsidP="008F5007">
      <w:pPr>
        <w:pStyle w:val="Heading4"/>
      </w:pPr>
      <w:r>
        <w:t>UPLOAD</w:t>
      </w:r>
    </w:p>
    <w:p w14:paraId="2855359C" w14:textId="77777777" w:rsidR="008F5007" w:rsidRDefault="008F5007" w:rsidP="008F5007">
      <w:pPr>
        <w:pStyle w:val="ListParagraph"/>
      </w:pPr>
    </w:p>
    <w:p w14:paraId="746913B8" w14:textId="77777777" w:rsidR="008F5007" w:rsidRDefault="008F5007" w:rsidP="008F5007">
      <w:pPr>
        <w:pStyle w:val="ListParagraph"/>
      </w:pPr>
    </w:p>
    <w:p w14:paraId="2236B1F0" w14:textId="77777777" w:rsidR="008F5007" w:rsidRDefault="008F5007" w:rsidP="008F5007">
      <w:pPr>
        <w:pStyle w:val="ListParagraph"/>
      </w:pPr>
    </w:p>
    <w:p w14:paraId="224CA399" w14:textId="7E26667C" w:rsidR="00C2049A" w:rsidRDefault="00C2049A" w:rsidP="00C2049A">
      <w:pPr>
        <w:pStyle w:val="ListParagraph"/>
        <w:numPr>
          <w:ilvl w:val="0"/>
          <w:numId w:val="5"/>
        </w:numPr>
      </w:pPr>
      <w:r>
        <w:t>Three Popups</w:t>
      </w:r>
    </w:p>
    <w:p w14:paraId="6ECF2F33" w14:textId="0C6533FC" w:rsidR="00C2049A" w:rsidRDefault="00C2049A" w:rsidP="00C2049A">
      <w:pPr>
        <w:pStyle w:val="ListParagraph"/>
        <w:numPr>
          <w:ilvl w:val="1"/>
          <w:numId w:val="5"/>
        </w:numPr>
      </w:pPr>
      <w:r>
        <w:t>File Browser</w:t>
      </w:r>
    </w:p>
    <w:p w14:paraId="7BC6BFB7" w14:textId="4EA8CBEF" w:rsidR="00C2049A" w:rsidRDefault="00C2049A" w:rsidP="00C2049A">
      <w:pPr>
        <w:pStyle w:val="ListParagraph"/>
        <w:numPr>
          <w:ilvl w:val="1"/>
          <w:numId w:val="5"/>
        </w:numPr>
      </w:pPr>
      <w:r>
        <w:t>File Content Preview</w:t>
      </w:r>
    </w:p>
    <w:p w14:paraId="09F23662" w14:textId="389928C5" w:rsidR="00C2049A" w:rsidRDefault="00C2049A" w:rsidP="00C2049A">
      <w:pPr>
        <w:pStyle w:val="ListParagraph"/>
        <w:numPr>
          <w:ilvl w:val="1"/>
          <w:numId w:val="5"/>
        </w:numPr>
      </w:pPr>
      <w:r>
        <w:t>Invalid Rows</w:t>
      </w:r>
    </w:p>
    <w:p w14:paraId="55EBC025" w14:textId="3229AD7D" w:rsidR="00C2049A" w:rsidRDefault="00C2049A" w:rsidP="00C2049A">
      <w:pPr>
        <w:pStyle w:val="ListParagraph"/>
        <w:numPr>
          <w:ilvl w:val="0"/>
          <w:numId w:val="5"/>
        </w:numPr>
      </w:pPr>
      <w:r>
        <w:t>Two Error Messages</w:t>
      </w:r>
    </w:p>
    <w:p w14:paraId="1E0D1656" w14:textId="2FECC031" w:rsidR="00C2049A" w:rsidRDefault="00C2049A" w:rsidP="00C2049A">
      <w:pPr>
        <w:pStyle w:val="ListParagraph"/>
        <w:numPr>
          <w:ilvl w:val="1"/>
          <w:numId w:val="5"/>
        </w:numPr>
      </w:pPr>
      <w:r>
        <w:t>File Format Issue</w:t>
      </w:r>
    </w:p>
    <w:p w14:paraId="1ACE78FA" w14:textId="60F69568" w:rsidR="00C2049A" w:rsidRDefault="00C2049A" w:rsidP="00C2049A">
      <w:pPr>
        <w:pStyle w:val="ListParagraph"/>
        <w:numPr>
          <w:ilvl w:val="1"/>
          <w:numId w:val="5"/>
        </w:numPr>
      </w:pPr>
      <w:r>
        <w:t>Invalid Rows</w:t>
      </w:r>
    </w:p>
    <w:p w14:paraId="5CF4C364" w14:textId="19875085" w:rsidR="00C2049A" w:rsidRDefault="00C2049A" w:rsidP="00C2049A">
      <w:pPr>
        <w:pStyle w:val="ListParagraph"/>
        <w:numPr>
          <w:ilvl w:val="0"/>
          <w:numId w:val="5"/>
        </w:numPr>
      </w:pPr>
      <w:r>
        <w:t>Success Message</w:t>
      </w:r>
    </w:p>
    <w:p w14:paraId="0AC1D98F" w14:textId="7FEE814A" w:rsidR="00C2049A" w:rsidRDefault="00C2049A" w:rsidP="00C2049A">
      <w:pPr>
        <w:pStyle w:val="ListParagraph"/>
        <w:numPr>
          <w:ilvl w:val="1"/>
          <w:numId w:val="5"/>
        </w:numPr>
      </w:pPr>
      <w:r>
        <w:t>Process Successful/Complete</w:t>
      </w:r>
    </w:p>
    <w:p w14:paraId="3DEDFD60" w14:textId="60261F43" w:rsidR="00841190" w:rsidRDefault="00841190" w:rsidP="00841190">
      <w:r>
        <w:t>Below will be a description of each tab as well as an overview of how the panel should function.</w:t>
      </w:r>
    </w:p>
    <w:p w14:paraId="48882979" w14:textId="2AABDB2E" w:rsidR="00C30BD0" w:rsidRPr="00C30BD0" w:rsidRDefault="00841190" w:rsidP="00D02413">
      <w:pPr>
        <w:pStyle w:val="Heading3"/>
      </w:pPr>
      <w:r w:rsidRPr="00841190">
        <w:t>Tabs</w:t>
      </w:r>
    </w:p>
    <w:p w14:paraId="21693E1E" w14:textId="354BF02E" w:rsidR="00841190" w:rsidRDefault="00841190" w:rsidP="00D02413">
      <w:pPr>
        <w:pStyle w:val="Heading4"/>
      </w:pPr>
      <w:r w:rsidRPr="00841190">
        <w:t>General</w:t>
      </w:r>
      <w:r w:rsidR="006D321E">
        <w:t xml:space="preserve"> Tab</w:t>
      </w:r>
    </w:p>
    <w:p w14:paraId="09F027CB" w14:textId="0FA520D8" w:rsidR="00841190" w:rsidRDefault="00841190" w:rsidP="00841190">
      <w:r>
        <w:t xml:space="preserve">The </w:t>
      </w:r>
      <w:r w:rsidR="006D321E">
        <w:t>G</w:t>
      </w:r>
      <w:r>
        <w:t xml:space="preserve">eneral </w:t>
      </w:r>
      <w:r w:rsidR="006D321E">
        <w:t>T</w:t>
      </w:r>
      <w:r>
        <w:t xml:space="preserve">ab displays information directly related to the line </w:t>
      </w:r>
      <w:proofErr w:type="gramStart"/>
      <w:r>
        <w:t>item, and</w:t>
      </w:r>
      <w:proofErr w:type="gramEnd"/>
      <w:r>
        <w:t xml:space="preserve"> is the default selected tab for the user when the page is opened.</w:t>
      </w:r>
    </w:p>
    <w:p w14:paraId="1274C01B" w14:textId="5E436D02" w:rsidR="00841190" w:rsidRDefault="00C30BD0" w:rsidP="00841190">
      <w:r>
        <w:rPr>
          <w:noProof/>
        </w:rPr>
        <mc:AlternateContent>
          <mc:Choice Requires="wps">
            <w:drawing>
              <wp:anchor distT="0" distB="0" distL="114300" distR="114300" simplePos="0" relativeHeight="251662336" behindDoc="0" locked="0" layoutInCell="1" allowOverlap="1" wp14:anchorId="6797278C" wp14:editId="56B6B9E5">
                <wp:simplePos x="0" y="0"/>
                <wp:positionH relativeFrom="column">
                  <wp:posOffset>0</wp:posOffset>
                </wp:positionH>
                <wp:positionV relativeFrom="paragraph">
                  <wp:posOffset>4381500</wp:posOffset>
                </wp:positionV>
                <wp:extent cx="2346325" cy="635"/>
                <wp:effectExtent l="0" t="0" r="0" b="0"/>
                <wp:wrapSquare wrapText="bothSides"/>
                <wp:docPr id="385929846" name="Text Box 1"/>
                <wp:cNvGraphicFramePr/>
                <a:graphic xmlns:a="http://schemas.openxmlformats.org/drawingml/2006/main">
                  <a:graphicData uri="http://schemas.microsoft.com/office/word/2010/wordprocessingShape">
                    <wps:wsp>
                      <wps:cNvSpPr txBox="1"/>
                      <wps:spPr>
                        <a:xfrm>
                          <a:off x="0" y="0"/>
                          <a:ext cx="2346325" cy="635"/>
                        </a:xfrm>
                        <a:prstGeom prst="rect">
                          <a:avLst/>
                        </a:prstGeom>
                        <a:solidFill>
                          <a:prstClr val="white"/>
                        </a:solidFill>
                        <a:ln>
                          <a:noFill/>
                        </a:ln>
                      </wps:spPr>
                      <wps:txbx>
                        <w:txbxContent>
                          <w:p w14:paraId="658EFDFC" w14:textId="43656875" w:rsidR="00C30BD0" w:rsidRPr="00652C44" w:rsidRDefault="00C30BD0" w:rsidP="00C30BD0">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General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7278C" id="_x0000_t202" coordsize="21600,21600" o:spt="202" path="m,l,21600r21600,l21600,xe">
                <v:stroke joinstyle="miter"/>
                <v:path gradientshapeok="t" o:connecttype="rect"/>
              </v:shapetype>
              <v:shape id="Text Box 1" o:spid="_x0000_s1026" type="#_x0000_t202" style="position:absolute;margin-left:0;margin-top:345pt;width:18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" stroked="f">
                <v:textbox style="mso-fit-shape-to-text:t" inset="0,0,0,0">
                  <w:txbxContent>
                    <w:p w14:paraId="658EFDFC" w14:textId="43656875" w:rsidR="00C30BD0" w:rsidRPr="00652C44" w:rsidRDefault="00C30BD0" w:rsidP="00C30BD0">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General Tab</w:t>
                      </w:r>
                    </w:p>
                  </w:txbxContent>
                </v:textbox>
                <w10:wrap type="square"/>
              </v:shape>
            </w:pict>
          </mc:Fallback>
        </mc:AlternateContent>
      </w:r>
      <w:proofErr w:type="gramStart"/>
      <w:r w:rsidR="00841190">
        <w:rPr>
          <w:b/>
          <w:bCs/>
        </w:rPr>
        <w:t>Line Item</w:t>
      </w:r>
      <w:proofErr w:type="gramEnd"/>
      <w:r w:rsidR="00841190">
        <w:rPr>
          <w:b/>
          <w:bCs/>
        </w:rPr>
        <w:t xml:space="preserve"> Id: </w:t>
      </w:r>
      <w:r w:rsidR="00841190">
        <w:t>Shows the id of the line item selected.</w:t>
      </w:r>
      <w:r w:rsidR="006D321E">
        <w:t xml:space="preserve"> Appears above every tab.</w:t>
      </w:r>
    </w:p>
    <w:p w14:paraId="7454C904" w14:textId="4709F622" w:rsidR="00841190" w:rsidRDefault="00841190" w:rsidP="00841190">
      <w:r>
        <w:rPr>
          <w:b/>
          <w:bCs/>
        </w:rPr>
        <w:t xml:space="preserve">Amount: </w:t>
      </w:r>
      <w:r>
        <w:t>Shows the total budget authority.</w:t>
      </w:r>
    </w:p>
    <w:p w14:paraId="1F312EB1" w14:textId="1DD31CF0" w:rsidR="00841190" w:rsidRPr="00841190" w:rsidRDefault="00841190" w:rsidP="00841190">
      <w:r>
        <w:rPr>
          <w:b/>
          <w:bCs/>
        </w:rPr>
        <w:t>Budget Line:</w:t>
      </w:r>
      <w:r>
        <w:t xml:space="preserve"> The associated budget line. </w:t>
      </w:r>
    </w:p>
    <w:p w14:paraId="20A03E6D" w14:textId="55F43B8A" w:rsidR="00841190" w:rsidRDefault="00841190" w:rsidP="00841190">
      <w:r>
        <w:t xml:space="preserve"> </w:t>
      </w:r>
      <w:r>
        <w:rPr>
          <w:b/>
          <w:bCs/>
        </w:rPr>
        <w:t xml:space="preserve">Fund: </w:t>
      </w:r>
      <w:r>
        <w:t xml:space="preserve">The fund assoc. w/ the Budget Line </w:t>
      </w:r>
    </w:p>
    <w:p w14:paraId="257C79CC" w14:textId="2841E68C" w:rsidR="00841190" w:rsidRDefault="00841190" w:rsidP="00841190">
      <w:r>
        <w:rPr>
          <w:b/>
          <w:bCs/>
        </w:rPr>
        <w:t xml:space="preserve">Funds Center: </w:t>
      </w:r>
      <w:r>
        <w:t>The funds center assoc. w/ the budget line</w:t>
      </w:r>
    </w:p>
    <w:p w14:paraId="2BF24E40" w14:textId="76366DF4" w:rsidR="00841190" w:rsidRDefault="00841190" w:rsidP="00841190">
      <w:r>
        <w:rPr>
          <w:b/>
          <w:bCs/>
        </w:rPr>
        <w:lastRenderedPageBreak/>
        <w:t>Func. Area:</w:t>
      </w:r>
      <w:r>
        <w:t xml:space="preserve"> The functional area assoc. w/ the budget line</w:t>
      </w:r>
    </w:p>
    <w:p w14:paraId="283587DD" w14:textId="390F59A0" w:rsidR="00841190" w:rsidRDefault="00841190" w:rsidP="00841190">
      <w:r>
        <w:rPr>
          <w:b/>
          <w:bCs/>
        </w:rPr>
        <w:t xml:space="preserve">Funded Program: </w:t>
      </w:r>
      <w:r>
        <w:t>The funded program assoc. w/ the Line Item</w:t>
      </w:r>
    </w:p>
    <w:p w14:paraId="6C7AC36B" w14:textId="2F416220" w:rsidR="00841190" w:rsidRDefault="00841190" w:rsidP="00841190">
      <w:r>
        <w:rPr>
          <w:b/>
          <w:bCs/>
        </w:rPr>
        <w:t>Commitment Item:</w:t>
      </w:r>
      <w:r>
        <w:t xml:space="preserve"> The Commitment Item assoc. w/ the Line Item</w:t>
      </w:r>
    </w:p>
    <w:p w14:paraId="5A0B31A8" w14:textId="4676DB2C" w:rsidR="00841190" w:rsidRDefault="00841190" w:rsidP="00841190">
      <w:r>
        <w:rPr>
          <w:b/>
          <w:bCs/>
        </w:rPr>
        <w:t xml:space="preserve">Business Area BLI: </w:t>
      </w:r>
      <w:r>
        <w:t>The BLI assoc. w/ the Line Item</w:t>
      </w:r>
    </w:p>
    <w:p w14:paraId="4A4024A1" w14:textId="014198AE" w:rsidR="00841190" w:rsidRDefault="00841190" w:rsidP="00841190">
      <w:r>
        <w:rPr>
          <w:b/>
          <w:bCs/>
        </w:rPr>
        <w:t xml:space="preserve">BOC: </w:t>
      </w:r>
      <w:r>
        <w:t>The BOC assoc. w/ the Line Item</w:t>
      </w:r>
    </w:p>
    <w:p w14:paraId="0A3A048C" w14:textId="5456A131" w:rsidR="00841190" w:rsidRDefault="00841190" w:rsidP="00841190">
      <w:r>
        <w:rPr>
          <w:b/>
          <w:bCs/>
        </w:rPr>
        <w:t xml:space="preserve">CR Eligible: </w:t>
      </w:r>
      <w:r w:rsidR="006D321E">
        <w:t>Indicated if Line Item is CR Eligible</w:t>
      </w:r>
    </w:p>
    <w:p w14:paraId="5959842D" w14:textId="54F02FD2" w:rsidR="00841190" w:rsidRPr="00841190" w:rsidRDefault="006D321E" w:rsidP="00841190">
      <w:r>
        <w:rPr>
          <w:b/>
          <w:bCs/>
        </w:rPr>
        <w:t xml:space="preserve">Save Button: </w:t>
      </w:r>
      <w:r>
        <w:t>Saves any user input changes back to the selected Line Item</w:t>
      </w:r>
      <w:r>
        <w:tab/>
      </w:r>
      <w:r>
        <w:tab/>
      </w:r>
      <w:r>
        <w:tab/>
      </w:r>
      <w:r>
        <w:tab/>
      </w:r>
      <w:r>
        <w:tab/>
      </w:r>
    </w:p>
    <w:p w14:paraId="6E7ED48E" w14:textId="6F8A2236" w:rsidR="00841190" w:rsidRDefault="006D321E" w:rsidP="00D02413">
      <w:pPr>
        <w:pStyle w:val="Heading4"/>
      </w:pPr>
      <w:r>
        <w:t>Contract Tab</w:t>
      </w:r>
    </w:p>
    <w:p w14:paraId="4E3373D3" w14:textId="6BA910CC" w:rsidR="006D321E" w:rsidRPr="006D321E" w:rsidRDefault="006D321E" w:rsidP="006D321E">
      <w:r>
        <w:t>The Contract Tab displays information related to a singular connected Contract, related to the Line Item. Currently, all fields in this tab are manually entered by the user.</w:t>
      </w:r>
    </w:p>
    <w:p w14:paraId="2479BF53" w14:textId="56A97757" w:rsidR="006D321E" w:rsidRDefault="00C30BD0" w:rsidP="006D321E">
      <w:r>
        <w:rPr>
          <w:noProof/>
        </w:rPr>
        <w:lastRenderedPageBreak/>
        <mc:AlternateContent>
          <mc:Choice Requires="wps">
            <w:drawing>
              <wp:anchor distT="0" distB="0" distL="114300" distR="114300" simplePos="0" relativeHeight="251664384" behindDoc="0" locked="0" layoutInCell="1" allowOverlap="1" wp14:anchorId="3E5420C5" wp14:editId="5FFB1C35">
                <wp:simplePos x="0" y="0"/>
                <wp:positionH relativeFrom="column">
                  <wp:posOffset>0</wp:posOffset>
                </wp:positionH>
                <wp:positionV relativeFrom="paragraph">
                  <wp:posOffset>5784850</wp:posOffset>
                </wp:positionV>
                <wp:extent cx="3246120" cy="635"/>
                <wp:effectExtent l="0" t="0" r="0" b="0"/>
                <wp:wrapSquare wrapText="bothSides"/>
                <wp:docPr id="1194594762" name="Text Box 1"/>
                <wp:cNvGraphicFramePr/>
                <a:graphic xmlns:a="http://schemas.openxmlformats.org/drawingml/2006/main">
                  <a:graphicData uri="http://schemas.microsoft.com/office/word/2010/wordprocessingShape">
                    <wps:wsp>
                      <wps:cNvSpPr txBox="1"/>
                      <wps:spPr>
                        <a:xfrm>
                          <a:off x="0" y="0"/>
                          <a:ext cx="3246120" cy="635"/>
                        </a:xfrm>
                        <a:prstGeom prst="rect">
                          <a:avLst/>
                        </a:prstGeom>
                        <a:solidFill>
                          <a:prstClr val="white"/>
                        </a:solidFill>
                        <a:ln>
                          <a:noFill/>
                        </a:ln>
                      </wps:spPr>
                      <wps:txbx>
                        <w:txbxContent>
                          <w:p w14:paraId="6FDF6C48" w14:textId="66D39369" w:rsidR="00C30BD0" w:rsidRPr="006704CF" w:rsidRDefault="00C30BD0" w:rsidP="00C30BD0">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The Contract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420C5" id="_x0000_s1027" type="#_x0000_t202" style="position:absolute;margin-left:0;margin-top:455.5pt;width:255.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NJGA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cfb2ZxCkmK3N5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" stroked="f">
                <v:textbox style="mso-fit-shape-to-text:t" inset="0,0,0,0">
                  <w:txbxContent>
                    <w:p w14:paraId="6FDF6C48" w14:textId="66D39369" w:rsidR="00C30BD0" w:rsidRPr="006704CF" w:rsidRDefault="00C30BD0" w:rsidP="00C30BD0">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The Contract Tab</w:t>
                      </w:r>
                    </w:p>
                  </w:txbxContent>
                </v:textbox>
                <w10:wrap type="square"/>
              </v:shape>
            </w:pict>
          </mc:Fallback>
        </mc:AlternateContent>
      </w:r>
      <w:r w:rsidR="006D321E">
        <w:rPr>
          <w:noProof/>
        </w:rPr>
        <w:drawing>
          <wp:anchor distT="0" distB="0" distL="114300" distR="114300" simplePos="0" relativeHeight="251655168" behindDoc="0" locked="0" layoutInCell="1" allowOverlap="1" wp14:anchorId="5CE25B23" wp14:editId="196B3C15">
            <wp:simplePos x="0" y="0"/>
            <wp:positionH relativeFrom="column">
              <wp:posOffset>0</wp:posOffset>
            </wp:positionH>
            <wp:positionV relativeFrom="paragraph">
              <wp:posOffset>0</wp:posOffset>
            </wp:positionV>
            <wp:extent cx="3246353" cy="5727940"/>
            <wp:effectExtent l="0" t="0" r="0" b="6350"/>
            <wp:wrapSquare wrapText="bothSides"/>
            <wp:docPr id="28540656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06563" name="Picture 1"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6353" cy="5727940"/>
                    </a:xfrm>
                    <a:prstGeom prst="rect">
                      <a:avLst/>
                    </a:prstGeom>
                  </pic:spPr>
                </pic:pic>
              </a:graphicData>
            </a:graphic>
          </wp:anchor>
        </w:drawing>
      </w:r>
      <w:r w:rsidR="006D321E">
        <w:rPr>
          <w:b/>
          <w:bCs/>
        </w:rPr>
        <w:t xml:space="preserve">Req. No.: </w:t>
      </w:r>
      <w:r w:rsidR="006D321E">
        <w:t>The Requisition Number for the contract</w:t>
      </w:r>
    </w:p>
    <w:p w14:paraId="017B19CD" w14:textId="7D0AD04F" w:rsidR="006D321E" w:rsidRDefault="006D321E" w:rsidP="006D321E">
      <w:r>
        <w:rPr>
          <w:b/>
          <w:bCs/>
        </w:rPr>
        <w:t xml:space="preserve">Contract ID: </w:t>
      </w:r>
      <w:r>
        <w:t>The contract ID</w:t>
      </w:r>
    </w:p>
    <w:p w14:paraId="7D3CEFB2" w14:textId="182033AD" w:rsidR="006D321E" w:rsidRDefault="006D321E" w:rsidP="006D321E">
      <w:r>
        <w:rPr>
          <w:b/>
          <w:bCs/>
        </w:rPr>
        <w:t xml:space="preserve">POP START: </w:t>
      </w:r>
      <w:r>
        <w:t>The POP Start Date</w:t>
      </w:r>
    </w:p>
    <w:p w14:paraId="3C812025" w14:textId="72E0490A" w:rsidR="006D321E" w:rsidRDefault="006D321E" w:rsidP="006D321E">
      <w:r>
        <w:rPr>
          <w:b/>
          <w:bCs/>
        </w:rPr>
        <w:t xml:space="preserve">POP END: </w:t>
      </w:r>
      <w:r>
        <w:t>The POP End Date</w:t>
      </w:r>
    </w:p>
    <w:p w14:paraId="1EC96947" w14:textId="744A9F39" w:rsidR="006D321E" w:rsidRDefault="006D321E" w:rsidP="006D321E">
      <w:r>
        <w:rPr>
          <w:b/>
          <w:bCs/>
        </w:rPr>
        <w:t xml:space="preserve">Supplier: </w:t>
      </w:r>
      <w:r>
        <w:t>The Supplier name for the contract</w:t>
      </w:r>
    </w:p>
    <w:p w14:paraId="36876C1B" w14:textId="4E775611" w:rsidR="006D321E" w:rsidRDefault="006D321E" w:rsidP="006D321E">
      <w:r>
        <w:rPr>
          <w:b/>
          <w:bCs/>
        </w:rPr>
        <w:t xml:space="preserve">Contracting Officer: </w:t>
      </w:r>
      <w:r>
        <w:t xml:space="preserve">The name of the CO assoc. w/ the Contract </w:t>
      </w:r>
    </w:p>
    <w:p w14:paraId="5B6DB47A" w14:textId="1976C5D7" w:rsidR="006D321E" w:rsidRDefault="006D321E" w:rsidP="006D321E">
      <w:r>
        <w:rPr>
          <w:b/>
          <w:bCs/>
        </w:rPr>
        <w:t>Recompete:</w:t>
      </w:r>
      <w:r>
        <w:t xml:space="preserve"> Indicated if the Contract is marked for Recompete</w:t>
      </w:r>
    </w:p>
    <w:p w14:paraId="77EC1520" w14:textId="52AFE740" w:rsidR="006D321E" w:rsidRDefault="006D321E" w:rsidP="006D321E">
      <w:r>
        <w:rPr>
          <w:b/>
          <w:bCs/>
        </w:rPr>
        <w:t>Details:</w:t>
      </w:r>
      <w:r>
        <w:t xml:space="preserve"> Any other details assoc. w/ the contract (notes, comment, </w:t>
      </w:r>
      <w:proofErr w:type="spellStart"/>
      <w:r>
        <w:t>etc</w:t>
      </w:r>
      <w:proofErr w:type="spellEnd"/>
      <w:r>
        <w:t>)</w:t>
      </w:r>
    </w:p>
    <w:p w14:paraId="0059A7B8" w14:textId="77777777" w:rsidR="006D321E" w:rsidRDefault="006D321E" w:rsidP="006D321E"/>
    <w:p w14:paraId="018BB6F3" w14:textId="77777777" w:rsidR="006D321E" w:rsidRDefault="006D321E" w:rsidP="006D321E"/>
    <w:p w14:paraId="6EA376AD" w14:textId="77777777" w:rsidR="006D321E" w:rsidRDefault="006D321E" w:rsidP="006D321E"/>
    <w:p w14:paraId="54441593" w14:textId="77777777" w:rsidR="006D321E" w:rsidRDefault="006D321E" w:rsidP="006D321E"/>
    <w:p w14:paraId="3D50E85C" w14:textId="65C46847" w:rsidR="006D321E" w:rsidRDefault="006D321E" w:rsidP="006D321E"/>
    <w:p w14:paraId="5CDBBC81" w14:textId="77777777" w:rsidR="006D321E" w:rsidRDefault="006D321E" w:rsidP="006D321E"/>
    <w:p w14:paraId="27A80765" w14:textId="77777777" w:rsidR="006D321E" w:rsidRDefault="006D321E" w:rsidP="006D321E"/>
    <w:p w14:paraId="01682523" w14:textId="77777777" w:rsidR="006D321E" w:rsidRDefault="006D321E" w:rsidP="006D321E"/>
    <w:p w14:paraId="36138406" w14:textId="7181B051" w:rsidR="006D321E" w:rsidRDefault="006D321E" w:rsidP="00D02413">
      <w:pPr>
        <w:pStyle w:val="Heading4"/>
      </w:pPr>
      <w:r>
        <w:t>Timing Tab</w:t>
      </w:r>
    </w:p>
    <w:p w14:paraId="26C6837C" w14:textId="68D7F2FE" w:rsidR="006D321E" w:rsidRDefault="006D321E" w:rsidP="006D321E">
      <w:r>
        <w:t>The Timing Tab allows users to allocate their total budget authority across the full current fiscal year (CY</w:t>
      </w:r>
      <w:proofErr w:type="gramStart"/>
      <w:r>
        <w:t>), and</w:t>
      </w:r>
      <w:proofErr w:type="gramEnd"/>
      <w:r>
        <w:t xml:space="preserve"> compare to the previous fiscal year allocations (PY). In the current build, we do not have data for PY.</w:t>
      </w:r>
    </w:p>
    <w:p w14:paraId="0CEBA982" w14:textId="77777777" w:rsidR="00C30BD0" w:rsidRDefault="00C30BD0" w:rsidP="006D321E">
      <w:pPr>
        <w:rPr>
          <w:b/>
          <w:bCs/>
        </w:rPr>
      </w:pPr>
    </w:p>
    <w:p w14:paraId="77870EE2" w14:textId="77777777" w:rsidR="00C30BD0" w:rsidRDefault="00C30BD0" w:rsidP="006D321E">
      <w:pPr>
        <w:rPr>
          <w:b/>
          <w:bCs/>
        </w:rPr>
      </w:pPr>
    </w:p>
    <w:p w14:paraId="6F1FF557" w14:textId="77777777" w:rsidR="00C30BD0" w:rsidRDefault="00C30BD0" w:rsidP="006D321E">
      <w:pPr>
        <w:rPr>
          <w:b/>
          <w:bCs/>
        </w:rPr>
      </w:pPr>
    </w:p>
    <w:p w14:paraId="788487C6" w14:textId="04549B12" w:rsidR="00C30BD0" w:rsidRPr="00C30BD0" w:rsidRDefault="00C30BD0" w:rsidP="006D321E">
      <w:r>
        <w:rPr>
          <w:noProof/>
        </w:rPr>
        <w:lastRenderedPageBreak/>
        <mc:AlternateContent>
          <mc:Choice Requires="wps">
            <w:drawing>
              <wp:anchor distT="0" distB="0" distL="114300" distR="114300" simplePos="0" relativeHeight="251666432" behindDoc="0" locked="0" layoutInCell="1" allowOverlap="1" wp14:anchorId="3CCDA5E1" wp14:editId="4FAFC26D">
                <wp:simplePos x="0" y="0"/>
                <wp:positionH relativeFrom="column">
                  <wp:posOffset>-172720</wp:posOffset>
                </wp:positionH>
                <wp:positionV relativeFrom="paragraph">
                  <wp:posOffset>5870575</wp:posOffset>
                </wp:positionV>
                <wp:extent cx="3191510" cy="635"/>
                <wp:effectExtent l="0" t="0" r="0" b="0"/>
                <wp:wrapSquare wrapText="bothSides"/>
                <wp:docPr id="24587479" name="Text Box 1"/>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14:paraId="154EE874" w14:textId="03340AF1" w:rsidR="00C30BD0" w:rsidRPr="00D2725B" w:rsidRDefault="00C30BD0" w:rsidP="00C30BD0">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The Timing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DA5E1" id="_x0000_s1028" type="#_x0000_t202" style="position:absolute;margin-left:-13.6pt;margin-top:462.25pt;width:2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" stroked="f">
                <v:textbox style="mso-fit-shape-to-text:t" inset="0,0,0,0">
                  <w:txbxContent>
                    <w:p w14:paraId="154EE874" w14:textId="03340AF1" w:rsidR="00C30BD0" w:rsidRPr="00D2725B" w:rsidRDefault="00C30BD0" w:rsidP="00C30BD0">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The Timing Tab</w:t>
                      </w:r>
                    </w:p>
                  </w:txbxContent>
                </v:textbox>
                <w10:wrap type="square"/>
              </v:shape>
            </w:pict>
          </mc:Fallback>
        </mc:AlternateContent>
      </w:r>
      <w:r>
        <w:rPr>
          <w:noProof/>
        </w:rPr>
        <w:drawing>
          <wp:anchor distT="0" distB="0" distL="114300" distR="114300" simplePos="0" relativeHeight="251659264" behindDoc="0" locked="0" layoutInCell="1" allowOverlap="1" wp14:anchorId="088985A4" wp14:editId="548FD707">
            <wp:simplePos x="0" y="0"/>
            <wp:positionH relativeFrom="page">
              <wp:posOffset>741680</wp:posOffset>
            </wp:positionH>
            <wp:positionV relativeFrom="paragraph">
              <wp:posOffset>0</wp:posOffset>
            </wp:positionV>
            <wp:extent cx="3191510" cy="5813425"/>
            <wp:effectExtent l="0" t="0" r="8890" b="0"/>
            <wp:wrapSquare wrapText="bothSides"/>
            <wp:docPr id="883406819" name="Picture 1"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06819" name="Picture 1" descr="Graphical user interface, application, tabl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191510" cy="5813425"/>
                    </a:xfrm>
                    <a:prstGeom prst="rect">
                      <a:avLst/>
                    </a:prstGeom>
                  </pic:spPr>
                </pic:pic>
              </a:graphicData>
            </a:graphic>
            <wp14:sizeRelH relativeFrom="margin">
              <wp14:pctWidth>0</wp14:pctWidth>
            </wp14:sizeRelH>
            <wp14:sizeRelV relativeFrom="margin">
              <wp14:pctHeight>0</wp14:pctHeight>
            </wp14:sizeRelV>
          </wp:anchor>
        </w:drawing>
      </w:r>
      <w:r w:rsidR="006D321E">
        <w:rPr>
          <w:b/>
          <w:bCs/>
        </w:rPr>
        <w:t xml:space="preserve">Spread Method: </w:t>
      </w:r>
      <w:r>
        <w:t>Selectable allocation methods</w:t>
      </w:r>
    </w:p>
    <w:p w14:paraId="31D8F66E" w14:textId="212953CA" w:rsidR="00C30BD0" w:rsidRDefault="00C30BD0" w:rsidP="006D321E">
      <w:r>
        <w:rPr>
          <w:b/>
          <w:bCs/>
        </w:rPr>
        <w:t xml:space="preserve">Commit: </w:t>
      </w:r>
      <w:r>
        <w:t>Allocates the amount to the CY COMMIT column</w:t>
      </w:r>
    </w:p>
    <w:p w14:paraId="53BE31DD" w14:textId="3CC286B8" w:rsidR="00C30BD0" w:rsidRDefault="00C30BD0" w:rsidP="006D321E">
      <w:r>
        <w:rPr>
          <w:b/>
          <w:bCs/>
        </w:rPr>
        <w:t xml:space="preserve">Obligate: </w:t>
      </w:r>
      <w:r>
        <w:t>Allocates to the CY OBLIG column</w:t>
      </w:r>
    </w:p>
    <w:p w14:paraId="3E4997BD" w14:textId="37EE7C54" w:rsidR="00C30BD0" w:rsidRDefault="00C30BD0" w:rsidP="006D321E">
      <w:r>
        <w:rPr>
          <w:b/>
          <w:bCs/>
        </w:rPr>
        <w:t xml:space="preserve">Total Amount: </w:t>
      </w:r>
      <w:r>
        <w:t>Tracks the total amount of budget</w:t>
      </w:r>
    </w:p>
    <w:p w14:paraId="59A1EEF1" w14:textId="4516AE1F" w:rsidR="00C30BD0" w:rsidRPr="00C30BD0" w:rsidRDefault="00C30BD0" w:rsidP="006D321E">
      <w:r>
        <w:rPr>
          <w:b/>
          <w:bCs/>
        </w:rPr>
        <w:t xml:space="preserve">Remaining: </w:t>
      </w:r>
      <w:r>
        <w:t>tracks how much of the total amount has been allocated, and what remains</w:t>
      </w:r>
    </w:p>
    <w:p w14:paraId="290F8D5A" w14:textId="32231236" w:rsidR="00C30BD0" w:rsidRDefault="00C30BD0" w:rsidP="006D321E">
      <w:r>
        <w:rPr>
          <w:b/>
          <w:bCs/>
        </w:rPr>
        <w:t xml:space="preserve">Table: </w:t>
      </w:r>
      <w:r>
        <w:t>Displays any user selected or manually input values</w:t>
      </w:r>
    </w:p>
    <w:p w14:paraId="3B736B60" w14:textId="199002A1" w:rsidR="00C30BD0" w:rsidRDefault="00C30BD0" w:rsidP="006D321E"/>
    <w:p w14:paraId="36C6F656" w14:textId="7743DFD1" w:rsidR="00C30BD0" w:rsidRDefault="00C30BD0" w:rsidP="006D321E"/>
    <w:p w14:paraId="33167FC7" w14:textId="77777777" w:rsidR="00C30BD0" w:rsidRDefault="00C30BD0" w:rsidP="006D321E"/>
    <w:p w14:paraId="49647311" w14:textId="782EF9D2" w:rsidR="00C30BD0" w:rsidRDefault="00C30BD0" w:rsidP="006D321E"/>
    <w:p w14:paraId="4CEE0257" w14:textId="77777777" w:rsidR="00C30BD0" w:rsidRDefault="00C30BD0" w:rsidP="006D321E"/>
    <w:p w14:paraId="699C188C" w14:textId="77777777" w:rsidR="00C30BD0" w:rsidRDefault="00C30BD0" w:rsidP="006D321E"/>
    <w:p w14:paraId="0FB463BC" w14:textId="77777777" w:rsidR="00C30BD0" w:rsidRDefault="00C30BD0" w:rsidP="006D321E"/>
    <w:p w14:paraId="68690084" w14:textId="77777777" w:rsidR="00C30BD0" w:rsidRDefault="00C30BD0" w:rsidP="006D321E"/>
    <w:p w14:paraId="0CAACF1D" w14:textId="77777777" w:rsidR="00C30BD0" w:rsidRDefault="00C30BD0" w:rsidP="00D02413"/>
    <w:p w14:paraId="7A7FD4F1" w14:textId="15190821" w:rsidR="00D02413" w:rsidRPr="00D02413" w:rsidRDefault="00C30BD0" w:rsidP="00D02413">
      <w:pPr>
        <w:pStyle w:val="Heading3"/>
      </w:pPr>
      <w:r>
        <w:t xml:space="preserve">Tab </w:t>
      </w:r>
      <w:r w:rsidRPr="00C30BD0">
        <w:t>Functionality</w:t>
      </w:r>
    </w:p>
    <w:p w14:paraId="15315D65" w14:textId="632FBB9F" w:rsidR="00C30BD0" w:rsidRDefault="00C30BD0" w:rsidP="00C30BD0">
      <w:r>
        <w:t xml:space="preserve">Upon selecting a row from the </w:t>
      </w:r>
      <w:proofErr w:type="gramStart"/>
      <w:r>
        <w:t>Line Item</w:t>
      </w:r>
      <w:proofErr w:type="gramEnd"/>
      <w:r>
        <w:t xml:space="preserve"> Table, the Details Panel should load, and then populate with any information that already exists for that item</w:t>
      </w:r>
      <w:r w:rsidR="00D02413">
        <w:t>, across all 3 tabs</w:t>
      </w:r>
      <w:r>
        <w:t>.</w:t>
      </w:r>
    </w:p>
    <w:p w14:paraId="598421D0" w14:textId="11868934" w:rsidR="00C30BD0" w:rsidRDefault="00C30BD0" w:rsidP="00C30BD0">
      <w:r>
        <w:t xml:space="preserve">When the user selects a different item, the process should repeat. Once the user has made changes to Details Panel, and clicks the ‘Save’ button, </w:t>
      </w:r>
      <w:r>
        <w:rPr>
          <w:b/>
          <w:bCs/>
        </w:rPr>
        <w:t>all 3 tabs</w:t>
      </w:r>
      <w:r>
        <w:t xml:space="preserve"> should submit at once. The page will load while it is processing the form, and then afterwards those changes should be saved to the selected item details.</w:t>
      </w:r>
    </w:p>
    <w:p w14:paraId="4C237AFF" w14:textId="258236C7" w:rsidR="00C30BD0" w:rsidRDefault="00D02413" w:rsidP="00D02413">
      <w:pPr>
        <w:pStyle w:val="Heading2"/>
      </w:pPr>
      <w:r>
        <w:lastRenderedPageBreak/>
        <w:t>Testing Script / Guide</w:t>
      </w:r>
    </w:p>
    <w:p w14:paraId="4E9CA27F" w14:textId="77777777" w:rsidR="00B838E1" w:rsidRDefault="00B838E1" w:rsidP="00B838E1"/>
    <w:p w14:paraId="6C4F1F8A" w14:textId="2F443FE6" w:rsidR="00B838E1" w:rsidRPr="00B838E1" w:rsidRDefault="00B838E1" w:rsidP="00B838E1">
      <w:pPr>
        <w:pStyle w:val="Heading3"/>
      </w:pPr>
      <w:r>
        <w:t>Brief Functionality Overview</w:t>
      </w:r>
    </w:p>
    <w:p w14:paraId="1151A47A" w14:textId="1983FDED" w:rsidR="00C30BD0" w:rsidRDefault="00D02413" w:rsidP="00C30BD0">
      <w:r>
        <w:t>The following is a list of the functionalities that need to be tested by the user for this story:</w:t>
      </w:r>
    </w:p>
    <w:p w14:paraId="6357E0C2" w14:textId="77777777" w:rsidR="00D02413" w:rsidRDefault="00D02413" w:rsidP="00C30BD0"/>
    <w:p w14:paraId="714AE718" w14:textId="4931DEC8" w:rsidR="00F1166A" w:rsidRDefault="00F1166A" w:rsidP="00D02413">
      <w:pPr>
        <w:pStyle w:val="ListParagraph"/>
        <w:numPr>
          <w:ilvl w:val="0"/>
          <w:numId w:val="3"/>
        </w:numPr>
      </w:pPr>
      <w:r>
        <w:t xml:space="preserve">When the user selects a row from the </w:t>
      </w:r>
      <w:proofErr w:type="gramStart"/>
      <w:r>
        <w:t>Line Item</w:t>
      </w:r>
      <w:proofErr w:type="gramEnd"/>
      <w:r>
        <w:t xml:space="preserve"> Table, the Details Panel should enter a loading state, and then populate with relevant information.</w:t>
      </w:r>
    </w:p>
    <w:p w14:paraId="3F29C5CF" w14:textId="77777777" w:rsidR="00F1166A" w:rsidRDefault="00F1166A" w:rsidP="00F1166A"/>
    <w:p w14:paraId="374F5C55" w14:textId="75665154" w:rsidR="00D02413" w:rsidRDefault="00D02413" w:rsidP="00D02413">
      <w:pPr>
        <w:pStyle w:val="ListParagraph"/>
        <w:numPr>
          <w:ilvl w:val="0"/>
          <w:numId w:val="3"/>
        </w:numPr>
      </w:pPr>
      <w:r>
        <w:t xml:space="preserve">The following inputs should </w:t>
      </w:r>
      <w:r>
        <w:rPr>
          <w:b/>
          <w:bCs/>
        </w:rPr>
        <w:t>NOT</w:t>
      </w:r>
      <w:r>
        <w:t xml:space="preserve"> allow for user input, and instead should only display information (read only):</w:t>
      </w:r>
    </w:p>
    <w:p w14:paraId="4BDA1B9F" w14:textId="117E7CE2" w:rsidR="00D02413" w:rsidRDefault="00D02413" w:rsidP="00D02413">
      <w:pPr>
        <w:pStyle w:val="ListParagraph"/>
        <w:numPr>
          <w:ilvl w:val="1"/>
          <w:numId w:val="3"/>
        </w:numPr>
      </w:pPr>
      <w:r>
        <w:t xml:space="preserve">Header &gt; </w:t>
      </w:r>
      <w:proofErr w:type="gramStart"/>
      <w:r>
        <w:t>Line Item</w:t>
      </w:r>
      <w:proofErr w:type="gramEnd"/>
      <w:r>
        <w:t xml:space="preserve"> Id</w:t>
      </w:r>
    </w:p>
    <w:p w14:paraId="06410A83" w14:textId="385D6AA6" w:rsidR="00D02413" w:rsidRDefault="00D02413" w:rsidP="00D02413">
      <w:pPr>
        <w:pStyle w:val="ListParagraph"/>
        <w:numPr>
          <w:ilvl w:val="1"/>
          <w:numId w:val="3"/>
        </w:numPr>
      </w:pPr>
      <w:r>
        <w:t>General &gt; Amount</w:t>
      </w:r>
    </w:p>
    <w:p w14:paraId="5D62471E" w14:textId="0A70E025" w:rsidR="00D02413" w:rsidRDefault="00D02413" w:rsidP="00D02413">
      <w:pPr>
        <w:pStyle w:val="ListParagraph"/>
        <w:numPr>
          <w:ilvl w:val="1"/>
          <w:numId w:val="3"/>
        </w:numPr>
      </w:pPr>
      <w:r>
        <w:t>General &gt; Budget Line</w:t>
      </w:r>
    </w:p>
    <w:p w14:paraId="4CF63B33" w14:textId="6228D1C2" w:rsidR="00D02413" w:rsidRDefault="00D02413" w:rsidP="00D02413">
      <w:pPr>
        <w:pStyle w:val="ListParagraph"/>
        <w:numPr>
          <w:ilvl w:val="1"/>
          <w:numId w:val="3"/>
        </w:numPr>
      </w:pPr>
      <w:proofErr w:type="gramStart"/>
      <w:r>
        <w:t>General  &gt;</w:t>
      </w:r>
      <w:proofErr w:type="gramEnd"/>
      <w:r>
        <w:t xml:space="preserve"> Fund</w:t>
      </w:r>
    </w:p>
    <w:p w14:paraId="55C8E931" w14:textId="1B6F7164" w:rsidR="00D02413" w:rsidRDefault="00D02413" w:rsidP="00D02413">
      <w:pPr>
        <w:pStyle w:val="ListParagraph"/>
        <w:numPr>
          <w:ilvl w:val="1"/>
          <w:numId w:val="3"/>
        </w:numPr>
      </w:pPr>
      <w:r>
        <w:t>General &gt; Funds Center</w:t>
      </w:r>
    </w:p>
    <w:p w14:paraId="2F85C37E" w14:textId="34BA3902" w:rsidR="00D02413" w:rsidRDefault="00D02413" w:rsidP="00D02413">
      <w:pPr>
        <w:pStyle w:val="ListParagraph"/>
        <w:numPr>
          <w:ilvl w:val="1"/>
          <w:numId w:val="3"/>
        </w:numPr>
      </w:pPr>
      <w:r>
        <w:t>General &gt; Functional Area</w:t>
      </w:r>
    </w:p>
    <w:p w14:paraId="49F63113" w14:textId="414B0E66" w:rsidR="00D02413" w:rsidRDefault="00D02413" w:rsidP="00D02413">
      <w:pPr>
        <w:pStyle w:val="ListParagraph"/>
        <w:numPr>
          <w:ilvl w:val="1"/>
          <w:numId w:val="3"/>
        </w:numPr>
      </w:pPr>
      <w:r>
        <w:t>Timing &gt; PY COMMIT column</w:t>
      </w:r>
    </w:p>
    <w:p w14:paraId="3FCEA557" w14:textId="3BF7C7C1" w:rsidR="00D02413" w:rsidRDefault="00D02413" w:rsidP="00D02413">
      <w:pPr>
        <w:pStyle w:val="ListParagraph"/>
        <w:numPr>
          <w:ilvl w:val="1"/>
          <w:numId w:val="3"/>
        </w:numPr>
      </w:pPr>
      <w:r>
        <w:t>Timing &gt; PY OBLIG column</w:t>
      </w:r>
    </w:p>
    <w:p w14:paraId="55B0ED93" w14:textId="77777777" w:rsidR="00D02413" w:rsidRPr="00C30BD0" w:rsidRDefault="00D02413" w:rsidP="00D02413"/>
    <w:p w14:paraId="358A665E" w14:textId="25F220E6" w:rsidR="00C30BD0" w:rsidRDefault="00F1166A" w:rsidP="00F1166A">
      <w:pPr>
        <w:pStyle w:val="ListParagraph"/>
        <w:numPr>
          <w:ilvl w:val="0"/>
          <w:numId w:val="3"/>
        </w:numPr>
      </w:pPr>
      <w:r>
        <w:t>All other inputs should allow the user to change their values or input their own value.</w:t>
      </w:r>
    </w:p>
    <w:p w14:paraId="28919BED" w14:textId="77777777" w:rsidR="00F1166A" w:rsidRDefault="00F1166A" w:rsidP="00F1166A">
      <w:pPr>
        <w:pStyle w:val="ListParagraph"/>
      </w:pPr>
    </w:p>
    <w:p w14:paraId="6B9DBD6D" w14:textId="75179F5F" w:rsidR="00F1166A" w:rsidRDefault="00F1166A" w:rsidP="00F1166A">
      <w:pPr>
        <w:pStyle w:val="ListParagraph"/>
        <w:numPr>
          <w:ilvl w:val="0"/>
          <w:numId w:val="3"/>
        </w:numPr>
      </w:pPr>
      <w:r>
        <w:t>The Timing Table has the following input interactions:</w:t>
      </w:r>
    </w:p>
    <w:p w14:paraId="73DAB47F" w14:textId="50055F87" w:rsidR="00F1166A" w:rsidRDefault="00F1166A" w:rsidP="00F1166A">
      <w:pPr>
        <w:pStyle w:val="ListParagraph"/>
        <w:numPr>
          <w:ilvl w:val="1"/>
          <w:numId w:val="3"/>
        </w:numPr>
      </w:pPr>
      <w:r>
        <w:t>When the user selects an option from the Commit or Obligate selections, the following behavior is expected:</w:t>
      </w:r>
    </w:p>
    <w:p w14:paraId="0DCFF065" w14:textId="4FD3C5E9" w:rsidR="00F1166A" w:rsidRDefault="00F1166A" w:rsidP="00F1166A">
      <w:pPr>
        <w:pStyle w:val="ListParagraph"/>
        <w:numPr>
          <w:ilvl w:val="2"/>
          <w:numId w:val="3"/>
        </w:numPr>
      </w:pPr>
      <w:r>
        <w:t>“Manual” – The User should be able to manually enter any value into the associated “CY” column cells. (</w:t>
      </w:r>
      <w:proofErr w:type="spellStart"/>
      <w:r>
        <w:t>I.e</w:t>
      </w:r>
      <w:proofErr w:type="spellEnd"/>
      <w:r>
        <w:t xml:space="preserve"> if Commit is set to Manual, user will be able to input directly into the CY COMMIT column)</w:t>
      </w:r>
    </w:p>
    <w:p w14:paraId="11EF573E" w14:textId="43E43743" w:rsidR="00F1166A" w:rsidRDefault="00F1166A" w:rsidP="00F1166A">
      <w:pPr>
        <w:pStyle w:val="ListParagraph"/>
        <w:numPr>
          <w:ilvl w:val="2"/>
          <w:numId w:val="3"/>
        </w:numPr>
      </w:pPr>
      <w:r>
        <w:t>“Spread Evenly” – The Total Amount should be spread equally across all 12 months in the associated column</w:t>
      </w:r>
    </w:p>
    <w:p w14:paraId="1E02AA41" w14:textId="59C74386" w:rsidR="00F1166A" w:rsidRDefault="00F1166A" w:rsidP="00F1166A">
      <w:pPr>
        <w:pStyle w:val="ListParagraph"/>
        <w:numPr>
          <w:ilvl w:val="2"/>
          <w:numId w:val="3"/>
        </w:numPr>
      </w:pPr>
      <w:r>
        <w:t>“[Month]” – When selecting a month, the full Total Amount should be allocated to that month, in the associated column</w:t>
      </w:r>
    </w:p>
    <w:p w14:paraId="09C228C7" w14:textId="4026E0BA" w:rsidR="00B838E1" w:rsidRDefault="00B838E1" w:rsidP="00F1166A">
      <w:pPr>
        <w:pStyle w:val="ListParagraph"/>
        <w:numPr>
          <w:ilvl w:val="2"/>
          <w:numId w:val="3"/>
        </w:numPr>
      </w:pPr>
      <w:r>
        <w:lastRenderedPageBreak/>
        <w:t>After any input amount changes, the Remaining amount tracker should update to reflect how much of the Total Amount is left for allocation (negative values are valid and indicated by red)</w:t>
      </w:r>
    </w:p>
    <w:p w14:paraId="14CDB344" w14:textId="77777777" w:rsidR="00B838E1" w:rsidRDefault="00B838E1" w:rsidP="00F1166A">
      <w:pPr>
        <w:pStyle w:val="ListParagraph"/>
        <w:numPr>
          <w:ilvl w:val="2"/>
          <w:numId w:val="3"/>
        </w:numPr>
      </w:pPr>
    </w:p>
    <w:p w14:paraId="32344337" w14:textId="1143E097" w:rsidR="00B838E1" w:rsidRDefault="00B838E1" w:rsidP="00B838E1">
      <w:pPr>
        <w:pStyle w:val="ListParagraph"/>
        <w:numPr>
          <w:ilvl w:val="0"/>
          <w:numId w:val="3"/>
        </w:numPr>
      </w:pPr>
      <w:r>
        <w:t>Upon saving, any changes that the user made to the Details Panel should be persistent and remain the next time that the same row is selected.</w:t>
      </w:r>
    </w:p>
    <w:p w14:paraId="1ABC54AA" w14:textId="77777777" w:rsidR="00B838E1" w:rsidRDefault="00B838E1" w:rsidP="00B838E1"/>
    <w:p w14:paraId="2FC46E4A" w14:textId="0EEC074E" w:rsidR="00B838E1" w:rsidRDefault="00B838E1" w:rsidP="00B838E1">
      <w:r>
        <w:t>Testing Guide / Example</w:t>
      </w:r>
    </w:p>
    <w:p w14:paraId="437B7021" w14:textId="77777777" w:rsidR="00B838E1" w:rsidRDefault="00B838E1" w:rsidP="00B838E1"/>
    <w:p w14:paraId="44BBEA87" w14:textId="3C7D2A8E" w:rsidR="00B838E1" w:rsidRDefault="00B838E1" w:rsidP="00B838E1">
      <w:r>
        <w:t>To Test the above functionalities, the user should use this guide as a template:</w:t>
      </w:r>
    </w:p>
    <w:p w14:paraId="433583D5" w14:textId="77777777" w:rsidR="00B838E1" w:rsidRDefault="00B838E1" w:rsidP="00B838E1"/>
    <w:p w14:paraId="210FDC03" w14:textId="325B11C9" w:rsidR="00B838E1" w:rsidRDefault="00B838E1" w:rsidP="00B838E1">
      <w:pPr>
        <w:pStyle w:val="ListParagraph"/>
        <w:numPr>
          <w:ilvl w:val="0"/>
          <w:numId w:val="4"/>
        </w:numPr>
      </w:pPr>
      <w:r>
        <w:t>Select a line item in the table. The panel should enter a loading state on selection, and load the relevant data to that item (any absence of data will cause the input in question to reset to blank)</w:t>
      </w:r>
    </w:p>
    <w:p w14:paraId="612851DC" w14:textId="47625F8C" w:rsidR="00B838E1" w:rsidRDefault="00B838E1" w:rsidP="00B838E1">
      <w:pPr>
        <w:pStyle w:val="ListParagraph"/>
      </w:pPr>
      <w:r>
        <w:rPr>
          <w:noProof/>
        </w:rPr>
        <w:drawing>
          <wp:inline distT="0" distB="0" distL="0" distR="0" wp14:anchorId="23F84BB6" wp14:editId="56F4F1A6">
            <wp:extent cx="5943600" cy="3250565"/>
            <wp:effectExtent l="0" t="0" r="0" b="6985"/>
            <wp:docPr id="462655680"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55680" name="Picture 1" descr="Graphical user interface, application, table&#10;&#10;Description automatically generated"/>
                    <pic:cNvPicPr/>
                  </pic:nvPicPr>
                  <pic:blipFill>
                    <a:blip r:embed="rId19"/>
                    <a:stretch>
                      <a:fillRect/>
                    </a:stretch>
                  </pic:blipFill>
                  <pic:spPr>
                    <a:xfrm>
                      <a:off x="0" y="0"/>
                      <a:ext cx="5943600" cy="3250565"/>
                    </a:xfrm>
                    <a:prstGeom prst="rect">
                      <a:avLst/>
                    </a:prstGeom>
                  </pic:spPr>
                </pic:pic>
              </a:graphicData>
            </a:graphic>
          </wp:inline>
        </w:drawing>
      </w:r>
    </w:p>
    <w:p w14:paraId="44FB865F" w14:textId="4DD79EEF" w:rsidR="00B838E1" w:rsidRDefault="00B838E1" w:rsidP="00B838E1">
      <w:pPr>
        <w:pStyle w:val="ListParagraph"/>
        <w:numPr>
          <w:ilvl w:val="0"/>
          <w:numId w:val="4"/>
        </w:numPr>
      </w:pPr>
      <w:r>
        <w:t>Browse through each tab to determine if any tabs are not loading correctly/not reflecting the correct data</w:t>
      </w:r>
    </w:p>
    <w:p w14:paraId="6329B0A3" w14:textId="3F144BC7" w:rsidR="00B838E1" w:rsidRDefault="00B838E1" w:rsidP="00B838E1">
      <w:pPr>
        <w:pStyle w:val="ListParagraph"/>
        <w:numPr>
          <w:ilvl w:val="0"/>
          <w:numId w:val="4"/>
        </w:numPr>
      </w:pPr>
      <w:r>
        <w:t xml:space="preserve">Make changes to </w:t>
      </w:r>
      <w:proofErr w:type="gramStart"/>
      <w:r>
        <w:t>any / all of</w:t>
      </w:r>
      <w:proofErr w:type="gramEnd"/>
      <w:r>
        <w:t xml:space="preserve"> the inputs in each tab</w:t>
      </w:r>
    </w:p>
    <w:p w14:paraId="4839F413" w14:textId="1DB41D64" w:rsidR="00B838E1" w:rsidRDefault="00B838E1" w:rsidP="00B838E1">
      <w:pPr>
        <w:pStyle w:val="ListParagraph"/>
        <w:numPr>
          <w:ilvl w:val="0"/>
          <w:numId w:val="4"/>
        </w:numPr>
      </w:pPr>
      <w:r>
        <w:t>Submit the changes using the Save Button</w:t>
      </w:r>
    </w:p>
    <w:p w14:paraId="6AE1578E" w14:textId="10E2B0F7" w:rsidR="00B838E1" w:rsidRDefault="00B838E1" w:rsidP="00B838E1">
      <w:pPr>
        <w:pStyle w:val="ListParagraph"/>
        <w:numPr>
          <w:ilvl w:val="0"/>
          <w:numId w:val="4"/>
        </w:numPr>
      </w:pPr>
      <w:r>
        <w:t>Select a new Line Item, and repeat Steps 1-4</w:t>
      </w:r>
    </w:p>
    <w:p w14:paraId="5A8519AC" w14:textId="3D706CD6" w:rsidR="00B838E1" w:rsidRDefault="00B838E1" w:rsidP="00B838E1">
      <w:pPr>
        <w:pStyle w:val="ListParagraph"/>
        <w:numPr>
          <w:ilvl w:val="0"/>
          <w:numId w:val="4"/>
        </w:numPr>
      </w:pPr>
      <w:r>
        <w:lastRenderedPageBreak/>
        <w:t>Select a previously selected Line Item, to confirm that the changes made to it were saved</w:t>
      </w:r>
    </w:p>
    <w:p w14:paraId="73B6AF0F" w14:textId="4DE5768B" w:rsidR="00B838E1" w:rsidRDefault="00B838E1" w:rsidP="00B838E1">
      <w:pPr>
        <w:pStyle w:val="ListParagraph"/>
        <w:numPr>
          <w:ilvl w:val="0"/>
          <w:numId w:val="4"/>
        </w:numPr>
      </w:pPr>
      <w:r>
        <w:t>Continue repeating Steps 1-6 until satisfied that the behavior is consistent and correct</w:t>
      </w:r>
    </w:p>
    <w:p w14:paraId="739D2B39" w14:textId="13CB32BE" w:rsidR="00F1166A" w:rsidRPr="00C30BD0" w:rsidRDefault="00F1166A" w:rsidP="00F1166A">
      <w:pPr>
        <w:pStyle w:val="ListParagraph"/>
      </w:pPr>
    </w:p>
    <w:sectPr w:rsidR="00F1166A" w:rsidRPr="00C30BD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801BB" w14:textId="77777777" w:rsidR="00D33130" w:rsidRDefault="00D33130" w:rsidP="00C30BD0">
      <w:pPr>
        <w:spacing w:after="0" w:line="240" w:lineRule="auto"/>
      </w:pPr>
      <w:r>
        <w:separator/>
      </w:r>
    </w:p>
  </w:endnote>
  <w:endnote w:type="continuationSeparator" w:id="0">
    <w:p w14:paraId="195D859D" w14:textId="77777777" w:rsidR="00D33130" w:rsidRDefault="00D33130" w:rsidP="00C3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4764459"/>
      <w:docPartObj>
        <w:docPartGallery w:val="Page Numbers (Bottom of Page)"/>
        <w:docPartUnique/>
      </w:docPartObj>
    </w:sdtPr>
    <w:sdtEndPr>
      <w:rPr>
        <w:noProof/>
      </w:rPr>
    </w:sdtEndPr>
    <w:sdtContent>
      <w:p w14:paraId="49944FC4" w14:textId="419BEECF" w:rsidR="00C30BD0" w:rsidRDefault="00C30B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9A5304" w14:textId="77777777" w:rsidR="00C30BD0" w:rsidRDefault="00C30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57DCA" w14:textId="77777777" w:rsidR="00D33130" w:rsidRDefault="00D33130" w:rsidP="00C30BD0">
      <w:pPr>
        <w:spacing w:after="0" w:line="240" w:lineRule="auto"/>
      </w:pPr>
      <w:r>
        <w:separator/>
      </w:r>
    </w:p>
  </w:footnote>
  <w:footnote w:type="continuationSeparator" w:id="0">
    <w:p w14:paraId="18905FCC" w14:textId="77777777" w:rsidR="00D33130" w:rsidRDefault="00D33130" w:rsidP="00C30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916EB"/>
    <w:multiLevelType w:val="hybridMultilevel"/>
    <w:tmpl w:val="0B588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7374F"/>
    <w:multiLevelType w:val="hybridMultilevel"/>
    <w:tmpl w:val="6590D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C182B"/>
    <w:multiLevelType w:val="hybridMultilevel"/>
    <w:tmpl w:val="F2589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65932"/>
    <w:multiLevelType w:val="hybridMultilevel"/>
    <w:tmpl w:val="9042D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B41DD"/>
    <w:multiLevelType w:val="hybridMultilevel"/>
    <w:tmpl w:val="8D6A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304870">
    <w:abstractNumId w:val="0"/>
  </w:num>
  <w:num w:numId="2" w16cid:durableId="1325159831">
    <w:abstractNumId w:val="4"/>
  </w:num>
  <w:num w:numId="3" w16cid:durableId="1186940213">
    <w:abstractNumId w:val="1"/>
  </w:num>
  <w:num w:numId="4" w16cid:durableId="1451434285">
    <w:abstractNumId w:val="2"/>
  </w:num>
  <w:num w:numId="5" w16cid:durableId="1397977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80"/>
    <w:rsid w:val="00085E80"/>
    <w:rsid w:val="0009233B"/>
    <w:rsid w:val="000D6108"/>
    <w:rsid w:val="0042262F"/>
    <w:rsid w:val="00435423"/>
    <w:rsid w:val="006D321E"/>
    <w:rsid w:val="00755BD1"/>
    <w:rsid w:val="00841190"/>
    <w:rsid w:val="008F5007"/>
    <w:rsid w:val="00B838E1"/>
    <w:rsid w:val="00C2049A"/>
    <w:rsid w:val="00C30BD0"/>
    <w:rsid w:val="00D02413"/>
    <w:rsid w:val="00D33130"/>
    <w:rsid w:val="00F1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2C13"/>
  <w15:chartTrackingRefBased/>
  <w15:docId w15:val="{23238B6F-EA6B-47C7-9E43-A13AFF27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5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5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5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5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5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5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E80"/>
    <w:rPr>
      <w:rFonts w:eastAsiaTheme="majorEastAsia" w:cstheme="majorBidi"/>
      <w:color w:val="272727" w:themeColor="text1" w:themeTint="D8"/>
    </w:rPr>
  </w:style>
  <w:style w:type="paragraph" w:styleId="Title">
    <w:name w:val="Title"/>
    <w:basedOn w:val="Normal"/>
    <w:next w:val="Normal"/>
    <w:link w:val="TitleChar"/>
    <w:uiPriority w:val="10"/>
    <w:qFormat/>
    <w:rsid w:val="00085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E80"/>
    <w:pPr>
      <w:spacing w:before="160"/>
      <w:jc w:val="center"/>
    </w:pPr>
    <w:rPr>
      <w:i/>
      <w:iCs/>
      <w:color w:val="404040" w:themeColor="text1" w:themeTint="BF"/>
    </w:rPr>
  </w:style>
  <w:style w:type="character" w:customStyle="1" w:styleId="QuoteChar">
    <w:name w:val="Quote Char"/>
    <w:basedOn w:val="DefaultParagraphFont"/>
    <w:link w:val="Quote"/>
    <w:uiPriority w:val="29"/>
    <w:rsid w:val="00085E80"/>
    <w:rPr>
      <w:i/>
      <w:iCs/>
      <w:color w:val="404040" w:themeColor="text1" w:themeTint="BF"/>
    </w:rPr>
  </w:style>
  <w:style w:type="paragraph" w:styleId="ListParagraph">
    <w:name w:val="List Paragraph"/>
    <w:basedOn w:val="Normal"/>
    <w:uiPriority w:val="34"/>
    <w:qFormat/>
    <w:rsid w:val="00085E80"/>
    <w:pPr>
      <w:ind w:left="720"/>
      <w:contextualSpacing/>
    </w:pPr>
  </w:style>
  <w:style w:type="character" w:styleId="IntenseEmphasis">
    <w:name w:val="Intense Emphasis"/>
    <w:basedOn w:val="DefaultParagraphFont"/>
    <w:uiPriority w:val="21"/>
    <w:qFormat/>
    <w:rsid w:val="00085E80"/>
    <w:rPr>
      <w:i/>
      <w:iCs/>
      <w:color w:val="0F4761" w:themeColor="accent1" w:themeShade="BF"/>
    </w:rPr>
  </w:style>
  <w:style w:type="paragraph" w:styleId="IntenseQuote">
    <w:name w:val="Intense Quote"/>
    <w:basedOn w:val="Normal"/>
    <w:next w:val="Normal"/>
    <w:link w:val="IntenseQuoteChar"/>
    <w:uiPriority w:val="30"/>
    <w:qFormat/>
    <w:rsid w:val="00085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E80"/>
    <w:rPr>
      <w:i/>
      <w:iCs/>
      <w:color w:val="0F4761" w:themeColor="accent1" w:themeShade="BF"/>
    </w:rPr>
  </w:style>
  <w:style w:type="character" w:styleId="IntenseReference">
    <w:name w:val="Intense Reference"/>
    <w:basedOn w:val="DefaultParagraphFont"/>
    <w:uiPriority w:val="32"/>
    <w:qFormat/>
    <w:rsid w:val="00085E80"/>
    <w:rPr>
      <w:b/>
      <w:bCs/>
      <w:smallCaps/>
      <w:color w:val="0F4761" w:themeColor="accent1" w:themeShade="BF"/>
      <w:spacing w:val="5"/>
    </w:rPr>
  </w:style>
  <w:style w:type="table" w:styleId="TableGrid">
    <w:name w:val="Table Grid"/>
    <w:basedOn w:val="TableNormal"/>
    <w:uiPriority w:val="39"/>
    <w:rsid w:val="0008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E80"/>
    <w:rPr>
      <w:color w:val="467886" w:themeColor="hyperlink"/>
      <w:u w:val="single"/>
    </w:rPr>
  </w:style>
  <w:style w:type="character" w:styleId="UnresolvedMention">
    <w:name w:val="Unresolved Mention"/>
    <w:basedOn w:val="DefaultParagraphFont"/>
    <w:uiPriority w:val="99"/>
    <w:semiHidden/>
    <w:unhideWhenUsed/>
    <w:rsid w:val="00085E80"/>
    <w:rPr>
      <w:color w:val="605E5C"/>
      <w:shd w:val="clear" w:color="auto" w:fill="E1DFDD"/>
    </w:rPr>
  </w:style>
  <w:style w:type="paragraph" w:styleId="Header">
    <w:name w:val="header"/>
    <w:basedOn w:val="Normal"/>
    <w:link w:val="HeaderChar"/>
    <w:uiPriority w:val="99"/>
    <w:unhideWhenUsed/>
    <w:rsid w:val="00C3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BD0"/>
  </w:style>
  <w:style w:type="paragraph" w:styleId="Footer">
    <w:name w:val="footer"/>
    <w:basedOn w:val="Normal"/>
    <w:link w:val="FooterChar"/>
    <w:uiPriority w:val="99"/>
    <w:unhideWhenUsed/>
    <w:rsid w:val="00C3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BD0"/>
  </w:style>
  <w:style w:type="paragraph" w:styleId="Caption">
    <w:name w:val="caption"/>
    <w:basedOn w:val="Normal"/>
    <w:next w:val="Normal"/>
    <w:uiPriority w:val="35"/>
    <w:unhideWhenUsed/>
    <w:qFormat/>
    <w:rsid w:val="00C30BD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0D61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eyondata.atlassian.net/browse/USDA-81" TargetMode="External"/><Relationship Id="rId13" Type="http://schemas.openxmlformats.org/officeDocument/2006/relationships/hyperlink" Target="https://cbeyondata.atlassian.net/browse/USDA-107"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beyondata.atlassian.net/browse/USDA-90" TargetMode="External"/><Relationship Id="rId12" Type="http://schemas.openxmlformats.org/officeDocument/2006/relationships/hyperlink" Target="https://cbeyondata.atlassian.net/browse/USDA-105"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beyondata.atlassian.net/browse/USDA-9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beyondata.atlassian.net/browse/USDA-106" TargetMode="External"/><Relationship Id="rId5" Type="http://schemas.openxmlformats.org/officeDocument/2006/relationships/footnotes" Target="footnotes.xml"/><Relationship Id="rId15" Type="http://schemas.openxmlformats.org/officeDocument/2006/relationships/hyperlink" Target="https://cbeyondata.atlassian.net/browse/USDA-82" TargetMode="External"/><Relationship Id="rId10" Type="http://schemas.openxmlformats.org/officeDocument/2006/relationships/hyperlink" Target="https://cbeyondata.atlassian.net/browse/USDA-10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beyondata.atlassian.net/browse/USDA-97" TargetMode="External"/><Relationship Id="rId14" Type="http://schemas.openxmlformats.org/officeDocument/2006/relationships/hyperlink" Target="https://cbeyondata.atlassian.net/browse/USDA-10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Joshua (CTR) - OCFO-FMS, Fairfax, VA</dc:creator>
  <cp:keywords/>
  <dc:description/>
  <cp:lastModifiedBy>Nick Davis</cp:lastModifiedBy>
  <cp:revision>4</cp:revision>
  <dcterms:created xsi:type="dcterms:W3CDTF">2024-08-21T15:48:00Z</dcterms:created>
  <dcterms:modified xsi:type="dcterms:W3CDTF">2024-08-22T14:56:00Z</dcterms:modified>
</cp:coreProperties>
</file>