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6DA32"/>
    <w:p w14:paraId="2CE4A3A7">
      <w:pPr>
        <w:pStyle w:val="2"/>
      </w:pPr>
      <w:r>
        <w:t>Implementation Playbook</w:t>
      </w:r>
    </w:p>
    <w:p w14:paraId="796ED3DB">
      <w:bookmarkStart w:id="0" w:name="_GoBack"/>
      <w:bookmarkEnd w:id="0"/>
    </w:p>
    <w:p w14:paraId="009785FB">
      <w:pPr>
        <w:pStyle w:val="2"/>
      </w:pPr>
      <w:r>
        <w:t>LIST 1 — Bid-form auto-fill into reconciliation</w:t>
      </w:r>
    </w:p>
    <w:p w14:paraId="781B1001">
      <w:pPr>
        <w:pStyle w:val="3"/>
      </w:pPr>
      <w:r>
        <w:t>Goal</w:t>
      </w:r>
    </w:p>
    <w:p w14:paraId="0D67B6AB">
      <w:r>
        <w:t xml:space="preserve">Upload Official Bid Form → AI transcribes the schedule → import card is the main action → bid rows exist → reconciliation diffs against the estimate. The contractor does </w:t>
      </w:r>
      <w:r>
        <w:rPr>
          <w:b/>
        </w:rPr>
        <w:t>not</w:t>
      </w:r>
      <w:r>
        <w:t xml:space="preserve"> retype 80 line items.</w:t>
      </w:r>
    </w:p>
    <w:p w14:paraId="34895E23">
      <w:pPr>
        <w:pStyle w:val="3"/>
      </w:pPr>
      <w:r>
        <w:t>Already built — do not recreate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56"/>
        <w:gridCol w:w="5057"/>
      </w:tblGrid>
      <w:tr w14:paraId="23D6A3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424B5C4">
            <w:r>
              <w:t>Piece</w:t>
            </w:r>
          </w:p>
        </w:tc>
        <w:tc>
          <w:tcPr>
            <w:tcBorders>
              <w:top w:val="single" w:color="000000" w:sz="0" w:space="0"/>
              <w:left w:val="single" w:color="000000" w:sz="0" w:space="0"/>
              <w:bottom w:val="single" w:color="000000" w:sz="0" w:space="0"/>
              <w:right w:val="single" w:color="000000" w:sz="0" w:space="0"/>
            </w:tcBorders>
          </w:tcPr>
          <w:p w14:paraId="445F683B">
            <w:r>
              <w:t>Path</w:t>
            </w:r>
          </w:p>
        </w:tc>
      </w:tr>
      <w:tr w14:paraId="2E5650D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DD9F888">
            <w:r>
              <w:t>Extractor</w:t>
            </w:r>
          </w:p>
        </w:tc>
        <w:tc>
          <w:tcPr>
            <w:tcBorders>
              <w:top w:val="single" w:color="000000" w:sz="0" w:space="0"/>
              <w:left w:val="single" w:color="000000" w:sz="0" w:space="0"/>
              <w:bottom w:val="single" w:color="000000" w:sz="0" w:space="0"/>
              <w:right w:val="single" w:color="000000" w:sz="0" w:space="0"/>
            </w:tcBorders>
          </w:tcPr>
          <w:p w14:paraId="0983CEE0">
            <w:r>
              <w:rPr>
                <w:highlight w:val="lightGray"/>
              </w:rPr>
              <w:t>worker/src/extract-bid-form.ts</w:t>
            </w:r>
          </w:p>
          <w:p w14:paraId="7AA1F833">
            <w:r>
              <w:t xml:space="preserve"> → </w:t>
            </w:r>
          </w:p>
          <w:p w14:paraId="1677AEAB">
            <w:r>
              <w:rPr>
                <w:highlight w:val="lightGray"/>
              </w:rPr>
              <w:t>extractBidForm()</w:t>
            </w:r>
          </w:p>
        </w:tc>
      </w:tr>
      <w:tr w14:paraId="6B34115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6899234">
            <w:r>
              <w:t>Job routing</w:t>
            </w:r>
          </w:p>
        </w:tc>
        <w:tc>
          <w:tcPr>
            <w:tcBorders>
              <w:top w:val="single" w:color="000000" w:sz="0" w:space="0"/>
              <w:left w:val="single" w:color="000000" w:sz="0" w:space="0"/>
              <w:bottom w:val="single" w:color="000000" w:sz="0" w:space="0"/>
              <w:right w:val="single" w:color="000000" w:sz="0" w:space="0"/>
            </w:tcBorders>
          </w:tcPr>
          <w:p w14:paraId="295EE995">
            <w:r>
              <w:rPr>
                <w:highlight w:val="lightGray"/>
              </w:rPr>
              <w:t>worker/src/process-job.ts</w:t>
            </w:r>
          </w:p>
          <w:p w14:paraId="79C53A15">
            <w:r>
              <w:t xml:space="preserve"> when </w:t>
            </w:r>
          </w:p>
          <w:p w14:paraId="7ABE5DD9">
            <w:r>
              <w:rPr>
                <w:highlight w:val="lightGray"/>
              </w:rPr>
              <w:t>document.type === "bid_form"</w:t>
            </w:r>
          </w:p>
        </w:tc>
      </w:tr>
      <w:tr w14:paraId="78DB9EF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E4134A2">
            <w:r>
              <w:t>Pending detection</w:t>
            </w:r>
          </w:p>
        </w:tc>
        <w:tc>
          <w:tcPr>
            <w:tcBorders>
              <w:top w:val="single" w:color="000000" w:sz="0" w:space="0"/>
              <w:left w:val="single" w:color="000000" w:sz="0" w:space="0"/>
              <w:bottom w:val="single" w:color="000000" w:sz="0" w:space="0"/>
              <w:right w:val="single" w:color="000000" w:sz="0" w:space="0"/>
            </w:tcBorders>
          </w:tcPr>
          <w:p w14:paraId="284A9BF1">
            <w:r>
              <w:rPr>
                <w:highlight w:val="lightGray"/>
              </w:rPr>
              <w:t>lib/bid-form-import.ts</w:t>
            </w:r>
          </w:p>
          <w:p w14:paraId="03077D2C">
            <w:r>
              <w:t xml:space="preserve"> → </w:t>
            </w:r>
          </w:p>
          <w:p w14:paraId="7C2D3445">
            <w:r>
              <w:rPr>
                <w:highlight w:val="lightGray"/>
              </w:rPr>
              <w:t>pendingBidFormExtractions()</w:t>
            </w:r>
          </w:p>
        </w:tc>
      </w:tr>
      <w:tr w14:paraId="37F37D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AB4D61B">
            <w:r>
              <w:t>Import UI</w:t>
            </w:r>
          </w:p>
        </w:tc>
        <w:tc>
          <w:tcPr>
            <w:tcBorders>
              <w:top w:val="single" w:color="000000" w:sz="0" w:space="0"/>
              <w:left w:val="single" w:color="000000" w:sz="0" w:space="0"/>
              <w:bottom w:val="single" w:color="000000" w:sz="0" w:space="0"/>
              <w:right w:val="single" w:color="000000" w:sz="0" w:space="0"/>
            </w:tcBorders>
          </w:tcPr>
          <w:p w14:paraId="6A10871D">
            <w:r>
              <w:rPr>
                <w:highlight w:val="lightGray"/>
              </w:rPr>
              <w:t>components/reconciliation/bid-form-import-card.tsx</w:t>
            </w:r>
          </w:p>
        </w:tc>
      </w:tr>
      <w:tr w14:paraId="7055EB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0448212">
            <w:r>
              <w:t>Import write</w:t>
            </w:r>
          </w:p>
        </w:tc>
        <w:tc>
          <w:tcPr>
            <w:tcBorders>
              <w:top w:val="single" w:color="000000" w:sz="0" w:space="0"/>
              <w:left w:val="single" w:color="000000" w:sz="0" w:space="0"/>
              <w:bottom w:val="single" w:color="000000" w:sz="0" w:space="0"/>
              <w:right w:val="single" w:color="000000" w:sz="0" w:space="0"/>
            </w:tcBorders>
          </w:tcPr>
          <w:p w14:paraId="25815166">
            <w:r>
              <w:rPr>
                <w:highlight w:val="lightGray"/>
              </w:rPr>
              <w:t>app/reconciliation/actions.ts</w:t>
            </w:r>
          </w:p>
          <w:p w14:paraId="312B8B64">
            <w:r>
              <w:t xml:space="preserve"> → </w:t>
            </w:r>
          </w:p>
          <w:p w14:paraId="18C80A9B">
            <w:r>
              <w:rPr>
                <w:highlight w:val="lightGray"/>
              </w:rPr>
              <w:t>importExtractedBidFormAction()</w:t>
            </w:r>
          </w:p>
        </w:tc>
      </w:tr>
      <w:tr w14:paraId="5E5FA4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1BDDD50">
            <w:r>
              <w:t>Estimate seed</w:t>
            </w:r>
          </w:p>
        </w:tc>
        <w:tc>
          <w:tcPr>
            <w:tcBorders>
              <w:top w:val="single" w:color="000000" w:sz="0" w:space="0"/>
              <w:left w:val="single" w:color="000000" w:sz="0" w:space="0"/>
              <w:bottom w:val="single" w:color="000000" w:sz="0" w:space="0"/>
              <w:right w:val="single" w:color="000000" w:sz="0" w:space="0"/>
            </w:tcBorders>
          </w:tcPr>
          <w:p w14:paraId="7422199E">
            <w:r>
              <w:rPr>
                <w:highlight w:val="lightGray"/>
              </w:rPr>
              <w:t>app/estimate/actions.ts</w:t>
            </w:r>
          </w:p>
          <w:p w14:paraId="655978FC">
            <w:r>
              <w:t xml:space="preserve"> → </w:t>
            </w:r>
          </w:p>
          <w:p w14:paraId="76DF92CA">
            <w:r>
              <w:rPr>
                <w:highlight w:val="lightGray"/>
              </w:rPr>
              <w:t>importFromBidScheduleAction()</w:t>
            </w:r>
          </w:p>
        </w:tc>
      </w:tr>
      <w:tr w14:paraId="472BDFC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0477446">
            <w:r>
              <w:t>Unit tests</w:t>
            </w:r>
          </w:p>
        </w:tc>
        <w:tc>
          <w:tcPr>
            <w:tcBorders>
              <w:top w:val="single" w:color="000000" w:sz="0" w:space="0"/>
              <w:left w:val="single" w:color="000000" w:sz="0" w:space="0"/>
              <w:bottom w:val="single" w:color="000000" w:sz="0" w:space="0"/>
              <w:right w:val="single" w:color="000000" w:sz="0" w:space="0"/>
            </w:tcBorders>
          </w:tcPr>
          <w:p w14:paraId="79B772BA">
            <w:r>
              <w:rPr>
                <w:highlight w:val="lightGray"/>
              </w:rPr>
              <w:t>lib/bid-form-import.test.ts</w:t>
            </w:r>
          </w:p>
        </w:tc>
      </w:tr>
      <w:tr w14:paraId="79FF6A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97AEA7A">
            <w:r>
              <w:t>Analytics</w:t>
            </w:r>
          </w:p>
        </w:tc>
        <w:tc>
          <w:tcPr>
            <w:tcBorders>
              <w:top w:val="single" w:color="000000" w:sz="0" w:space="0"/>
              <w:left w:val="single" w:color="000000" w:sz="0" w:space="0"/>
              <w:bottom w:val="single" w:color="000000" w:sz="0" w:space="0"/>
              <w:right w:val="single" w:color="000000" w:sz="0" w:space="0"/>
            </w:tcBorders>
          </w:tcPr>
          <w:p w14:paraId="1C2DD33C">
            <w:r>
              <w:rPr>
                <w:highlight w:val="lightGray"/>
              </w:rPr>
              <w:t>"bid_form_imported"</w:t>
            </w:r>
          </w:p>
          <w:p w14:paraId="3AA6D5D6">
            <w:r>
              <w:t xml:space="preserve"> already in </w:t>
            </w:r>
          </w:p>
          <w:p w14:paraId="2D84578D">
            <w:r>
              <w:rPr>
                <w:highlight w:val="lightGray"/>
              </w:rPr>
              <w:t>lib/analytics.ts</w:t>
            </w:r>
          </w:p>
        </w:tc>
      </w:tr>
      <w:tr w14:paraId="63F4B52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94653F5">
            <w:r>
              <w:t>Real-PDF harness</w:t>
            </w:r>
          </w:p>
        </w:tc>
        <w:tc>
          <w:tcPr>
            <w:tcBorders>
              <w:top w:val="single" w:color="000000" w:sz="0" w:space="0"/>
              <w:left w:val="single" w:color="000000" w:sz="0" w:space="0"/>
              <w:bottom w:val="single" w:color="000000" w:sz="0" w:space="0"/>
              <w:right w:val="single" w:color="000000" w:sz="0" w:space="0"/>
            </w:tcBorders>
          </w:tcPr>
          <w:p w14:paraId="5BB906C4">
            <w:r>
              <w:rPr>
                <w:highlight w:val="lightGray"/>
              </w:rPr>
              <w:t>scripts/real-job/</w:t>
            </w:r>
          </w:p>
        </w:tc>
      </w:tr>
    </w:tbl>
    <w:p w14:paraId="3AF99578"/>
    <w:p w14:paraId="75A05EFD">
      <w:r>
        <w:rPr>
          <w:b/>
        </w:rPr>
        <w:t>Critical routing fact:</w:t>
      </w:r>
      <w:r>
        <w:t xml:space="preserve"> If the uploaded file is not typed Official Bid Form (bid_form), the worker runs plan-sheet takeoff instead. pendingBidFormExtractions then ignores it because kind !== "bid_form".</w:t>
      </w:r>
    </w:p>
    <w:p w14:paraId="5751FFB9">
      <w:pPr>
        <w:pStyle w:val="3"/>
      </w:pPr>
      <w:r>
        <w:t>1.1 — Empty state must push import, not typing</w:t>
      </w:r>
    </w:p>
    <w:p w14:paraId="327420C6">
      <w:pPr>
        <w:pStyle w:val="4"/>
      </w:pPr>
      <w:r>
        <w:t>Current</w:t>
      </w:r>
    </w:p>
    <w:p w14:paraId="2311CFC3">
      <w:r>
        <w:t xml:space="preserve">components/reconciliation/reconciliation-shell.tsx (approximately lines 151–171). If pendingExtractions.length &gt; 0, the import card shows, </w:t>
      </w:r>
      <w:r>
        <w:rPr>
          <w:b/>
        </w:rPr>
        <w:t>then</w:t>
      </w:r>
      <w:r>
        <w:t xml:space="preserve"> the empty state still says “Enter the official bid form’s line items below.” That tells people to type even when extraction is ready.</w:t>
      </w:r>
    </w:p>
    <w:p w14:paraId="4E85A946">
      <w:pPr>
        <w:pStyle w:val="4"/>
      </w:pPr>
      <w:r>
        <w:t>Change</w:t>
      </w:r>
    </w:p>
    <w:p w14:paraId="52C29E5E">
      <w:pPr>
        <w:numPr>
          <w:ilvl w:val="0"/>
          <w:numId w:val="1"/>
        </w:numPr>
      </w:pPr>
      <w:r>
        <w:t>If pendingExtractions.length &gt; 0 and !hasBidForm:</w:t>
      </w:r>
    </w:p>
    <w:p w14:paraId="49A186CF">
      <w:pPr>
        <w:numPr>
          <w:ilvl w:val="1"/>
          <w:numId w:val="2"/>
        </w:numPr>
      </w:pPr>
      <w:r>
        <w:t xml:space="preserve">Title: </w:t>
      </w:r>
      <w:r>
        <w:rPr>
          <w:b/>
        </w:rPr>
        <w:t>Extracted bid form ready to import</w:t>
      </w:r>
    </w:p>
    <w:p w14:paraId="00CE9C09">
      <w:pPr>
        <w:numPr>
          <w:ilvl w:val="1"/>
          <w:numId w:val="2"/>
        </w:numPr>
      </w:pPr>
      <w:r>
        <w:t>Description: Review the table, then import. You can edit any row after.</w:t>
      </w:r>
    </w:p>
    <w:p w14:paraId="20E7EA9A">
      <w:pPr>
        <w:numPr>
          <w:ilvl w:val="1"/>
          <w:numId w:val="2"/>
        </w:numPr>
      </w:pPr>
      <w:r>
        <w:t xml:space="preserve">Do </w:t>
      </w:r>
      <w:r>
        <w:rPr>
          <w:b/>
        </w:rPr>
        <w:t>not</w:t>
      </w:r>
      <w:r>
        <w:t xml:space="preserve"> show “Enter line items” as the primary message.</w:t>
      </w:r>
    </w:p>
    <w:p w14:paraId="5F350554">
      <w:pPr>
        <w:numPr>
          <w:ilvl w:val="0"/>
          <w:numId w:val="1"/>
        </w:numPr>
      </w:pPr>
      <w:r>
        <w:t>If no pending extraction and no bid form:</w:t>
      </w:r>
    </w:p>
    <w:p w14:paraId="4533BCD8">
      <w:pPr>
        <w:numPr>
          <w:ilvl w:val="1"/>
          <w:numId w:val="3"/>
        </w:numPr>
      </w:pPr>
      <w:r>
        <w:t xml:space="preserve">Title: </w:t>
      </w:r>
      <w:r>
        <w:rPr>
          <w:b/>
        </w:rPr>
        <w:t>No official bid form yet</w:t>
      </w:r>
    </w:p>
    <w:p w14:paraId="34B18065">
      <w:pPr>
        <w:numPr>
          <w:ilvl w:val="1"/>
          <w:numId w:val="3"/>
        </w:numPr>
      </w:pPr>
      <w:r>
        <w:t>Description: Upload the official bid form under Upload Documents (type Official Bid Form). When extraction finishes, import it here. Typing rows is only a fallback.</w:t>
      </w:r>
    </w:p>
    <w:p w14:paraId="241284D9">
      <w:pPr>
        <w:numPr>
          <w:ilvl w:val="1"/>
          <w:numId w:val="3"/>
        </w:numPr>
      </w:pPr>
      <w:r>
        <w:t xml:space="preserve">Button: router.push(\/upload?project=${projectId}`)` labeled </w:t>
      </w:r>
      <w:r>
        <w:rPr>
          <w:b/>
        </w:rPr>
        <w:t>Upload bid form</w:t>
      </w:r>
      <w:r>
        <w:t>.</w:t>
      </w:r>
    </w:p>
    <w:p w14:paraId="0276BC7D">
      <w:pPr>
        <w:numPr>
          <w:ilvl w:val="0"/>
          <w:numId w:val="1"/>
        </w:numPr>
      </w:pPr>
      <w:r>
        <w:t>Keep BidLineTable below as fallback in both cases.</w:t>
      </w:r>
    </w:p>
    <w:p w14:paraId="09AE1714">
      <w:pPr>
        <w:pStyle w:val="4"/>
      </w:pPr>
      <w:r>
        <w:t>Files</w:t>
      </w:r>
    </w:p>
    <w:p w14:paraId="10624CCD">
      <w:pPr>
        <w:numPr>
          <w:ilvl w:val="0"/>
          <w:numId w:val="4"/>
        </w:numPr>
      </w:pPr>
      <w:r>
        <w:t>components/reconciliation/reconciliation-shell.tsx</w:t>
      </w:r>
    </w:p>
    <w:p w14:paraId="21CE7B1A">
      <w:pPr>
        <w:pStyle w:val="4"/>
      </w:pPr>
      <w:r>
        <w:t>Done when</w:t>
      </w:r>
    </w:p>
    <w:p w14:paraId="2707F61B">
      <w:r>
        <w:t>With a completed bid-form job and zero bid rows, the first thing you see is the import card, not “type it in.”</w:t>
      </w:r>
    </w:p>
    <w:p w14:paraId="4F3D9F02">
      <w:pPr>
        <w:pStyle w:val="3"/>
      </w:pPr>
      <w:r>
        <w:t>1.2 — Import preview: confidence, notes, page, skip rows</w:t>
      </w:r>
    </w:p>
    <w:p w14:paraId="7438F733">
      <w:pPr>
        <w:pStyle w:val="4"/>
      </w:pPr>
      <w:r>
        <w:t>Current</w:t>
      </w:r>
    </w:p>
    <w:p w14:paraId="1802BE5B">
      <w:r>
        <w:t>bid-form-import-card.tsx shows #, Description, Unit, Qty only. It always imports extraction.items in full. extractedBidItemSchema already has confidence, sourcePage, notes. bid.extraction_confidence is stored on import but never shown.</w:t>
      </w:r>
    </w:p>
    <w:p w14:paraId="7DB7C56C">
      <w:pPr>
        <w:pStyle w:val="4"/>
      </w:pPr>
      <w:r>
        <w:t>Change in components/reconciliation/bid-form-import-card.tsx</w:t>
      </w:r>
    </w:p>
    <w:p w14:paraId="7DFEAABB">
      <w:pPr>
        <w:numPr>
          <w:ilvl w:val="0"/>
          <w:numId w:val="5"/>
        </w:numPr>
      </w:pPr>
      <w:r>
        <w:t>Local state: skippedItemKeys: Set&lt;string&gt;. Key = `${itemNumber}::${description}` (same as today’s table key — if two rows collide, use index).</w:t>
      </w:r>
    </w:p>
    <w:p w14:paraId="4D902B5A">
      <w:pPr>
        <w:numPr>
          <w:ilvl w:val="0"/>
          <w:numId w:val="5"/>
        </w:numPr>
      </w:pPr>
      <w:r>
        <w:t xml:space="preserve">Table columns: </w:t>
      </w:r>
      <w:r>
        <w:rPr>
          <w:b/>
        </w:rPr>
        <w:t># | Description | Unit | Qty | Conf | Notes</w:t>
      </w:r>
      <w:r>
        <w:t>. Optional page as p.{sourcePage} under the description.</w:t>
      </w:r>
    </w:p>
    <w:p w14:paraId="4B5D30CB">
      <w:pPr>
        <w:numPr>
          <w:ilvl w:val="0"/>
          <w:numId w:val="5"/>
        </w:numPr>
      </w:pPr>
      <w:r>
        <w:t>Confidence cell:</w:t>
      </w:r>
    </w:p>
    <w:p w14:paraId="73968ED2">
      <w:pPr>
        <w:numPr>
          <w:ilvl w:val="1"/>
          <w:numId w:val="6"/>
        </w:numPr>
      </w:pPr>
      <w:r>
        <w:t>null → “—”</w:t>
      </w:r>
    </w:p>
    <w:p w14:paraId="066925A6">
      <w:pPr>
        <w:numPr>
          <w:ilvl w:val="1"/>
          <w:numId w:val="6"/>
        </w:numPr>
      </w:pPr>
      <w:r>
        <w:t>&lt; 90 → warning color (text-warning), same cutoff as LOW_CONFIDENCE = 90 in components/plan-holders/holder-row.tsx</w:t>
      </w:r>
    </w:p>
    <w:p w14:paraId="4FBBD99D">
      <w:pPr>
        <w:numPr>
          <w:ilvl w:val="1"/>
          <w:numId w:val="6"/>
        </w:numPr>
      </w:pPr>
      <w:r>
        <w:t>&gt;= 90 → muted tabular number</w:t>
      </w:r>
    </w:p>
    <w:p w14:paraId="75E9A8D3">
      <w:pPr>
        <w:numPr>
          <w:ilvl w:val="0"/>
          <w:numId w:val="5"/>
        </w:numPr>
      </w:pPr>
      <w:r>
        <w:t>Checkbox (or Skip) per row. Skipped rows are excluded from the action payload.</w:t>
      </w:r>
    </w:p>
    <w:p w14:paraId="7A8CC2CE">
      <w:pPr>
        <w:numPr>
          <w:ilvl w:val="0"/>
          <w:numId w:val="5"/>
        </w:numPr>
      </w:pPr>
      <w:r>
        <w:t>Import button label: Import N items where N = not skipped. Disable if N === 0.</w:t>
      </w:r>
    </w:p>
    <w:p w14:paraId="08CC80AE">
      <w:pPr>
        <w:numPr>
          <w:ilvl w:val="0"/>
          <w:numId w:val="5"/>
        </w:numPr>
      </w:pPr>
      <w:r>
        <w:t>Pass only selected items into importExtractedBidFormAction.</w:t>
      </w:r>
    </w:p>
    <w:p w14:paraId="5A2A3E4C">
      <w:pPr>
        <w:pStyle w:val="4"/>
      </w:pPr>
      <w:r>
        <w:t>Change in app/reconciliation/actions.ts</w:t>
      </w:r>
    </w:p>
    <w:p w14:paraId="081AED13">
      <w:r>
        <w:t>importExtractedBidFormAction already takes items. No schema change required if the client sends the filtered list. Optionally add skippedCount to the bid_form_imported analytics properties.</w:t>
      </w:r>
    </w:p>
    <w:p w14:paraId="50BD362C">
      <w:pPr>
        <w:pStyle w:val="4"/>
      </w:pPr>
      <w:r>
        <w:t>Tests in lib/bid-form-import.test.ts</w:t>
      </w:r>
    </w:p>
    <w:p w14:paraId="00CEAF3F">
      <w:r>
        <w:t>Add filterSkipped(items, skippedKeys) in lib/bid-form-import.ts so filtering does not live only in React.</w:t>
      </w:r>
    </w:p>
    <w:p w14:paraId="1BB9A8F2">
      <w:r>
        <w:t>Cases:</w:t>
      </w:r>
    </w:p>
    <w:p w14:paraId="65BD0517">
      <w:pPr>
        <w:numPr>
          <w:ilvl w:val="0"/>
          <w:numId w:val="7"/>
        </w:numPr>
      </w:pPr>
      <w:r>
        <w:t>All selected</w:t>
      </w:r>
    </w:p>
    <w:p w14:paraId="5DA1B897">
      <w:pPr>
        <w:numPr>
          <w:ilvl w:val="0"/>
          <w:numId w:val="7"/>
        </w:numPr>
      </w:pPr>
      <w:r>
        <w:t>One skipped</w:t>
      </w:r>
    </w:p>
    <w:p w14:paraId="7085DF76">
      <w:pPr>
        <w:numPr>
          <w:ilvl w:val="0"/>
          <w:numId w:val="7"/>
        </w:numPr>
      </w:pPr>
      <w:r>
        <w:t>All skipped returns []</w:t>
      </w:r>
    </w:p>
    <w:p w14:paraId="62B3D081">
      <w:pPr>
        <w:pStyle w:val="4"/>
      </w:pPr>
      <w:r>
        <w:t>Done when</w:t>
      </w:r>
    </w:p>
    <w:p w14:paraId="7782295F">
      <w:r>
        <w:t>An 88-confidence row is visually flagged; unchecking it means it is not in bid after import.</w:t>
      </w:r>
    </w:p>
    <w:p w14:paraId="23DCCCB4">
      <w:pPr>
        <w:pStyle w:val="3"/>
      </w:pPr>
      <w:r>
        <w:t>1.3 — Show extraction confidence on the official schedule after import</w:t>
      </w:r>
    </w:p>
    <w:p w14:paraId="1E885CF5">
      <w:pPr>
        <w:pStyle w:val="4"/>
      </w:pPr>
      <w:r>
        <w:t>Current</w:t>
      </w:r>
    </w:p>
    <w:p w14:paraId="7AFE1FC0">
      <w:r>
        <w:t>components/reconciliation/bid-line-table.tsxopenEdit does not pass extractionConfidence. The table has no confidence column. Schema column already exists: bids.extractionConfidence in db/schema.ts (approximately line 735).</w:t>
      </w:r>
    </w:p>
    <w:p w14:paraId="0865DF0B">
      <w:pPr>
        <w:pStyle w:val="4"/>
      </w:pPr>
      <w:r>
        <w:t>Change</w:t>
      </w:r>
    </w:p>
    <w:p w14:paraId="52D651A5">
      <w:pPr>
        <w:numPr>
          <w:ilvl w:val="0"/>
          <w:numId w:val="8"/>
        </w:numPr>
      </w:pPr>
      <w:r>
        <w:t xml:space="preserve">Add a narrow </w:t>
      </w:r>
      <w:r>
        <w:rPr>
          <w:b/>
        </w:rPr>
        <w:t>AI conf</w:t>
      </w:r>
      <w:r>
        <w:t xml:space="preserve"> column after Qty.</w:t>
      </w:r>
    </w:p>
    <w:p w14:paraId="16E16527">
      <w:pPr>
        <w:numPr>
          <w:ilvl w:val="0"/>
          <w:numId w:val="8"/>
        </w:numPr>
      </w:pPr>
      <w:r>
        <w:t>Same &lt; 90 warning styling as the import card.</w:t>
      </w:r>
    </w:p>
    <w:p w14:paraId="2FF390B6">
      <w:pPr>
        <w:numPr>
          <w:ilvl w:val="0"/>
          <w:numId w:val="8"/>
        </w:numPr>
      </w:pPr>
      <w:r>
        <w:t>Manual rows (documentId null, confidence null) show “—”.</w:t>
      </w:r>
    </w:p>
    <w:p w14:paraId="6AD1C614">
      <w:pPr>
        <w:numPr>
          <w:ilvl w:val="0"/>
          <w:numId w:val="8"/>
        </w:numPr>
      </w:pPr>
      <w:r>
        <w:t xml:space="preserve">Do </w:t>
      </w:r>
      <w:r>
        <w:rPr>
          <w:b/>
        </w:rPr>
        <w:t>not</w:t>
      </w:r>
      <w:r>
        <w:t xml:space="preserve"> add a notes column to bid in this task. Confidence-only is enough. Notes are not stored on bid today.</w:t>
      </w:r>
    </w:p>
    <w:p w14:paraId="53EEDCC7">
      <w:pPr>
        <w:pStyle w:val="4"/>
      </w:pPr>
      <w:r>
        <w:t>Files</w:t>
      </w:r>
    </w:p>
    <w:p w14:paraId="75132C2D">
      <w:pPr>
        <w:numPr>
          <w:ilvl w:val="0"/>
          <w:numId w:val="9"/>
        </w:numPr>
      </w:pPr>
      <w:r>
        <w:t>components/reconciliation/bid-line-table.tsx</w:t>
      </w:r>
    </w:p>
    <w:p w14:paraId="6F9F6A50">
      <w:pPr>
        <w:pStyle w:val="4"/>
      </w:pPr>
      <w:r>
        <w:t>Done when</w:t>
      </w:r>
    </w:p>
    <w:p w14:paraId="786A51BC">
      <w:r>
        <w:t>Imported rows show 94 / 88 / etc.; typed rows show —.</w:t>
      </w:r>
    </w:p>
    <w:p w14:paraId="46034A1A">
      <w:pPr>
        <w:pStyle w:val="3"/>
      </w:pPr>
      <w:r>
        <w:t>1.4 — Optional “also seed the estimate” after import</w:t>
      </w:r>
    </w:p>
    <w:p w14:paraId="5642CA95">
      <w:pPr>
        <w:pStyle w:val="4"/>
      </w:pPr>
      <w:r>
        <w:t>Current</w:t>
      </w:r>
    </w:p>
    <w:p w14:paraId="766CE6BC">
      <w:r>
        <w:t xml:space="preserve">Estimate Workspace has </w:t>
      </w:r>
      <w:r>
        <w:rPr>
          <w:b/>
        </w:rPr>
        <w:t>Import from Bid Schedule</w:t>
      </w:r>
      <w:r>
        <w:t xml:space="preserve"> (components/estimate/estimate-shell.tsx approximately 269–277) calling importFromBidScheduleAction. It creates estimate lines with source: "official", quantity = official quantity, unitPrice: "0". It skips bids already linked by bidId or a unique description match.</w:t>
      </w:r>
    </w:p>
    <w:p w14:paraId="1B06745B">
      <w:pPr>
        <w:pStyle w:val="4"/>
      </w:pPr>
      <w:r>
        <w:t>Change</w:t>
      </w:r>
    </w:p>
    <w:p w14:paraId="139954B5">
      <w:pPr>
        <w:numPr>
          <w:ilvl w:val="0"/>
          <w:numId w:val="10"/>
        </w:numPr>
      </w:pPr>
      <w:r>
        <w:t xml:space="preserve">After successful import in BidFormImportCard, show a secondary button: </w:t>
      </w:r>
      <w:r>
        <w:rPr>
          <w:b/>
        </w:rPr>
        <w:t>Create estimate lines from this schedule</w:t>
      </w:r>
      <w:r>
        <w:t>.</w:t>
      </w:r>
    </w:p>
    <w:p w14:paraId="2FEA1383">
      <w:pPr>
        <w:numPr>
          <w:ilvl w:val="0"/>
          <w:numId w:val="10"/>
        </w:numPr>
      </w:pPr>
      <w:r>
        <w:t>Call importFromBidScheduleAction(projectId).</w:t>
      </w:r>
    </w:p>
    <w:p w14:paraId="67DA6C92">
      <w:pPr>
        <w:numPr>
          <w:ilvl w:val="0"/>
          <w:numId w:val="10"/>
        </w:numPr>
      </w:pPr>
      <w:r>
        <w:t>Toast: Added N estimate lines at $0 — price them in Estimate Workspace.</w:t>
      </w:r>
    </w:p>
    <w:p w14:paraId="371554E7">
      <w:pPr>
        <w:numPr>
          <w:ilvl w:val="0"/>
          <w:numId w:val="10"/>
        </w:numPr>
      </w:pPr>
      <w:r>
        <w:t>If added === 0, toast: Estimate already has those items.</w:t>
      </w:r>
    </w:p>
    <w:p w14:paraId="0195ABAF">
      <w:pPr>
        <w:numPr>
          <w:ilvl w:val="0"/>
          <w:numId w:val="10"/>
        </w:numPr>
      </w:pPr>
      <w:r>
        <w:t xml:space="preserve">Do </w:t>
      </w:r>
      <w:r>
        <w:rPr>
          <w:b/>
        </w:rPr>
        <w:t>not</w:t>
      </w:r>
      <w:r>
        <w:t xml:space="preserve"> auto-seed without a click. Zero-price lines look like a real estimate.</w:t>
      </w:r>
    </w:p>
    <w:p w14:paraId="664BD394">
      <w:pPr>
        <w:pStyle w:val="4"/>
      </w:pPr>
      <w:r>
        <w:t>Files</w:t>
      </w:r>
    </w:p>
    <w:p w14:paraId="7B7D058C">
      <w:pPr>
        <w:numPr>
          <w:ilvl w:val="0"/>
          <w:numId w:val="11"/>
        </w:numPr>
      </w:pPr>
      <w:r>
        <w:t>components/reconciliation/bid-form-import-card.tsx (import the estimate action)</w:t>
      </w:r>
    </w:p>
    <w:p w14:paraId="1863184B">
      <w:pPr>
        <w:pStyle w:val="4"/>
      </w:pPr>
      <w:r>
        <w:t>Done when</w:t>
      </w:r>
    </w:p>
    <w:p w14:paraId="31E3E97D">
      <w:r>
        <w:t>Import → click seed → /estimate has one line per bid item at $0, linked by bidId.</w:t>
      </w:r>
    </w:p>
    <w:p w14:paraId="2851DC91">
      <w:pPr>
        <w:pStyle w:val="3"/>
      </w:pPr>
      <w:r>
        <w:t>1.5 — Processing / upload copy so people type the form as Official Bid Form</w:t>
      </w:r>
    </w:p>
    <w:p w14:paraId="3E75A63A">
      <w:pPr>
        <w:pStyle w:val="4"/>
      </w:pPr>
      <w:r>
        <w:t>Current</w:t>
      </w:r>
    </w:p>
    <w:p w14:paraId="092E04C3">
      <w:r>
        <w:t xml:space="preserve">components/upload/upload-shell.tsx checklist includes Official Bid Form. E2E (e2e/full-flow.spec.ts) uploads the sample PDF as Supporting Document. If type is not bid_form, process-job.ts runs </w:t>
      </w:r>
      <w:r>
        <w:rPr>
          <w:b/>
        </w:rPr>
        <w:t>plan takeoff</w:t>
      </w:r>
      <w:r>
        <w:t>, not bid-form transcription.</w:t>
      </w:r>
    </w:p>
    <w:p w14:paraId="37BEDB30">
      <w:pPr>
        <w:pStyle w:val="4"/>
      </w:pPr>
      <w:r>
        <w:t>Change</w:t>
      </w:r>
    </w:p>
    <w:p w14:paraId="3EF26F80">
      <w:pPr>
        <w:numPr>
          <w:ilvl w:val="0"/>
          <w:numId w:val="12"/>
        </w:numPr>
      </w:pPr>
      <w:r>
        <w:t>On Upload, if the user has not marked any file Official Bid Form and they click continue, keep the existing warning.</w:t>
      </w:r>
    </w:p>
    <w:p w14:paraId="18AD06CD">
      <w:pPr>
        <w:numPr>
          <w:ilvl w:val="0"/>
          <w:numId w:val="12"/>
        </w:numPr>
      </w:pPr>
      <w:r>
        <w:t xml:space="preserve">After processing completes, if a bid_form job is complete, add a one-line on /processing: </w:t>
      </w:r>
      <w:r>
        <w:rPr>
          <w:b/>
        </w:rPr>
        <w:t>Bid form extracted — open Bid Reconciliation to import.</w:t>
      </w:r>
      <w:r>
        <w:t xml:space="preserve"> Find the complete-state UI in components/processing/processing-shell.tsx.</w:t>
      </w:r>
    </w:p>
    <w:p w14:paraId="05BD9913">
      <w:pPr>
        <w:numPr>
          <w:ilvl w:val="0"/>
          <w:numId w:val="12"/>
        </w:numPr>
      </w:pPr>
      <w:r>
        <w:t>Do not change the E2E fixture type in this task unless you add a separate bid-form e2e (see 1.8).</w:t>
      </w:r>
    </w:p>
    <w:p w14:paraId="72639936">
      <w:pPr>
        <w:pStyle w:val="4"/>
      </w:pPr>
      <w:r>
        <w:t>Files</w:t>
      </w:r>
    </w:p>
    <w:p w14:paraId="205DD04F">
      <w:pPr>
        <w:numPr>
          <w:ilvl w:val="0"/>
          <w:numId w:val="13"/>
        </w:numPr>
      </w:pPr>
      <w:r>
        <w:t>components/processing/processing-shell.tsx</w:t>
      </w:r>
    </w:p>
    <w:p w14:paraId="0554EA8E">
      <w:pPr>
        <w:numPr>
          <w:ilvl w:val="0"/>
          <w:numId w:val="13"/>
        </w:numPr>
      </w:pPr>
      <w:r>
        <w:t>app/processing/actions.ts if you need kind on the job result (it likely already has it)</w:t>
      </w:r>
    </w:p>
    <w:p w14:paraId="5DD6088B">
      <w:pPr>
        <w:pStyle w:val="4"/>
      </w:pPr>
      <w:r>
        <w:t>Done when</w:t>
      </w:r>
    </w:p>
    <w:p w14:paraId="68145986">
      <w:r>
        <w:t>A correctly typed bid-form PDF ends with a clear next step to /reconciliation.</w:t>
      </w:r>
    </w:p>
    <w:p w14:paraId="7E0A8BDF">
      <w:pPr>
        <w:pStyle w:val="3"/>
      </w:pPr>
      <w:r>
        <w:t>1.6 — Marketing / pilot copy (so demos match the product)</w:t>
      </w:r>
    </w:p>
    <w:p w14:paraId="153A3F0A">
      <w:pPr>
        <w:pStyle w:val="4"/>
      </w:pPr>
      <w:r>
        <w:t>Current</w:t>
      </w:r>
    </w:p>
    <w:p w14:paraId="73902E1B">
      <w:r>
        <w:t>components/how-it-works.tsx comment says there is no upload-and-auto-fill; step 01 is “Enter the official bid form” item by item. docs/PILOT_CHECKLIST.md step 5 still leads with typing.</w:t>
      </w:r>
    </w:p>
    <w:p w14:paraId="4275D7FA">
      <w:pPr>
        <w:pStyle w:val="4"/>
      </w:pPr>
      <w:r>
        <w:t>Change</w:t>
      </w:r>
    </w:p>
    <w:p w14:paraId="12B5F4F4">
      <w:pPr>
        <w:numPr>
          <w:ilvl w:val="0"/>
          <w:numId w:val="14"/>
        </w:numPr>
      </w:pPr>
      <w:r>
        <w:t xml:space="preserve">How it works 01: </w:t>
      </w:r>
      <w:r>
        <w:rPr>
          <w:b/>
        </w:rPr>
        <w:t>Upload the official bid form.</w:t>
      </w:r>
      <w:r>
        <w:t xml:space="preserve"> Constimator reads the schedule; you confirm and import. Typing is only if you have no PDF.</w:t>
      </w:r>
    </w:p>
    <w:p w14:paraId="4FC50C74">
      <w:pPr>
        <w:numPr>
          <w:ilvl w:val="0"/>
          <w:numId w:val="14"/>
        </w:numPr>
      </w:pPr>
      <w:r>
        <w:t>FAQ components/faq.tsx “What documents does it need?”: official bid form is uploaded and imported, not only typed.</w:t>
      </w:r>
    </w:p>
    <w:p w14:paraId="79F3639C">
      <w:pPr>
        <w:numPr>
          <w:ilvl w:val="0"/>
          <w:numId w:val="14"/>
        </w:numPr>
      </w:pPr>
      <w:r>
        <w:t>Pilot step 5: import after review is primary; typing is fallback.</w:t>
      </w:r>
    </w:p>
    <w:p w14:paraId="70E6FFED">
      <w:pPr>
        <w:pStyle w:val="4"/>
      </w:pPr>
      <w:r>
        <w:t>Files</w:t>
      </w:r>
    </w:p>
    <w:p w14:paraId="5D90B650">
      <w:pPr>
        <w:numPr>
          <w:ilvl w:val="0"/>
          <w:numId w:val="15"/>
        </w:numPr>
      </w:pPr>
      <w:r>
        <w:t>components/how-it-works.tsx</w:t>
      </w:r>
    </w:p>
    <w:p w14:paraId="1872529D">
      <w:pPr>
        <w:numPr>
          <w:ilvl w:val="0"/>
          <w:numId w:val="15"/>
        </w:numPr>
      </w:pPr>
      <w:r>
        <w:t>components/faq.tsx</w:t>
      </w:r>
    </w:p>
    <w:p w14:paraId="30C2A543">
      <w:pPr>
        <w:numPr>
          <w:ilvl w:val="0"/>
          <w:numId w:val="15"/>
        </w:numPr>
      </w:pPr>
      <w:r>
        <w:t>docs/PILOT_CHECKLIST.md</w:t>
      </w:r>
    </w:p>
    <w:p w14:paraId="0F2E8F9B">
      <w:pPr>
        <w:pStyle w:val="4"/>
      </w:pPr>
      <w:r>
        <w:t>Done when</w:t>
      </w:r>
    </w:p>
    <w:p w14:paraId="2C1576E4">
      <w:r>
        <w:t>A contractor reading the site is not told to retype 80 lines.</w:t>
      </w:r>
    </w:p>
    <w:p w14:paraId="2044A526">
      <w:pPr>
        <w:pStyle w:val="3"/>
      </w:pPr>
      <w:r>
        <w:t>1.7 — Unit tests for pending / import mapping</w:t>
      </w:r>
    </w:p>
    <w:p w14:paraId="6D6D1977">
      <w:pPr>
        <w:pStyle w:val="4"/>
      </w:pPr>
      <w:r>
        <w:t>Current tests</w:t>
      </w:r>
    </w:p>
    <w:p w14:paraId="5E745CF7">
      <w:r>
        <w:t>Pending job returned; skip if documentId already on a bid; ignore plan_takeoff; map fields including confidence.</w:t>
      </w:r>
    </w:p>
    <w:p w14:paraId="63732662">
      <w:pPr>
        <w:pStyle w:val="4"/>
      </w:pPr>
      <w:r>
        <w:t>Add</w:t>
      </w:r>
    </w:p>
    <w:p w14:paraId="1B62346F">
      <w:pPr>
        <w:numPr>
          <w:ilvl w:val="0"/>
          <w:numId w:val="16"/>
        </w:numPr>
      </w:pPr>
      <w:r>
        <w:t>Latest job wins if two jobs exist for one document (function already sorts by createdAt desc — assert it).</w:t>
      </w:r>
    </w:p>
    <w:p w14:paraId="6EBB5324">
      <w:pPr>
        <w:numPr>
          <w:ilvl w:val="0"/>
          <w:numId w:val="16"/>
        </w:numPr>
      </w:pPr>
      <w:r>
        <w:t>Failed / queued jobs ignored.</w:t>
      </w:r>
    </w:p>
    <w:p w14:paraId="099D3818">
      <w:pPr>
        <w:numPr>
          <w:ilvl w:val="0"/>
          <w:numId w:val="16"/>
        </w:numPr>
      </w:pPr>
      <w:r>
        <w:t>Empty bidItems → not pending.</w:t>
      </w:r>
    </w:p>
    <w:p w14:paraId="4FFBE060">
      <w:pPr>
        <w:numPr>
          <w:ilvl w:val="0"/>
          <w:numId w:val="16"/>
        </w:numPr>
      </w:pPr>
      <w:r>
        <w:t xml:space="preserve">Invalid item (missing description) → whole parse fails, document not pending (current safeParse on the array). Do </w:t>
      </w:r>
      <w:r>
        <w:rPr>
          <w:b/>
        </w:rPr>
        <w:t>not</w:t>
      </w:r>
      <w:r>
        <w:t xml:space="preserve"> silently drop rows without a warning.</w:t>
      </w:r>
    </w:p>
    <w:p w14:paraId="31A79B46">
      <w:pPr>
        <w:numPr>
          <w:ilvl w:val="0"/>
          <w:numId w:val="16"/>
        </w:numPr>
      </w:pPr>
      <w:r>
        <w:t>bidRowsFromExtractedItems: missing confidence → extractionConfidence: null.</w:t>
      </w:r>
    </w:p>
    <w:p w14:paraId="487C6E5E">
      <w:pPr>
        <w:pStyle w:val="4"/>
      </w:pPr>
      <w:r>
        <w:t>File</w:t>
      </w:r>
    </w:p>
    <w:p w14:paraId="5FB0D1E8">
      <w:pPr>
        <w:numPr>
          <w:ilvl w:val="0"/>
          <w:numId w:val="17"/>
        </w:numPr>
      </w:pPr>
      <w:r>
        <w:t>lib/bid-form-import.test.ts</w:t>
      </w:r>
    </w:p>
    <w:p w14:paraId="087FC4D6">
      <w:pPr>
        <w:pStyle w:val="4"/>
      </w:pPr>
      <w:r>
        <w:t>Run</w:t>
      </w:r>
    </w:p>
    <w:p w14:paraId="349FA9BA">
      <w:r>
        <w:rPr>
          <w:rFonts w:ascii="Courier" w:hAnsi="Courier"/>
        </w:rPr>
        <w:t xml:space="preserve">pnpm test lib/bid-form-import.test.ts </w:t>
      </w:r>
    </w:p>
    <w:p w14:paraId="3C39B86E">
      <w:pPr>
        <w:pStyle w:val="3"/>
      </w:pPr>
      <w:r>
        <w:t>1.8 — Real-PDF validation (required before you tell a client it is reliable)</w:t>
      </w:r>
    </w:p>
    <w:p w14:paraId="1FD307A5">
      <w:r>
        <w:t>Harness: scripts/real-job/README.md</w:t>
      </w:r>
    </w:p>
    <w:p w14:paraId="3F084234">
      <w:pPr>
        <w:pStyle w:val="4"/>
      </w:pPr>
      <w:r>
        <w:t>Steps</w:t>
      </w:r>
    </w:p>
    <w:p w14:paraId="7BFA21D8">
      <w:pPr>
        <w:numPr>
          <w:ilvl w:val="0"/>
          <w:numId w:val="18"/>
        </w:numPr>
      </w:pPr>
      <w:r>
        <w:t>Worker running: cd worker &amp;&amp; npm run dev</w:t>
      </w:r>
    </w:p>
    <w:p w14:paraId="5D0EA71C">
      <w:pPr>
        <w:numPr>
          <w:ilvl w:val="0"/>
          <w:numId w:val="18"/>
        </w:numPr>
      </w:pPr>
      <w:r>
        <w:t>Upload a real bid-form PDF:</w:t>
      </w:r>
    </w:p>
    <w:p w14:paraId="53501513">
      <w:r>
        <w:rPr>
          <w:rFonts w:ascii="Courier" w:hAnsi="Courier"/>
        </w:rPr>
        <w:t xml:space="preserve">node --env-file=.env.local scripts/real-job/upload.ts ./scripts/real-job/pdfs/&lt;file&gt;.pdf --type bid_form </w:t>
      </w:r>
    </w:p>
    <w:p w14:paraId="2A0BD3E8">
      <w:pPr>
        <w:numPr>
          <w:ilvl w:val="0"/>
          <w:numId w:val="19"/>
        </w:numPr>
      </w:pPr>
      <w:r>
        <w:t>Key the answer CSV under scripts/real-job/expected/ (gitignored).</w:t>
      </w:r>
    </w:p>
    <w:p w14:paraId="79A625F9">
      <w:pPr>
        <w:numPr>
          <w:ilvl w:val="0"/>
          <w:numId w:val="19"/>
        </w:numPr>
      </w:pPr>
      <w:r>
        <w:t>Compare:</w:t>
      </w:r>
    </w:p>
    <w:p w14:paraId="1A8A8A27">
      <w:r>
        <w:rPr>
          <w:rFonts w:ascii="Courier" w:hAnsi="Courier"/>
        </w:rPr>
        <w:t xml:space="preserve">node --env-file=.env.local scripts/real-job/compare.ts --document &lt;id&gt; --expected ./scripts/real-job/expected/&lt;name&gt;.csv </w:t>
      </w:r>
    </w:p>
    <w:p w14:paraId="61EFAE01">
      <w:pPr>
        <w:numPr>
          <w:ilvl w:val="0"/>
          <w:numId w:val="20"/>
        </w:numPr>
      </w:pPr>
      <w:r>
        <w:t xml:space="preserve">Repeat for </w:t>
      </w:r>
      <w:r>
        <w:rPr>
          <w:b/>
        </w:rPr>
        <w:t>at least 3</w:t>
      </w:r>
      <w:r>
        <w:t xml:space="preserve"> real civil / DOT / county forms (clean digital PDFs).</w:t>
      </w:r>
    </w:p>
    <w:p w14:paraId="3FCAEEFB">
      <w:pPr>
        <w:numPr>
          <w:ilvl w:val="0"/>
          <w:numId w:val="20"/>
        </w:numPr>
      </w:pPr>
      <w:r>
        <w:t>Record: row count, MISSING, EXTRA, QTY, UNIT, mean confidence on ok vs wrong.</w:t>
      </w:r>
    </w:p>
    <w:p w14:paraId="2D92443D">
      <w:pPr>
        <w:pStyle w:val="4"/>
      </w:pPr>
      <w:r>
        <w:t>If things go wrong</w:t>
      </w:r>
    </w:p>
    <w:p w14:paraId="2515C1AF">
      <w:pPr>
        <w:numPr>
          <w:ilvl w:val="0"/>
          <w:numId w:val="21"/>
        </w:numPr>
      </w:pPr>
      <w:r>
        <w:rPr>
          <w:b/>
        </w:rPr>
        <w:t>Long schedules truncate mid-list:</w:t>
      </w:r>
      <w:r>
        <w:t xml:space="preserve"> raise max_tokens in worker/src/extract-bid-form.ts (currently 16000) and re-run. Do not switch to silent auto-import.</w:t>
      </w:r>
    </w:p>
    <w:p w14:paraId="05AC2F21">
      <w:pPr>
        <w:numPr>
          <w:ilvl w:val="0"/>
          <w:numId w:val="21"/>
        </w:numPr>
      </w:pPr>
      <w:r>
        <w:rPr>
          <w:b/>
        </w:rPr>
        <w:t>File uploaded as Plans / Other:</w:t>
      </w:r>
      <w:r>
        <w:t xml:space="preserve"> re-upload with type Official Bid Form. Do not feed takeoff items into bid.</w:t>
      </w:r>
    </w:p>
    <w:p w14:paraId="1BE40017">
      <w:pPr>
        <w:pStyle w:val="4"/>
      </w:pPr>
      <w:r>
        <w:t>Done when</w:t>
      </w:r>
    </w:p>
    <w:p w14:paraId="33ACF06B">
      <w:r>
        <w:t>You have a short note of 3 packages: importable, and wrong rows are low-confidence or noted.</w:t>
      </w:r>
    </w:p>
    <w:p w14:paraId="72ED28FA">
      <w:pPr>
        <w:pStyle w:val="3"/>
      </w:pPr>
      <w:r>
        <w:t>List 1 — out of scope</w:t>
      </w:r>
    </w:p>
    <w:p w14:paraId="2BFD2F1F">
      <w:pPr>
        <w:numPr>
          <w:ilvl w:val="0"/>
          <w:numId w:val="22"/>
        </w:numPr>
      </w:pPr>
      <w:r>
        <w:t>Auto-import with no confirm</w:t>
      </w:r>
    </w:p>
    <w:p w14:paraId="0D399F1B">
      <w:pPr>
        <w:numPr>
          <w:ilvl w:val="0"/>
          <w:numId w:val="22"/>
        </w:numPr>
      </w:pPr>
      <w:r>
        <w:t>Excel / Word bid forms</w:t>
      </w:r>
    </w:p>
    <w:p w14:paraId="73849238">
      <w:pPr>
        <w:numPr>
          <w:ilvl w:val="0"/>
          <w:numId w:val="22"/>
        </w:numPr>
      </w:pPr>
      <w:r>
        <w:t>Plan-sheet quantity takeoff as the official schedule</w:t>
      </w:r>
    </w:p>
    <w:p w14:paraId="3D87D77B">
      <w:pPr>
        <w:numPr>
          <w:ilvl w:val="0"/>
          <w:numId w:val="22"/>
        </w:numPr>
      </w:pPr>
      <w:r>
        <w:t>Per-cell edit in the import preview (edit after import is enough)</w:t>
      </w:r>
    </w:p>
    <w:p w14:paraId="1B37188E">
      <w:pPr>
        <w:pStyle w:val="2"/>
      </w:pPr>
      <w:r>
        <w:t>LIST 2 — “Who to list” demo (plan holders + quote leveling)</w:t>
      </w:r>
    </w:p>
    <w:p w14:paraId="7215D3BC">
      <w:pPr>
        <w:pStyle w:val="3"/>
      </w:pPr>
      <w:r>
        <w:t>Goal</w:t>
      </w:r>
    </w:p>
    <w:p w14:paraId="375169E9">
      <w:r>
        <w:t xml:space="preserve">A prime can (a) see who pulled the plans and (b) see who quoted a trade, leveled, cheapest after exclusions. Copy must say this is </w:t>
      </w:r>
      <w:r>
        <w:rPr>
          <w:b/>
        </w:rPr>
        <w:t>not</w:t>
      </w:r>
      <w:r>
        <w:t xml:space="preserve"> a listing-form recommendation.</w:t>
      </w:r>
    </w:p>
    <w:p w14:paraId="4395982D">
      <w:pPr>
        <w:pStyle w:val="3"/>
      </w:pPr>
      <w:r>
        <w:t>Already built</w:t>
      </w:r>
    </w:p>
    <w:p w14:paraId="3256CA13">
      <w:pPr>
        <w:numPr>
          <w:ilvl w:val="0"/>
          <w:numId w:val="23"/>
        </w:numPr>
      </w:pPr>
      <w:r>
        <w:t>Upload / review plan holders: app/plan-holders/, components/plan-holders/</w:t>
      </w:r>
    </w:p>
    <w:p w14:paraId="70982D1F">
      <w:pPr>
        <w:numPr>
          <w:ilvl w:val="0"/>
          <w:numId w:val="23"/>
        </w:numPr>
      </w:pPr>
      <w:r>
        <w:t>Extractor: worker/src/extract-plan-holders.ts</w:t>
      </w:r>
    </w:p>
    <w:p w14:paraId="2ABB0B2C">
      <w:pPr>
        <w:numPr>
          <w:ilvl w:val="0"/>
          <w:numId w:val="23"/>
        </w:numPr>
      </w:pPr>
      <w:r>
        <w:t>Quote upload / review / compare: app/sub-quotes/, lib/quote-comparison.ts, components/sub-quotes/comparison-grid.tsx</w:t>
      </w:r>
    </w:p>
    <w:p w14:paraId="7CBAADF4">
      <w:pPr>
        <w:numPr>
          <w:ilvl w:val="0"/>
          <w:numId w:val="23"/>
        </w:numPr>
      </w:pPr>
      <w:r>
        <w:t xml:space="preserve">Registry is a </w:t>
      </w:r>
      <w:r>
        <w:rPr>
          <w:b/>
        </w:rPr>
        <w:t>seam only</w:t>
      </w:r>
      <w:r>
        <w:t>: planHolderMatchStatusEnum, contractorId always unmatched. See docs/REGISTRY-SOURCES.md. Do not build the registry here.</w:t>
      </w:r>
    </w:p>
    <w:p w14:paraId="1A68A903">
      <w:r>
        <w:t xml:space="preserve">There is </w:t>
      </w:r>
      <w:r>
        <w:rPr>
          <w:b/>
        </w:rPr>
        <w:t>no</w:t>
      </w:r>
      <w:r>
        <w:t xml:space="preserve"> Confirm-all action today (review-shell.tsx only has Open source PDF). Add it in 2.2.</w:t>
      </w:r>
    </w:p>
    <w:p w14:paraId="584A0ADD">
      <w:pPr>
        <w:pStyle w:val="3"/>
      </w:pPr>
      <w:r>
        <w:t>2.1 — Plan holders empty / pending copy</w:t>
      </w:r>
    </w:p>
    <w:p w14:paraId="68EF5156">
      <w:pPr>
        <w:pStyle w:val="4"/>
      </w:pPr>
      <w:r>
        <w:t>Current</w:t>
      </w:r>
    </w:p>
    <w:p w14:paraId="1FBE6CF1">
      <w:r>
        <w:t>app/plan-holders/page.tsx uses NoProjectState / “No plan holders list yet.” review-shell.tsxPENDING_COPY covers extracting / failed / none_found.</w:t>
      </w:r>
    </w:p>
    <w:p w14:paraId="7C0A7BE7">
      <w:pPr>
        <w:pStyle w:val="4"/>
      </w:pPr>
      <w:r>
        <w:t>Change</w:t>
      </w:r>
    </w:p>
    <w:p w14:paraId="6D4CB739">
      <w:pPr>
        <w:numPr>
          <w:ilvl w:val="0"/>
          <w:numId w:val="24"/>
        </w:numPr>
      </w:pPr>
      <w:r>
        <w:t xml:space="preserve">No list: button </w:t>
      </w:r>
      <w:r>
        <w:rPr>
          <w:b/>
        </w:rPr>
        <w:t>Upload a plan holders list</w:t>
      </w:r>
      <w:r>
        <w:t xml:space="preserve"> → /plan-holders/upload.</w:t>
      </w:r>
    </w:p>
    <w:p w14:paraId="1CD36A43">
      <w:pPr>
        <w:numPr>
          <w:ilvl w:val="0"/>
          <w:numId w:val="24"/>
        </w:numPr>
      </w:pPr>
      <w:r>
        <w:t xml:space="preserve">Failed: </w:t>
      </w:r>
      <w:r>
        <w:rPr>
          <w:b/>
        </w:rPr>
        <w:t>Retry from AI Processing</w:t>
      </w:r>
      <w:r>
        <w:t xml:space="preserve"> link to /processing plus </w:t>
      </w:r>
      <w:r>
        <w:rPr>
          <w:b/>
        </w:rPr>
        <w:t>Upload again</w:t>
      </w:r>
      <w:r>
        <w:t>.</w:t>
      </w:r>
    </w:p>
    <w:p w14:paraId="1F5CC107">
      <w:pPr>
        <w:numPr>
          <w:ilvl w:val="0"/>
          <w:numId w:val="24"/>
        </w:numPr>
      </w:pPr>
      <w:r>
        <w:t>none_found: keep extractor notes (review.list.documentNotes).</w:t>
      </w:r>
    </w:p>
    <w:p w14:paraId="07EEFA04">
      <w:pPr>
        <w:pStyle w:val="4"/>
      </w:pPr>
      <w:r>
        <w:t>Files</w:t>
      </w:r>
    </w:p>
    <w:p w14:paraId="3401EAA7">
      <w:pPr>
        <w:numPr>
          <w:ilvl w:val="0"/>
          <w:numId w:val="25"/>
        </w:numPr>
      </w:pPr>
      <w:r>
        <w:t>app/plan-holders/page.tsx</w:t>
      </w:r>
    </w:p>
    <w:p w14:paraId="0A798B1C">
      <w:pPr>
        <w:numPr>
          <w:ilvl w:val="0"/>
          <w:numId w:val="25"/>
        </w:numPr>
      </w:pPr>
      <w:r>
        <w:t>components/plan-holders/review-shell.tsx</w:t>
      </w:r>
    </w:p>
    <w:p w14:paraId="2EF708FF">
      <w:pPr>
        <w:pStyle w:val="3"/>
      </w:pPr>
      <w:r>
        <w:t>2.2 — Confirm remaining (not confirm-all blindly)</w:t>
      </w:r>
    </w:p>
    <w:p w14:paraId="149C4679">
      <w:pPr>
        <w:pStyle w:val="4"/>
      </w:pPr>
      <w:r>
        <w:t>Current</w:t>
      </w:r>
    </w:p>
    <w:p w14:paraId="26C7FB8A">
      <w:r>
        <w:t>Only per-row Confirm in holder-row.tsx → confirmPlanHolderAction. List status flips to confirmed only when every row is confirmed (refreshListStatus in app/plan-holders/actions.ts).</w:t>
      </w:r>
    </w:p>
    <w:p w14:paraId="3E106319">
      <w:pPr>
        <w:pStyle w:val="4"/>
      </w:pPr>
      <w:r>
        <w:t>Change</w:t>
      </w:r>
    </w:p>
    <w:p w14:paraId="1E60819A">
      <w:pPr>
        <w:numPr>
          <w:ilvl w:val="0"/>
          <w:numId w:val="26"/>
        </w:numPr>
      </w:pPr>
      <w:r>
        <w:t>New action confirmRemainingPlanHoldersAction(listId):</w:t>
      </w:r>
    </w:p>
    <w:p w14:paraId="78183095">
      <w:pPr>
        <w:numPr>
          <w:ilvl w:val="1"/>
          <w:numId w:val="27"/>
        </w:numPr>
      </w:pPr>
      <w:r>
        <w:t>Load contacts for that list via scoped db.</w:t>
      </w:r>
    </w:p>
    <w:p w14:paraId="6D08C7B1">
      <w:pPr>
        <w:numPr>
          <w:ilvl w:val="1"/>
          <w:numId w:val="27"/>
        </w:numPr>
      </w:pPr>
      <w:r>
        <w:t>Set isConfirmed: true, confirmedBy, confirmedAt on rows where isConfirmed === false.</w:t>
      </w:r>
    </w:p>
    <w:p w14:paraId="7DEB10CC">
      <w:pPr>
        <w:numPr>
          <w:ilvl w:val="1"/>
          <w:numId w:val="27"/>
        </w:numPr>
      </w:pPr>
      <w:r>
        <w:t>Call existing refreshListStatus.</w:t>
      </w:r>
    </w:p>
    <w:p w14:paraId="2728F256">
      <w:pPr>
        <w:numPr>
          <w:ilvl w:val="1"/>
          <w:numId w:val="27"/>
        </w:numPr>
      </w:pPr>
      <w:r>
        <w:t xml:space="preserve">Confirm remaining, but toast: </w:t>
      </w:r>
      <w:r>
        <w:rPr>
          <w:b/>
        </w:rPr>
        <w:t>N rows were under 90% confidence — spot-check those.</w:t>
      </w:r>
    </w:p>
    <w:p w14:paraId="492C68CC">
      <w:pPr>
        <w:numPr>
          <w:ilvl w:val="0"/>
          <w:numId w:val="26"/>
        </w:numPr>
      </w:pPr>
      <w:r>
        <w:t xml:space="preserve">Button on review-shell.tsx next to Open PDF: </w:t>
      </w:r>
      <w:r>
        <w:rPr>
          <w:b/>
        </w:rPr>
        <w:t>Confirm remaining (N)</w:t>
      </w:r>
      <w:r>
        <w:t>.</w:t>
      </w:r>
    </w:p>
    <w:p w14:paraId="4F654466">
      <w:pPr>
        <w:numPr>
          <w:ilvl w:val="0"/>
          <w:numId w:val="26"/>
        </w:numPr>
      </w:pPr>
      <w:r>
        <w:t>Disable when progress.confirmed === progress.total or pendingReason is set.</w:t>
      </w:r>
    </w:p>
    <w:p w14:paraId="54F821B2">
      <w:pPr>
        <w:pStyle w:val="4"/>
      </w:pPr>
      <w:r>
        <w:t>Files</w:t>
      </w:r>
    </w:p>
    <w:p w14:paraId="35F8FE38">
      <w:pPr>
        <w:numPr>
          <w:ilvl w:val="0"/>
          <w:numId w:val="28"/>
        </w:numPr>
      </w:pPr>
      <w:r>
        <w:t>app/plan-holders/actions.ts</w:t>
      </w:r>
    </w:p>
    <w:p w14:paraId="2F788A91">
      <w:pPr>
        <w:numPr>
          <w:ilvl w:val="0"/>
          <w:numId w:val="28"/>
        </w:numPr>
      </w:pPr>
      <w:r>
        <w:t>components/plan-holders/review-shell.tsx</w:t>
      </w:r>
    </w:p>
    <w:p w14:paraId="2ED358C4">
      <w:pPr>
        <w:pStyle w:val="4"/>
      </w:pPr>
      <w:r>
        <w:t>Security</w:t>
      </w:r>
    </w:p>
    <w:p w14:paraId="12D5C96D">
      <w:r>
        <w:t>listId must belong to the current org (scoped findFirst first, throw if missing) — same pattern as other actions.</w:t>
      </w:r>
    </w:p>
    <w:p w14:paraId="7753631E">
      <w:pPr>
        <w:pStyle w:val="4"/>
      </w:pPr>
      <w:r>
        <w:t>Done when</w:t>
      </w:r>
    </w:p>
    <w:p w14:paraId="69653B7C">
      <w:r>
        <w:t>A 40-row list can be confirmed in one click; low-confidence rows still visually flagged on HolderRow.</w:t>
      </w:r>
    </w:p>
    <w:p w14:paraId="49A60C95">
      <w:pPr>
        <w:pStyle w:val="3"/>
      </w:pPr>
      <w:r>
        <w:t>2.3 — Export confirmed holders as CSV</w:t>
      </w:r>
    </w:p>
    <w:p w14:paraId="350A01A2">
      <w:pPr>
        <w:pStyle w:val="4"/>
      </w:pPr>
      <w:r>
        <w:t>Why</w:t>
      </w:r>
    </w:p>
    <w:p w14:paraId="46D3D645">
      <w:r>
        <w:t>The prime will paste this into Excel / a listing worksheet. No registry needed.</w:t>
      </w:r>
    </w:p>
    <w:p w14:paraId="7B618BDD">
      <w:pPr>
        <w:pStyle w:val="4"/>
      </w:pPr>
      <w:r>
        <w:t>Change</w:t>
      </w:r>
    </w:p>
    <w:p w14:paraId="44B827A1">
      <w:pPr>
        <w:numPr>
          <w:ilvl w:val="0"/>
          <w:numId w:val="29"/>
        </w:numPr>
      </w:pPr>
      <w:r>
        <w:t>Client-side CSV from already-loaded contacts (no new API if data is on the page).</w:t>
      </w:r>
    </w:p>
    <w:p w14:paraId="5199F8B6">
      <w:pPr>
        <w:numPr>
          <w:ilvl w:val="0"/>
          <w:numId w:val="29"/>
        </w:numPr>
      </w:pPr>
      <w:r>
        <w:t>Columns: companyName, contactName, email, phone, licenseNumber, city, state, isConfirmed.</w:t>
      </w:r>
    </w:p>
    <w:p w14:paraId="0A5EF37C">
      <w:pPr>
        <w:numPr>
          <w:ilvl w:val="0"/>
          <w:numId w:val="29"/>
        </w:numPr>
      </w:pPr>
      <w:r>
        <w:t>Filename: plan_holders_{projectNumber}_{sourceLabel}.csv — sanitize the label.</w:t>
      </w:r>
    </w:p>
    <w:p w14:paraId="2F533ECE">
      <w:pPr>
        <w:numPr>
          <w:ilvl w:val="0"/>
          <w:numId w:val="29"/>
        </w:numPr>
      </w:pPr>
      <w:r>
        <w:t xml:space="preserve">Export </w:t>
      </w:r>
      <w:r>
        <w:rPr>
          <w:b/>
        </w:rPr>
        <w:t>confirmed only</w:t>
      </w:r>
      <w:r>
        <w:t>, or a toggle confirmed / all. Default confirmed.</w:t>
      </w:r>
    </w:p>
    <w:p w14:paraId="484AB541">
      <w:pPr>
        <w:numPr>
          <w:ilvl w:val="0"/>
          <w:numId w:val="29"/>
        </w:numPr>
      </w:pPr>
      <w:r>
        <w:t xml:space="preserve">If zero confirmed, disable + tooltip </w:t>
      </w:r>
      <w:r>
        <w:rPr>
          <w:b/>
        </w:rPr>
        <w:t>Confirm rows first.</w:t>
      </w:r>
    </w:p>
    <w:p w14:paraId="7E52BD80">
      <w:pPr>
        <w:pStyle w:val="4"/>
      </w:pPr>
      <w:r>
        <w:t>Files</w:t>
      </w:r>
    </w:p>
    <w:p w14:paraId="1765E7E4">
      <w:pPr>
        <w:numPr>
          <w:ilvl w:val="0"/>
          <w:numId w:val="30"/>
        </w:numPr>
      </w:pPr>
      <w:r>
        <w:t>New lib/plan-holder-export.ts (pure functions)</w:t>
      </w:r>
    </w:p>
    <w:p w14:paraId="0ADEAA26">
      <w:pPr>
        <w:numPr>
          <w:ilvl w:val="0"/>
          <w:numId w:val="30"/>
        </w:numPr>
      </w:pPr>
      <w:r>
        <w:t>Button in components/plan-holders/review-shell.tsx</w:t>
      </w:r>
    </w:p>
    <w:p w14:paraId="287DB8FE">
      <w:pPr>
        <w:numPr>
          <w:ilvl w:val="0"/>
          <w:numId w:val="30"/>
        </w:numPr>
      </w:pPr>
      <w:r>
        <w:t>Pattern to copy: lib/comparison-export.ts</w:t>
      </w:r>
    </w:p>
    <w:p w14:paraId="516D24F7">
      <w:pPr>
        <w:pStyle w:val="4"/>
      </w:pPr>
      <w:r>
        <w:t>Tests</w:t>
      </w:r>
    </w:p>
    <w:p w14:paraId="4B7173A5">
      <w:r>
        <w:t>One vitest: given two contacts, only confirmed appears; commas in company names are quoted.</w:t>
      </w:r>
    </w:p>
    <w:p w14:paraId="42B049B9">
      <w:pPr>
        <w:pStyle w:val="4"/>
      </w:pPr>
      <w:r>
        <w:t>Done when</w:t>
      </w:r>
    </w:p>
    <w:p w14:paraId="4BB012BC">
      <w:r>
        <w:t>Download opens in Excel with emails intact.</w:t>
      </w:r>
    </w:p>
    <w:p w14:paraId="3B6C5EDE">
      <w:pPr>
        <w:pStyle w:val="3"/>
      </w:pPr>
      <w:r>
        <w:t>2.4 — Sidebar: one “Subs” group so the four links are a flow</w:t>
      </w:r>
    </w:p>
    <w:p w14:paraId="6D07459C">
      <w:pPr>
        <w:pStyle w:val="4"/>
      </w:pPr>
      <w:r>
        <w:t>Current</w:t>
      </w:r>
    </w:p>
    <w:p w14:paraId="01FFFA38">
      <w:r>
        <w:t>components/app-sidebar.tsxmainNav is a flat list: Upload Sub Quotes, Review Sub Quotes, Compare Quotes, Upload Plan Holders, Review Plan Holders — easy to look unfinished.</w:t>
      </w:r>
    </w:p>
    <w:p w14:paraId="5A686103">
      <w:pPr>
        <w:pStyle w:val="4"/>
      </w:pPr>
      <w:r>
        <w:t>Change</w:t>
      </w:r>
    </w:p>
    <w:p w14:paraId="6EDA4E79">
      <w:r>
        <w:t>Split mainNav into groups (SidebarGroupLabel already exists):</w:t>
      </w:r>
    </w:p>
    <w:p w14:paraId="79E6CB1C">
      <w:pPr>
        <w:numPr>
          <w:ilvl w:val="0"/>
          <w:numId w:val="31"/>
        </w:numPr>
      </w:pPr>
      <w:r>
        <w:rPr>
          <w:b/>
        </w:rPr>
        <w:t>Documents:</w:t>
      </w:r>
      <w:r>
        <w:t xml:space="preserve"> Dashboard, Projects, Upload, Intelligence, Schedules, Cost Setup</w:t>
      </w:r>
    </w:p>
    <w:p w14:paraId="572DDED9">
      <w:pPr>
        <w:numPr>
          <w:ilvl w:val="0"/>
          <w:numId w:val="31"/>
        </w:numPr>
      </w:pPr>
      <w:r>
        <w:rPr>
          <w:b/>
        </w:rPr>
        <w:t>Subcontractors:</w:t>
      </w:r>
      <w:r>
        <w:t xml:space="preserve"> the five sub / plan-holder links</w:t>
      </w:r>
    </w:p>
    <w:p w14:paraId="526EB408">
      <w:pPr>
        <w:numPr>
          <w:ilvl w:val="0"/>
          <w:numId w:val="31"/>
        </w:numPr>
      </w:pPr>
      <w:r>
        <w:rPr>
          <w:b/>
        </w:rPr>
        <w:t>Bid:</w:t>
      </w:r>
      <w:r>
        <w:t xml:space="preserve"> Estimate, Reconciliation, Review, Reports</w:t>
      </w:r>
    </w:p>
    <w:p w14:paraId="4D9EBA70">
      <w:r>
        <w:t>Do not add new routes.</w:t>
      </w:r>
    </w:p>
    <w:p w14:paraId="669F91BB">
      <w:pPr>
        <w:pStyle w:val="4"/>
      </w:pPr>
      <w:r>
        <w:t>Done when</w:t>
      </w:r>
    </w:p>
    <w:p w14:paraId="0A60116D">
      <w:r>
        <w:t>A demo can say “this block is subs.”</w:t>
      </w:r>
    </w:p>
    <w:p w14:paraId="18923C51">
      <w:pPr>
        <w:pStyle w:val="3"/>
      </w:pPr>
      <w:r>
        <w:t>2.5 — Compare quotes: one-quote and “this is not who to list”</w:t>
      </w:r>
    </w:p>
    <w:p w14:paraId="147988D9">
      <w:pPr>
        <w:pStyle w:val="4"/>
      </w:pPr>
      <w:r>
        <w:t>Current</w:t>
      </w:r>
    </w:p>
    <w:p w14:paraId="2492D17F">
      <w:r>
        <w:t>app/sub-quotes/compare/page.tsx — if trades.length === 0, empty. If one quote exists, the grid still renders one column. Ranking copy lives in comparison-grid.tsx.</w:t>
      </w:r>
    </w:p>
    <w:p w14:paraId="382C0BAB">
      <w:pPr>
        <w:pStyle w:val="4"/>
      </w:pPr>
      <w:r>
        <w:t>Change</w:t>
      </w:r>
    </w:p>
    <w:p w14:paraId="31E642C1">
      <w:pPr>
        <w:numPr>
          <w:ilvl w:val="0"/>
          <w:numId w:val="32"/>
        </w:numPr>
      </w:pPr>
      <w:r>
        <w:t xml:space="preserve">If the selected trade has columns.length &lt; 2, banner: </w:t>
      </w:r>
      <w:r>
        <w:rPr>
          <w:b/>
        </w:rPr>
        <w:t>Need at least two quotes on this trade to level. Upload another under Upload Sub Quotes.</w:t>
      </w:r>
    </w:p>
    <w:p w14:paraId="3577C88C">
      <w:pPr>
        <w:numPr>
          <w:ilvl w:val="0"/>
          <w:numId w:val="32"/>
        </w:numPr>
      </w:pPr>
      <w:r>
        <w:t>Still show the single quote (conditions are useful).</w:t>
      </w:r>
    </w:p>
    <w:p w14:paraId="4B901487">
      <w:pPr>
        <w:numPr>
          <w:ilvl w:val="0"/>
          <w:numId w:val="32"/>
        </w:numPr>
      </w:pPr>
      <w:r>
        <w:t xml:space="preserve">Near adjusted-rank #1: </w:t>
      </w:r>
      <w:r>
        <w:rPr>
          <w:b/>
        </w:rPr>
        <w:t>Cheapest after exclusions you costed — not a recommendation of who to list on the bid.</w:t>
      </w:r>
    </w:p>
    <w:p w14:paraId="65F0390D">
      <w:pPr>
        <w:numPr>
          <w:ilvl w:val="0"/>
          <w:numId w:val="32"/>
        </w:numPr>
      </w:pPr>
      <w:r>
        <w:t>Keep the unverified banner (countUnverified, unverifiedNotice).</w:t>
      </w:r>
    </w:p>
    <w:p w14:paraId="4164A0FE">
      <w:pPr>
        <w:pStyle w:val="4"/>
      </w:pPr>
      <w:r>
        <w:t>Files</w:t>
      </w:r>
    </w:p>
    <w:p w14:paraId="66068019">
      <w:pPr>
        <w:numPr>
          <w:ilvl w:val="0"/>
          <w:numId w:val="33"/>
        </w:numPr>
      </w:pPr>
      <w:r>
        <w:t>components/sub-quotes/comparison-grid.tsx</w:t>
      </w:r>
    </w:p>
    <w:p w14:paraId="0C9894E2">
      <w:pPr>
        <w:numPr>
          <w:ilvl w:val="0"/>
          <w:numId w:val="33"/>
        </w:numPr>
      </w:pPr>
      <w:r>
        <w:t>Possibly app/sub-quotes/compare/page.tsx</w:t>
      </w:r>
    </w:p>
    <w:p w14:paraId="3E2C6874">
      <w:pPr>
        <w:pStyle w:val="4"/>
      </w:pPr>
      <w:r>
        <w:t>Done when</w:t>
      </w:r>
    </w:p>
    <w:p w14:paraId="4286733F">
      <w:r>
        <w:t>You can demo two quotes and the disclaimer is on screen without you saying it.</w:t>
      </w:r>
    </w:p>
    <w:p w14:paraId="123E6A9C">
      <w:pPr>
        <w:pStyle w:val="3"/>
      </w:pPr>
      <w:r>
        <w:t>2.6 — “Subs on this job” summary</w:t>
      </w:r>
    </w:p>
    <w:p w14:paraId="695A5C54">
      <w:r>
        <w:rPr>
          <w:b/>
        </w:rPr>
        <w:t>Place:</w:t>
      </w:r>
      <w:r>
        <w:t xml:space="preserve"> Intelligence Overview (keep the dashboard light).</w:t>
      </w:r>
    </w:p>
    <w:p w14:paraId="0ABFF6DA">
      <w:pPr>
        <w:pStyle w:val="4"/>
      </w:pPr>
      <w:r>
        <w:t>Data (server, current project)</w:t>
      </w:r>
    </w:p>
    <w:p w14:paraId="735E61D6">
      <w:pPr>
        <w:numPr>
          <w:ilvl w:val="0"/>
          <w:numId w:val="34"/>
        </w:numPr>
      </w:pPr>
      <w:r>
        <w:t>Plan holder lists: count, confirmed contacts / total (app/plan-holders/actions.ts already has list summaries with confirmedCount / holderCount).</w:t>
      </w:r>
    </w:p>
    <w:p w14:paraId="1F7EA96E">
      <w:pPr>
        <w:numPr>
          <w:ilvl w:val="0"/>
          <w:numId w:val="34"/>
        </w:numPr>
      </w:pPr>
      <w:r>
        <w:t>Sub quotes: count by trade from listTradesForComparison.</w:t>
      </w:r>
    </w:p>
    <w:p w14:paraId="4740BE73">
      <w:pPr>
        <w:pStyle w:val="4"/>
      </w:pPr>
      <w:r>
        <w:t>UI</w:t>
      </w:r>
    </w:p>
    <w:p w14:paraId="51B6DF93">
      <w:r>
        <w:t xml:space="preserve">Card </w:t>
      </w:r>
      <w:r>
        <w:rPr>
          <w:b/>
        </w:rPr>
        <w:t>Subcontractors</w:t>
      </w:r>
      <w:r>
        <w:t xml:space="preserve"> with two lines + links to /plan-holders and /sub-quotes/compare.</w:t>
      </w:r>
    </w:p>
    <w:p w14:paraId="57AF9C2F">
      <w:pPr>
        <w:pStyle w:val="4"/>
      </w:pPr>
      <w:r>
        <w:t>Files</w:t>
      </w:r>
    </w:p>
    <w:p w14:paraId="5E25BA78">
      <w:pPr>
        <w:numPr>
          <w:ilvl w:val="0"/>
          <w:numId w:val="35"/>
        </w:numPr>
      </w:pPr>
      <w:r>
        <w:t>app/intelligence/actions.ts (extend return type)</w:t>
      </w:r>
    </w:p>
    <w:p w14:paraId="102CE9CE">
      <w:pPr>
        <w:numPr>
          <w:ilvl w:val="0"/>
          <w:numId w:val="35"/>
        </w:numPr>
      </w:pPr>
      <w:r>
        <w:t>components/intelligence/overview-tab.tsx</w:t>
      </w:r>
    </w:p>
    <w:p w14:paraId="6554012F">
      <w:r>
        <w:t xml:space="preserve">Do </w:t>
      </w:r>
      <w:r>
        <w:rPr>
          <w:b/>
        </w:rPr>
        <w:t>not</w:t>
      </w:r>
      <w:r>
        <w:t xml:space="preserve"> invent a recommended-sub list.</w:t>
      </w:r>
    </w:p>
    <w:p w14:paraId="327E4591">
      <w:pPr>
        <w:pStyle w:val="3"/>
      </w:pPr>
      <w:r>
        <w:t>List 2 — out of scope</w:t>
      </w:r>
    </w:p>
    <w:p w14:paraId="3A0A148B">
      <w:pPr>
        <w:numPr>
          <w:ilvl w:val="0"/>
          <w:numId w:val="36"/>
        </w:numPr>
      </w:pPr>
      <w:r>
        <w:t>CSLB / DIR ingest, matchStatus other than unmatched</w:t>
      </w:r>
    </w:p>
    <w:p w14:paraId="24AFE5CB">
      <w:pPr>
        <w:numPr>
          <w:ilvl w:val="0"/>
          <w:numId w:val="36"/>
        </w:numPr>
      </w:pPr>
      <w:r>
        <w:t>DBE firm search</w:t>
      </w:r>
    </w:p>
    <w:p w14:paraId="088F32A2">
      <w:pPr>
        <w:numPr>
          <w:ilvl w:val="0"/>
          <w:numId w:val="36"/>
        </w:numPr>
      </w:pPr>
      <w:r>
        <w:t>Listing-threshold % as a legal answer</w:t>
      </w:r>
    </w:p>
    <w:p w14:paraId="6B2C9BA7">
      <w:pPr>
        <w:numPr>
          <w:ilvl w:val="0"/>
          <w:numId w:val="36"/>
        </w:numPr>
      </w:pPr>
      <w:r>
        <w:t>Any “List these companies” ranking</w:t>
      </w:r>
    </w:p>
    <w:p w14:paraId="542BAEF5">
      <w:pPr>
        <w:pStyle w:val="2"/>
      </w:pPr>
      <w:r>
        <w:t>LIST 3 — Bid invites to subcontractors</w:t>
      </w:r>
    </w:p>
    <w:p w14:paraId="72A61FF7">
      <w:pPr>
        <w:pStyle w:val="3"/>
      </w:pPr>
      <w:r>
        <w:t>Goal</w:t>
      </w:r>
    </w:p>
    <w:p w14:paraId="39EC2055">
      <w:r>
        <w:t>Select confirmed plan holders who have email → send one Resend email each → persist sent / failed.</w:t>
      </w:r>
    </w:p>
    <w:p w14:paraId="2279A587">
      <w:r>
        <w:rPr>
          <w:b/>
        </w:rPr>
        <w:t>Do not reuse</w:t>
      </w:r>
      <w:r>
        <w:t>invites / inviteTeammateAction (db/schema.ts around line 356). That is org seat invites via Supabase Auth.</w:t>
      </w:r>
    </w:p>
    <w:p w14:paraId="6EFDBA06">
      <w:r>
        <w:rPr>
          <w:b/>
        </w:rPr>
        <w:t>Reuse:</w:t>
      </w:r>
      <w:r>
        <w:t>getResendClient(), EMAIL_FROM from lib/email/client.ts. Pattern: lib/email/review-request.ts.</w:t>
      </w:r>
    </w:p>
    <w:p w14:paraId="440634CA">
      <w:pPr>
        <w:pStyle w:val="3"/>
      </w:pPr>
      <w:r>
        <w:t>3.1 — Schema</w:t>
      </w:r>
    </w:p>
    <w:p w14:paraId="77272BE5">
      <w:r>
        <w:rPr>
          <w:b/>
        </w:rPr>
        <w:t>New enum</w:t>
      </w:r>
      <w:r>
        <w:t>bid_invite_status: sent, failed. (No draft in v1.)</w:t>
      </w:r>
    </w:p>
    <w:p w14:paraId="2924275A">
      <w:r>
        <w:rPr>
          <w:b/>
        </w:rPr>
        <w:t>New table</w:t>
      </w:r>
      <w:r>
        <w:t>bid_invite: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46"/>
        <w:gridCol w:w="1829"/>
        <w:gridCol w:w="3329"/>
      </w:tblGrid>
      <w:tr w14:paraId="465EF16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F9E00A2">
            <w:r>
              <w:t>Column</w:t>
            </w:r>
          </w:p>
        </w:tc>
        <w:tc>
          <w:tcPr>
            <w:tcBorders>
              <w:top w:val="single" w:color="000000" w:sz="0" w:space="0"/>
              <w:left w:val="single" w:color="000000" w:sz="0" w:space="0"/>
              <w:bottom w:val="single" w:color="000000" w:sz="0" w:space="0"/>
              <w:right w:val="single" w:color="000000" w:sz="0" w:space="0"/>
            </w:tcBorders>
          </w:tcPr>
          <w:p w14:paraId="070A89C3">
            <w:r>
              <w:t>Type</w:t>
            </w:r>
          </w:p>
        </w:tc>
        <w:tc>
          <w:tcPr>
            <w:tcBorders>
              <w:top w:val="single" w:color="000000" w:sz="0" w:space="0"/>
              <w:left w:val="single" w:color="000000" w:sz="0" w:space="0"/>
              <w:bottom w:val="single" w:color="000000" w:sz="0" w:space="0"/>
              <w:right w:val="single" w:color="000000" w:sz="0" w:space="0"/>
            </w:tcBorders>
          </w:tcPr>
          <w:p w14:paraId="6C908256">
            <w:r>
              <w:t>Notes</w:t>
            </w:r>
          </w:p>
        </w:tc>
      </w:tr>
      <w:tr w14:paraId="49D229D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79D4BFA">
            <w:r>
              <w:t>id</w:t>
            </w:r>
          </w:p>
        </w:tc>
        <w:tc>
          <w:tcPr>
            <w:tcBorders>
              <w:top w:val="single" w:color="000000" w:sz="0" w:space="0"/>
              <w:left w:val="single" w:color="000000" w:sz="0" w:space="0"/>
              <w:bottom w:val="single" w:color="000000" w:sz="0" w:space="0"/>
              <w:right w:val="single" w:color="000000" w:sz="0" w:space="0"/>
            </w:tcBorders>
          </w:tcPr>
          <w:p w14:paraId="13DF8B68">
            <w:r>
              <w:t>uuid pk</w:t>
            </w:r>
          </w:p>
        </w:tc>
        <w:tc>
          <w:tcPr>
            <w:tcBorders>
              <w:top w:val="single" w:color="000000" w:sz="0" w:space="0"/>
              <w:left w:val="single" w:color="000000" w:sz="0" w:space="0"/>
              <w:bottom w:val="single" w:color="000000" w:sz="0" w:space="0"/>
              <w:right w:val="single" w:color="000000" w:sz="0" w:space="0"/>
            </w:tcBorders>
          </w:tcPr>
          <w:p w14:paraId="54FEC434">
            <w:r>
              <w:rPr>
                <w:highlight w:val="lightGray"/>
              </w:rPr>
              <w:t>defaultRandom()</w:t>
            </w:r>
          </w:p>
        </w:tc>
      </w:tr>
      <w:tr w14:paraId="208D74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FB867FB">
            <w:r>
              <w:t>orgId</w:t>
            </w:r>
          </w:p>
        </w:tc>
        <w:tc>
          <w:tcPr>
            <w:tcBorders>
              <w:top w:val="single" w:color="000000" w:sz="0" w:space="0"/>
              <w:left w:val="single" w:color="000000" w:sz="0" w:space="0"/>
              <w:bottom w:val="single" w:color="000000" w:sz="0" w:space="0"/>
              <w:right w:val="single" w:color="000000" w:sz="0" w:space="0"/>
            </w:tcBorders>
          </w:tcPr>
          <w:p w14:paraId="2A59882B">
            <w:r>
              <w:t>uuid not null</w:t>
            </w:r>
          </w:p>
        </w:tc>
        <w:tc>
          <w:tcPr>
            <w:tcBorders>
              <w:top w:val="single" w:color="000000" w:sz="0" w:space="0"/>
              <w:left w:val="single" w:color="000000" w:sz="0" w:space="0"/>
              <w:bottom w:val="single" w:color="000000" w:sz="0" w:space="0"/>
              <w:right w:val="single" w:color="000000" w:sz="0" w:space="0"/>
            </w:tcBorders>
          </w:tcPr>
          <w:p w14:paraId="6975B9C1">
            <w:r>
              <w:t>FK org cascade</w:t>
            </w:r>
          </w:p>
        </w:tc>
      </w:tr>
      <w:tr w14:paraId="4F3163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1A3E1DE">
            <w:r>
              <w:t>projectId</w:t>
            </w:r>
          </w:p>
        </w:tc>
        <w:tc>
          <w:tcPr>
            <w:tcBorders>
              <w:top w:val="single" w:color="000000" w:sz="0" w:space="0"/>
              <w:left w:val="single" w:color="000000" w:sz="0" w:space="0"/>
              <w:bottom w:val="single" w:color="000000" w:sz="0" w:space="0"/>
              <w:right w:val="single" w:color="000000" w:sz="0" w:space="0"/>
            </w:tcBorders>
          </w:tcPr>
          <w:p w14:paraId="634A23F1">
            <w:r>
              <w:t>uuid not null</w:t>
            </w:r>
          </w:p>
        </w:tc>
        <w:tc>
          <w:tcPr>
            <w:tcBorders>
              <w:top w:val="single" w:color="000000" w:sz="0" w:space="0"/>
              <w:left w:val="single" w:color="000000" w:sz="0" w:space="0"/>
              <w:bottom w:val="single" w:color="000000" w:sz="0" w:space="0"/>
              <w:right w:val="single" w:color="000000" w:sz="0" w:space="0"/>
            </w:tcBorders>
          </w:tcPr>
          <w:p w14:paraId="6029BEB0">
            <w:r>
              <w:t>FK project cascade</w:t>
            </w:r>
          </w:p>
        </w:tc>
      </w:tr>
      <w:tr w14:paraId="5A1D637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E144DD6">
            <w:r>
              <w:t>planHolderContactId</w:t>
            </w:r>
          </w:p>
        </w:tc>
        <w:tc>
          <w:tcPr>
            <w:tcBorders>
              <w:top w:val="single" w:color="000000" w:sz="0" w:space="0"/>
              <w:left w:val="single" w:color="000000" w:sz="0" w:space="0"/>
              <w:bottom w:val="single" w:color="000000" w:sz="0" w:space="0"/>
              <w:right w:val="single" w:color="000000" w:sz="0" w:space="0"/>
            </w:tcBorders>
          </w:tcPr>
          <w:p w14:paraId="4C102415">
            <w:r>
              <w:t>uuid null</w:t>
            </w:r>
          </w:p>
        </w:tc>
        <w:tc>
          <w:tcPr>
            <w:tcBorders>
              <w:top w:val="single" w:color="000000" w:sz="0" w:space="0"/>
              <w:left w:val="single" w:color="000000" w:sz="0" w:space="0"/>
              <w:bottom w:val="single" w:color="000000" w:sz="0" w:space="0"/>
              <w:right w:val="single" w:color="000000" w:sz="0" w:space="0"/>
            </w:tcBorders>
          </w:tcPr>
          <w:p w14:paraId="4AD1C920">
            <w:r>
              <w:t xml:space="preserve">FK </w:t>
            </w:r>
          </w:p>
          <w:p w14:paraId="64979598">
            <w:r>
              <w:rPr>
                <w:highlight w:val="lightGray"/>
              </w:rPr>
              <w:t>plan_holder_contact</w:t>
            </w:r>
          </w:p>
          <w:p w14:paraId="4EE110CE">
            <w:r>
              <w:rPr>
                <w:highlight w:val="lightGray"/>
              </w:rPr>
              <w:t>onDelete: set null</w:t>
            </w:r>
          </w:p>
        </w:tc>
      </w:tr>
      <w:tr w14:paraId="5EE334B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31B4E29">
            <w:r>
              <w:t>email</w:t>
            </w:r>
          </w:p>
        </w:tc>
        <w:tc>
          <w:tcPr>
            <w:tcBorders>
              <w:top w:val="single" w:color="000000" w:sz="0" w:space="0"/>
              <w:left w:val="single" w:color="000000" w:sz="0" w:space="0"/>
              <w:bottom w:val="single" w:color="000000" w:sz="0" w:space="0"/>
              <w:right w:val="single" w:color="000000" w:sz="0" w:space="0"/>
            </w:tcBorders>
          </w:tcPr>
          <w:p w14:paraId="053525A7">
            <w:r>
              <w:t>text not null</w:t>
            </w:r>
          </w:p>
        </w:tc>
        <w:tc>
          <w:tcPr>
            <w:tcBorders>
              <w:top w:val="single" w:color="000000" w:sz="0" w:space="0"/>
              <w:left w:val="single" w:color="000000" w:sz="0" w:space="0"/>
              <w:bottom w:val="single" w:color="000000" w:sz="0" w:space="0"/>
              <w:right w:val="single" w:color="000000" w:sz="0" w:space="0"/>
            </w:tcBorders>
          </w:tcPr>
          <w:p w14:paraId="54438450">
            <w:r>
              <w:t>snapshot at send time</w:t>
            </w:r>
          </w:p>
        </w:tc>
      </w:tr>
      <w:tr w14:paraId="4D6053A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45D4E00">
            <w:r>
              <w:t>companyName</w:t>
            </w:r>
          </w:p>
        </w:tc>
        <w:tc>
          <w:tcPr>
            <w:tcBorders>
              <w:top w:val="single" w:color="000000" w:sz="0" w:space="0"/>
              <w:left w:val="single" w:color="000000" w:sz="0" w:space="0"/>
              <w:bottom w:val="single" w:color="000000" w:sz="0" w:space="0"/>
              <w:right w:val="single" w:color="000000" w:sz="0" w:space="0"/>
            </w:tcBorders>
          </w:tcPr>
          <w:p w14:paraId="468E6FAE">
            <w:r>
              <w:t>text not null</w:t>
            </w:r>
          </w:p>
        </w:tc>
        <w:tc>
          <w:tcPr>
            <w:tcBorders>
              <w:top w:val="single" w:color="000000" w:sz="0" w:space="0"/>
              <w:left w:val="single" w:color="000000" w:sz="0" w:space="0"/>
              <w:bottom w:val="single" w:color="000000" w:sz="0" w:space="0"/>
              <w:right w:val="single" w:color="000000" w:sz="0" w:space="0"/>
            </w:tcBorders>
          </w:tcPr>
          <w:p w14:paraId="122BD4A2">
            <w:r>
              <w:t>snapshot</w:t>
            </w:r>
          </w:p>
        </w:tc>
      </w:tr>
      <w:tr w14:paraId="5264BF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E0FC399">
            <w:r>
              <w:t>trade</w:t>
            </w:r>
          </w:p>
        </w:tc>
        <w:tc>
          <w:tcPr>
            <w:tcBorders>
              <w:top w:val="single" w:color="000000" w:sz="0" w:space="0"/>
              <w:left w:val="single" w:color="000000" w:sz="0" w:space="0"/>
              <w:bottom w:val="single" w:color="000000" w:sz="0" w:space="0"/>
              <w:right w:val="single" w:color="000000" w:sz="0" w:space="0"/>
            </w:tcBorders>
          </w:tcPr>
          <w:p w14:paraId="028A3C55">
            <w:r>
              <w:t>text null</w:t>
            </w:r>
          </w:p>
        </w:tc>
        <w:tc>
          <w:tcPr>
            <w:tcBorders>
              <w:top w:val="single" w:color="000000" w:sz="0" w:space="0"/>
              <w:left w:val="single" w:color="000000" w:sz="0" w:space="0"/>
              <w:bottom w:val="single" w:color="000000" w:sz="0" w:space="0"/>
              <w:right w:val="single" w:color="000000" w:sz="0" w:space="0"/>
            </w:tcBorders>
          </w:tcPr>
          <w:p w14:paraId="742A2CD7">
            <w:r>
              <w:t>optional</w:t>
            </w:r>
          </w:p>
        </w:tc>
      </w:tr>
      <w:tr w14:paraId="2E3F43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CF54347">
            <w:r>
              <w:t>message</w:t>
            </w:r>
          </w:p>
        </w:tc>
        <w:tc>
          <w:tcPr>
            <w:tcBorders>
              <w:top w:val="single" w:color="000000" w:sz="0" w:space="0"/>
              <w:left w:val="single" w:color="000000" w:sz="0" w:space="0"/>
              <w:bottom w:val="single" w:color="000000" w:sz="0" w:space="0"/>
              <w:right w:val="single" w:color="000000" w:sz="0" w:space="0"/>
            </w:tcBorders>
          </w:tcPr>
          <w:p w14:paraId="34FF897E">
            <w:r>
              <w:t>text null</w:t>
            </w:r>
          </w:p>
        </w:tc>
        <w:tc>
          <w:tcPr>
            <w:tcBorders>
              <w:top w:val="single" w:color="000000" w:sz="0" w:space="0"/>
              <w:left w:val="single" w:color="000000" w:sz="0" w:space="0"/>
              <w:bottom w:val="single" w:color="000000" w:sz="0" w:space="0"/>
              <w:right w:val="single" w:color="000000" w:sz="0" w:space="0"/>
            </w:tcBorders>
          </w:tcPr>
          <w:p w14:paraId="753700FD">
            <w:r>
              <w:t>optional custom note, max ~2000</w:t>
            </w:r>
          </w:p>
        </w:tc>
      </w:tr>
      <w:tr w14:paraId="1D81A4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71F5FFA">
            <w:r>
              <w:t>status</w:t>
            </w:r>
          </w:p>
        </w:tc>
        <w:tc>
          <w:tcPr>
            <w:tcBorders>
              <w:top w:val="single" w:color="000000" w:sz="0" w:space="0"/>
              <w:left w:val="single" w:color="000000" w:sz="0" w:space="0"/>
              <w:bottom w:val="single" w:color="000000" w:sz="0" w:space="0"/>
              <w:right w:val="single" w:color="000000" w:sz="0" w:space="0"/>
            </w:tcBorders>
          </w:tcPr>
          <w:p w14:paraId="580DB830">
            <w:r>
              <w:t>enum</w:t>
            </w:r>
          </w:p>
        </w:tc>
        <w:tc>
          <w:tcPr>
            <w:tcBorders>
              <w:top w:val="single" w:color="000000" w:sz="0" w:space="0"/>
              <w:left w:val="single" w:color="000000" w:sz="0" w:space="0"/>
              <w:bottom w:val="single" w:color="000000" w:sz="0" w:space="0"/>
              <w:right w:val="single" w:color="000000" w:sz="0" w:space="0"/>
            </w:tcBorders>
          </w:tcPr>
          <w:p w14:paraId="3B9C6D00">
            <w:r>
              <w:rPr>
                <w:highlight w:val="lightGray"/>
              </w:rPr>
              <w:t>sent</w:t>
            </w:r>
          </w:p>
          <w:p w14:paraId="78B1E1B3">
            <w:r>
              <w:t xml:space="preserve"> / </w:t>
            </w:r>
          </w:p>
          <w:p w14:paraId="2E982FDE">
            <w:r>
              <w:rPr>
                <w:highlight w:val="lightGray"/>
              </w:rPr>
              <w:t>failed</w:t>
            </w:r>
          </w:p>
        </w:tc>
      </w:tr>
      <w:tr w14:paraId="147FC41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1FBFDC0">
            <w:r>
              <w:t>error</w:t>
            </w:r>
          </w:p>
        </w:tc>
        <w:tc>
          <w:tcPr>
            <w:tcBorders>
              <w:top w:val="single" w:color="000000" w:sz="0" w:space="0"/>
              <w:left w:val="single" w:color="000000" w:sz="0" w:space="0"/>
              <w:bottom w:val="single" w:color="000000" w:sz="0" w:space="0"/>
              <w:right w:val="single" w:color="000000" w:sz="0" w:space="0"/>
            </w:tcBorders>
          </w:tcPr>
          <w:p w14:paraId="26E5859B">
            <w:r>
              <w:t>text null</w:t>
            </w:r>
          </w:p>
        </w:tc>
        <w:tc>
          <w:tcPr>
            <w:tcBorders>
              <w:top w:val="single" w:color="000000" w:sz="0" w:space="0"/>
              <w:left w:val="single" w:color="000000" w:sz="0" w:space="0"/>
              <w:bottom w:val="single" w:color="000000" w:sz="0" w:space="0"/>
              <w:right w:val="single" w:color="000000" w:sz="0" w:space="0"/>
            </w:tcBorders>
          </w:tcPr>
          <w:p w14:paraId="1C80FFEA">
            <w:r>
              <w:t>Resend / API message</w:t>
            </w:r>
          </w:p>
        </w:tc>
      </w:tr>
      <w:tr w14:paraId="1E75C1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B832A6C">
            <w:r>
              <w:t>sentAt</w:t>
            </w:r>
          </w:p>
        </w:tc>
        <w:tc>
          <w:tcPr>
            <w:tcBorders>
              <w:top w:val="single" w:color="000000" w:sz="0" w:space="0"/>
              <w:left w:val="single" w:color="000000" w:sz="0" w:space="0"/>
              <w:bottom w:val="single" w:color="000000" w:sz="0" w:space="0"/>
              <w:right w:val="single" w:color="000000" w:sz="0" w:space="0"/>
            </w:tcBorders>
          </w:tcPr>
          <w:p w14:paraId="67CA86D8">
            <w:r>
              <w:t>timestamptz null</w:t>
            </w:r>
          </w:p>
        </w:tc>
        <w:tc>
          <w:tcPr>
            <w:tcBorders>
              <w:top w:val="single" w:color="000000" w:sz="0" w:space="0"/>
              <w:left w:val="single" w:color="000000" w:sz="0" w:space="0"/>
              <w:bottom w:val="single" w:color="000000" w:sz="0" w:space="0"/>
              <w:right w:val="single" w:color="000000" w:sz="0" w:space="0"/>
            </w:tcBorders>
          </w:tcPr>
          <w:p w14:paraId="452C2461">
            <w:r>
              <w:t>set on sent</w:t>
            </w:r>
          </w:p>
        </w:tc>
      </w:tr>
      <w:tr w14:paraId="2929AC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E2F63B8">
            <w:r>
              <w:t>sentBy</w:t>
            </w:r>
          </w:p>
        </w:tc>
        <w:tc>
          <w:tcPr>
            <w:tcBorders>
              <w:top w:val="single" w:color="000000" w:sz="0" w:space="0"/>
              <w:left w:val="single" w:color="000000" w:sz="0" w:space="0"/>
              <w:bottom w:val="single" w:color="000000" w:sz="0" w:space="0"/>
              <w:right w:val="single" w:color="000000" w:sz="0" w:space="0"/>
            </w:tcBorders>
          </w:tcPr>
          <w:p w14:paraId="4C06E589">
            <w:r>
              <w:t>uuid</w:t>
            </w:r>
          </w:p>
        </w:tc>
        <w:tc>
          <w:tcPr>
            <w:tcBorders>
              <w:top w:val="single" w:color="000000" w:sz="0" w:space="0"/>
              <w:left w:val="single" w:color="000000" w:sz="0" w:space="0"/>
              <w:bottom w:val="single" w:color="000000" w:sz="0" w:space="0"/>
              <w:right w:val="single" w:color="000000" w:sz="0" w:space="0"/>
            </w:tcBorders>
          </w:tcPr>
          <w:p w14:paraId="0F9C932A">
            <w:r>
              <w:t>FK user set null</w:t>
            </w:r>
          </w:p>
        </w:tc>
      </w:tr>
      <w:tr w14:paraId="7E6E2CD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5FCBA82">
            <w:r>
              <w:t>createdAt / updatedAt</w:t>
            </w:r>
          </w:p>
        </w:tc>
        <w:tc>
          <w:tcPr>
            <w:tcBorders>
              <w:top w:val="single" w:color="000000" w:sz="0" w:space="0"/>
              <w:left w:val="single" w:color="000000" w:sz="0" w:space="0"/>
              <w:bottom w:val="single" w:color="000000" w:sz="0" w:space="0"/>
              <w:right w:val="single" w:color="000000" w:sz="0" w:space="0"/>
            </w:tcBorders>
          </w:tcPr>
          <w:p w14:paraId="5499FB42">
            <w:r>
              <w:t>timestamptz</w:t>
            </w:r>
          </w:p>
        </w:tc>
        <w:tc>
          <w:tcPr>
            <w:tcBorders>
              <w:top w:val="single" w:color="000000" w:sz="0" w:space="0"/>
              <w:left w:val="single" w:color="000000" w:sz="0" w:space="0"/>
              <w:bottom w:val="single" w:color="000000" w:sz="0" w:space="0"/>
              <w:right w:val="single" w:color="000000" w:sz="0" w:space="0"/>
            </w:tcBorders>
          </w:tcPr>
          <w:p w14:paraId="20727B2F">
            <w:r>
              <w:t>default now</w:t>
            </w:r>
          </w:p>
        </w:tc>
      </w:tr>
    </w:tbl>
    <w:p w14:paraId="113FF7CE"/>
    <w:p w14:paraId="468C77C1">
      <w:r>
        <w:t>Indexes: org_id, project_id, (project_id, email).</w:t>
      </w:r>
    </w:p>
    <w:p w14:paraId="02FA2180">
      <w:r>
        <w:t>RLS: orgIsolationPolicy("bid_invite", table.orgId).</w:t>
      </w:r>
    </w:p>
    <w:p w14:paraId="130CFB21">
      <w:pPr>
        <w:pStyle w:val="4"/>
      </w:pPr>
      <w:r>
        <w:t>Then</w:t>
      </w:r>
    </w:p>
    <w:p w14:paraId="1DC81DA9">
      <w:pPr>
        <w:numPr>
          <w:ilvl w:val="0"/>
          <w:numId w:val="37"/>
        </w:numPr>
      </w:pPr>
      <w:r>
        <w:t>Edit db/schema.ts (follow plan_holder_contact comment style).</w:t>
      </w:r>
    </w:p>
    <w:p w14:paraId="64C3AE68">
      <w:pPr>
        <w:numPr>
          <w:ilvl w:val="0"/>
          <w:numId w:val="37"/>
        </w:numPr>
      </w:pPr>
      <w:r>
        <w:t>pnpm db:generate</w:t>
      </w:r>
    </w:p>
    <w:p w14:paraId="5AC6CBCC">
      <w:pPr>
        <w:numPr>
          <w:ilvl w:val="0"/>
          <w:numId w:val="37"/>
        </w:numPr>
      </w:pPr>
      <w:r>
        <w:t>Read the generated SQL — confirm ENABLE ROW LEVEL SECURITY + policy.</w:t>
      </w:r>
    </w:p>
    <w:p w14:paraId="737AF1C6">
      <w:pPr>
        <w:numPr>
          <w:ilvl w:val="0"/>
          <w:numId w:val="37"/>
        </w:numPr>
      </w:pPr>
      <w:r>
        <w:t>pnpm db:migrate</w:t>
      </w:r>
    </w:p>
    <w:p w14:paraId="2AE80DCE">
      <w:pPr>
        <w:pStyle w:val="4"/>
      </w:pPr>
      <w:r>
        <w:t>Wire scoped db</w:t>
      </w:r>
    </w:p>
    <w:p w14:paraId="4820FA71">
      <w:r>
        <w:t>lib/db/scoped.ts — import bidInvites, add bidInvites: orgScoped(...).</w:t>
      </w:r>
    </w:p>
    <w:p w14:paraId="17DE4078">
      <w:pPr>
        <w:pStyle w:val="4"/>
      </w:pPr>
      <w:r>
        <w:t>Analytics</w:t>
      </w:r>
    </w:p>
    <w:p w14:paraId="312164F6">
      <w:r>
        <w:t>Add "bid_invites_sent" to AnalyticsEvent in lib/analytics.ts with properties { projectId, sent, failed, skippedNoEmail }.</w:t>
      </w:r>
    </w:p>
    <w:p w14:paraId="0F1D776B">
      <w:pPr>
        <w:pStyle w:val="3"/>
      </w:pPr>
      <w:r>
        <w:t>3.2 — Email helper</w:t>
      </w:r>
    </w:p>
    <w:p w14:paraId="0BAD355E">
      <w:r>
        <w:t>New file lib/email/bid-invite.ts (server-only):</w:t>
      </w:r>
    </w:p>
    <w:p w14:paraId="7C25B95D">
      <w:pPr>
        <w:numPr>
          <w:ilvl w:val="0"/>
          <w:numId w:val="38"/>
        </w:numPr>
      </w:pPr>
      <w:r>
        <w:t>Input: { to, replyTo, projectName, projectNumber, owner, bidDate, trade, message, primeCompany }</w:t>
      </w:r>
    </w:p>
    <w:p w14:paraId="1B98AD12">
      <w:pPr>
        <w:numPr>
          <w:ilvl w:val="0"/>
          <w:numId w:val="38"/>
        </w:numPr>
      </w:pPr>
      <w:r>
        <w:t>Plain text body only (HTML later).</w:t>
      </w:r>
    </w:p>
    <w:p w14:paraId="1594543E">
      <w:pPr>
        <w:numPr>
          <w:ilvl w:val="0"/>
          <w:numId w:val="38"/>
        </w:numPr>
      </w:pPr>
      <w:r>
        <w:t>Subject: Bid invitation — {projectName} (#{projectNumber})</w:t>
      </w:r>
    </w:p>
    <w:p w14:paraId="05AA8E54">
      <w:pPr>
        <w:numPr>
          <w:ilvl w:val="0"/>
          <w:numId w:val="38"/>
        </w:numPr>
      </w:pPr>
      <w:r>
        <w:t xml:space="preserve">Body: who is inviting, project, bid date, trade if any, custom message, </w:t>
      </w:r>
      <w:r>
        <w:rPr>
          <w:b/>
        </w:rPr>
        <w:t>Reply to this email with your quote. Do not click unknown links.</w:t>
      </w:r>
    </w:p>
    <w:p w14:paraId="27B27AD2">
      <w:pPr>
        <w:numPr>
          <w:ilvl w:val="0"/>
          <w:numId w:val="38"/>
        </w:numPr>
      </w:pPr>
      <w:r>
        <w:t>If !getResendClient() throw a user-facing Error (unlike spend-cap which no-ops — here the user clicked Send).</w:t>
      </w:r>
    </w:p>
    <w:p w14:paraId="6B7D1380">
      <w:pPr>
        <w:numPr>
          <w:ilvl w:val="0"/>
          <w:numId w:val="38"/>
        </w:numPr>
      </w:pPr>
      <w:r>
        <w:t>Return Resend id or throw.</w:t>
      </w:r>
    </w:p>
    <w:p w14:paraId="773BAE97">
      <w:r>
        <w:t>Env: RESEND_API_KEY, EMAIL_FROM must be a verified domain. Document in .env.example one line: also used for bid invites.</w:t>
      </w:r>
    </w:p>
    <w:p w14:paraId="11DC1BB0">
      <w:pPr>
        <w:pStyle w:val="3"/>
      </w:pPr>
      <w:r>
        <w:t>3.3 — Server action</w:t>
      </w:r>
    </w:p>
    <w:p w14:paraId="07465CF6">
      <w:r>
        <w:t>New app/plan-holders/invite-actions.ts (keep actions.ts from growing), or add to actions.ts if you prefer one file.</w:t>
      </w:r>
    </w:p>
    <w:p w14:paraId="51182DFA">
      <w:r>
        <w:t>sendBidInvitesAction({ listId, contactIds: string[], trade?: string, message?: string }):</w:t>
      </w:r>
    </w:p>
    <w:p w14:paraId="435FD089">
      <w:pPr>
        <w:numPr>
          <w:ilvl w:val="0"/>
          <w:numId w:val="39"/>
        </w:numPr>
      </w:pPr>
      <w:r>
        <w:t>Zod: contactIds min 1 max 50; trade max 80; message max 2000.</w:t>
      </w:r>
    </w:p>
    <w:p w14:paraId="16CB5D51">
      <w:pPr>
        <w:numPr>
          <w:ilvl w:val="0"/>
          <w:numId w:val="39"/>
        </w:numPr>
      </w:pPr>
      <w:r>
        <w:t>getScopedDb(), load list, assert list.projectId is the current project.</w:t>
      </w:r>
    </w:p>
    <w:p w14:paraId="6BA1D579">
      <w:pPr>
        <w:numPr>
          <w:ilvl w:val="0"/>
          <w:numId w:val="39"/>
        </w:numPr>
      </w:pPr>
      <w:r>
        <w:t>Load contacts inArray(id, contactIds) AND planHolderListId = listId. Drop ids that are not in org.</w:t>
      </w:r>
    </w:p>
    <w:p w14:paraId="7A97AB72">
      <w:pPr>
        <w:numPr>
          <w:ilvl w:val="0"/>
          <w:numId w:val="39"/>
        </w:numPr>
      </w:pPr>
      <w:r>
        <w:t>Split: no email / has email. No-email → skip, return count.</w:t>
      </w:r>
    </w:p>
    <w:p w14:paraId="4A70EA22">
      <w:pPr>
        <w:numPr>
          <w:ilvl w:val="0"/>
          <w:numId w:val="39"/>
        </w:numPr>
      </w:pPr>
      <w:r>
        <w:rPr>
          <w:b/>
        </w:rPr>
        <w:t>Require isConfirmed</w:t>
      </w:r>
      <w:r>
        <w:t xml:space="preserve"> so you do not mail a bad parse.</w:t>
      </w:r>
    </w:p>
    <w:p w14:paraId="024B4547">
      <w:pPr>
        <w:numPr>
          <w:ilvl w:val="0"/>
          <w:numId w:val="39"/>
        </w:numPr>
      </w:pPr>
      <w:r>
        <w:t>For each with email: try send; insert bid_invitesent or failed. Do not abort the whole batch on one failure.</w:t>
      </w:r>
    </w:p>
    <w:p w14:paraId="230B0516">
      <w:pPr>
        <w:numPr>
          <w:ilvl w:val="0"/>
          <w:numId w:val="39"/>
        </w:numPr>
      </w:pPr>
      <w:r>
        <w:t>captureEvent("bid_invites_sent", ...).</w:t>
      </w:r>
    </w:p>
    <w:p w14:paraId="5916FDF3">
      <w:pPr>
        <w:numPr>
          <w:ilvl w:val="0"/>
          <w:numId w:val="39"/>
        </w:numPr>
      </w:pPr>
      <w:r>
        <w:t>Return { sent, failed, skippedNoEmail, skippedUnconfirmed }.</w:t>
      </w:r>
    </w:p>
    <w:p w14:paraId="41D45EA6">
      <w:r>
        <w:rPr>
          <w:b/>
        </w:rPr>
        <w:t>Rate:</w:t>
      </w:r>
      <w:r>
        <w:t xml:space="preserve"> 50 sequential Resend calls is OK for v1. Do not send from the browser.</w:t>
      </w:r>
    </w:p>
    <w:p w14:paraId="20A9AB97">
      <w:pPr>
        <w:pStyle w:val="3"/>
      </w:pPr>
      <w:r>
        <w:t>3.4 — UI on Review Plan Holders</w:t>
      </w:r>
    </w:p>
    <w:p w14:paraId="312F8785">
      <w:pPr>
        <w:pStyle w:val="4"/>
      </w:pPr>
      <w:r>
        <w:t>holder-row.tsx</w:t>
      </w:r>
    </w:p>
    <w:p w14:paraId="5C312655">
      <w:r>
        <w:t xml:space="preserve">Optional checkbox. Only enable if email is present and isConfirmed. If email missing, checkbox disabled + title </w:t>
      </w:r>
      <w:r>
        <w:rPr>
          <w:b/>
        </w:rPr>
        <w:t>No email on the roster.</w:t>
      </w:r>
    </w:p>
    <w:p w14:paraId="7A0DC0DF">
      <w:pPr>
        <w:pStyle w:val="4"/>
      </w:pPr>
      <w:r>
        <w:t>review-shell.tsx</w:t>
      </w:r>
    </w:p>
    <w:p w14:paraId="53E147BA">
      <w:pPr>
        <w:numPr>
          <w:ilvl w:val="0"/>
          <w:numId w:val="40"/>
        </w:numPr>
      </w:pPr>
      <w:r>
        <w:t>Lift selected ids (checkbox state in parent, or a small client wrapper).</w:t>
      </w:r>
    </w:p>
    <w:p w14:paraId="0F30E8BC">
      <w:pPr>
        <w:numPr>
          <w:ilvl w:val="0"/>
          <w:numId w:val="40"/>
        </w:numPr>
      </w:pPr>
      <w:r>
        <w:t xml:space="preserve">Sticky bar: </w:t>
      </w:r>
      <w:r>
        <w:rPr>
          <w:b/>
        </w:rPr>
        <w:t>N selected</w:t>
      </w:r>
      <w:r>
        <w:t xml:space="preserve"> + </w:t>
      </w:r>
      <w:r>
        <w:rPr>
          <w:b/>
        </w:rPr>
        <w:t>Send bid invite…</w:t>
      </w:r>
    </w:p>
    <w:p w14:paraId="02C331EF">
      <w:pPr>
        <w:numPr>
          <w:ilvl w:val="0"/>
          <w:numId w:val="40"/>
        </w:numPr>
      </w:pPr>
      <w:r>
        <w:t>Dialog: Trade (optional input), Message (textarea), list of recipient emails, warning if some selected rows skipped.</w:t>
      </w:r>
    </w:p>
    <w:p w14:paraId="32DC6758">
      <w:pPr>
        <w:numPr>
          <w:ilvl w:val="0"/>
          <w:numId w:val="40"/>
        </w:numPr>
      </w:pPr>
      <w:r>
        <w:t>Submit → action → toast Sent 12, 1 failed, 3 had no email → router.refresh().</w:t>
      </w:r>
    </w:p>
    <w:p w14:paraId="480B64B9">
      <w:pPr>
        <w:pStyle w:val="4"/>
      </w:pPr>
      <w:r>
        <w:t>Sent log</w:t>
      </w:r>
    </w:p>
    <w:p w14:paraId="64AD7809">
      <w:r>
        <w:t>Below the list, table of this project’s bid_invite rows (newest first): company, email, trade, status, time, error. Load in app/plan-holders/page.tsx via new listBidInvitesForProject(projectId).</w:t>
      </w:r>
    </w:p>
    <w:p w14:paraId="6F69FADB">
      <w:pPr>
        <w:pStyle w:val="4"/>
      </w:pPr>
      <w:r>
        <w:t>Done when</w:t>
      </w:r>
    </w:p>
    <w:p w14:paraId="251D9A5A">
      <w:r>
        <w:t>Confirm a holder with email → send → they get mail from EMAIL_FROM → row status sent. Failures show error in the log.</w:t>
      </w:r>
    </w:p>
    <w:p w14:paraId="52228E89">
      <w:pPr>
        <w:pStyle w:val="3"/>
      </w:pPr>
      <w:r>
        <w:t>3.5 — Tests</w:t>
      </w:r>
    </w:p>
    <w:p w14:paraId="7224B6FC">
      <w:pPr>
        <w:numPr>
          <w:ilvl w:val="0"/>
          <w:numId w:val="41"/>
        </w:numPr>
      </w:pPr>
      <w:r>
        <w:t>Pure: skip unconfirmed / no email. Extract partitionInvitees(contacts, selectedIds) in lib/bid-invite.ts.</w:t>
      </w:r>
    </w:p>
    <w:p w14:paraId="768F0C05">
      <w:pPr>
        <w:numPr>
          <w:ilvl w:val="0"/>
          <w:numId w:val="41"/>
        </w:numPr>
      </w:pPr>
      <w:r>
        <w:t>Do not mock Resend in unit tests; keep send in the helper.</w:t>
      </w:r>
    </w:p>
    <w:p w14:paraId="255AD19C">
      <w:pPr>
        <w:numPr>
          <w:ilvl w:val="0"/>
          <w:numId w:val="41"/>
        </w:numPr>
      </w:pPr>
      <w:r>
        <w:t>E2E optional; manual with your own inbox is enough for v1.</w:t>
      </w:r>
    </w:p>
    <w:p w14:paraId="76409B71">
      <w:pPr>
        <w:pStyle w:val="3"/>
      </w:pPr>
      <w:r>
        <w:t>List 3 — out of scope</w:t>
      </w:r>
    </w:p>
    <w:p w14:paraId="3836D22C">
      <w:pPr>
        <w:numPr>
          <w:ilvl w:val="0"/>
          <w:numId w:val="42"/>
        </w:numPr>
      </w:pPr>
      <w:r>
        <w:t>Sub portal / magic links</w:t>
      </w:r>
    </w:p>
    <w:p w14:paraId="06F0A620">
      <w:pPr>
        <w:numPr>
          <w:ilvl w:val="0"/>
          <w:numId w:val="42"/>
        </w:numPr>
      </w:pPr>
      <w:r>
        <w:t>SMS</w:t>
      </w:r>
    </w:p>
    <w:p w14:paraId="2AD31BCB">
      <w:pPr>
        <w:numPr>
          <w:ilvl w:val="0"/>
          <w:numId w:val="42"/>
        </w:numPr>
      </w:pPr>
      <w:r>
        <w:t>Open / click tracking</w:t>
      </w:r>
    </w:p>
    <w:p w14:paraId="6E996252">
      <w:pPr>
        <w:numPr>
          <w:ilvl w:val="0"/>
          <w:numId w:val="42"/>
        </w:numPr>
      </w:pPr>
      <w:r>
        <w:t>CSV / XLSX plan-holder upload</w:t>
      </w:r>
    </w:p>
    <w:p w14:paraId="334EE2DE">
      <w:pPr>
        <w:numPr>
          <w:ilvl w:val="0"/>
          <w:numId w:val="42"/>
        </w:numPr>
      </w:pPr>
      <w:r>
        <w:t>Reusing teammate invite table</w:t>
      </w:r>
    </w:p>
    <w:p w14:paraId="29D82EED">
      <w:pPr>
        <w:pStyle w:val="2"/>
      </w:pPr>
      <w:r>
        <w:t>LIST 4 — Spec checklist (not bid/no-bid AI)</w:t>
      </w:r>
    </w:p>
    <w:p w14:paraId="3FEB0A55">
      <w:pPr>
        <w:pStyle w:val="3"/>
      </w:pPr>
      <w:r>
        <w:t>Goal</w:t>
      </w:r>
    </w:p>
    <w:p w14:paraId="3957A43D">
      <w:r>
        <w:t xml:space="preserve">Specs upload → extract printed go/no-go </w:t>
      </w:r>
      <w:r>
        <w:rPr>
          <w:b/>
        </w:rPr>
        <w:t>facts</w:t>
      </w:r>
      <w:r>
        <w:t xml:space="preserve"> → Bid Requirements tab shows them with verbatim quote + page. The product never says “bid this.”</w:t>
      </w:r>
    </w:p>
    <w:p w14:paraId="77B0E80D">
      <w:pPr>
        <w:pStyle w:val="3"/>
      </w:pPr>
      <w:r>
        <w:t>Already built</w:t>
      </w:r>
    </w:p>
    <w:p w14:paraId="75F4B835">
      <w:r>
        <w:t>Participation goals + links only.</w:t>
      </w:r>
    </w:p>
    <w:p w14:paraId="35E5CB59">
      <w:pPr>
        <w:numPr>
          <w:ilvl w:val="0"/>
          <w:numId w:val="43"/>
        </w:numPr>
      </w:pPr>
      <w:r>
        <w:t>worker/src/extract-participation-goals.ts</w:t>
      </w:r>
    </w:p>
    <w:p w14:paraId="51C3C53E">
      <w:pPr>
        <w:numPr>
          <w:ilvl w:val="0"/>
          <w:numId w:val="43"/>
        </w:numPr>
      </w:pPr>
      <w:r>
        <w:t>worker/src/select-spec-pages.ts</w:t>
      </w:r>
    </w:p>
    <w:p w14:paraId="3022D0C2">
      <w:pPr>
        <w:numPr>
          <w:ilvl w:val="0"/>
          <w:numId w:val="43"/>
        </w:numPr>
      </w:pPr>
      <w:r>
        <w:t>getIntelligenceData() maps goals</w:t>
      </w:r>
    </w:p>
    <w:p w14:paraId="6AA91894">
      <w:pPr>
        <w:numPr>
          <w:ilvl w:val="0"/>
          <w:numId w:val="43"/>
        </w:numPr>
      </w:pPr>
      <w:r>
        <w:t xml:space="preserve">Bid Requirements tab (components/intelligence/bid-requirements-tab.tsx) shows </w:t>
      </w:r>
      <w:r>
        <w:rPr>
          <w:b/>
        </w:rPr>
        <w:t>project-create fields</w:t>
      </w:r>
      <w:r>
        <w:t xml:space="preserve"> and explicitly says listing / bonds / licenses are not extracted</w:t>
      </w:r>
    </w:p>
    <w:p w14:paraId="7AAEA670">
      <w:r>
        <w:rPr>
          <w:b/>
        </w:rPr>
        <w:t>Design choice:</w:t>
      </w:r>
      <w:r>
        <w:t xml:space="preserve"> One extra Claude tool in the </w:t>
      </w:r>
      <w:r>
        <w:rPr>
          <w:b/>
        </w:rPr>
        <w:t>same</w:t>
      </w:r>
      <w:r>
        <w:t xml:space="preserve"> spec job, after or beside goals — do not run a second full-PDF job. Page selection must include non-goal pages (bonds, listing, LDs).</w:t>
      </w:r>
    </w:p>
    <w:p w14:paraId="5AD1AFFC">
      <w:pPr>
        <w:pStyle w:val="3"/>
      </w:pPr>
      <w:r>
        <w:t>4.1 — Page selection: more than DBE language</w:t>
      </w:r>
    </w:p>
    <w:p w14:paraId="15AA7508">
      <w:pPr>
        <w:pStyle w:val="4"/>
      </w:pPr>
      <w:r>
        <w:t>Files</w:t>
      </w:r>
    </w:p>
    <w:p w14:paraId="1B21B91F">
      <w:pPr>
        <w:numPr>
          <w:ilvl w:val="0"/>
          <w:numId w:val="44"/>
        </w:numPr>
      </w:pPr>
      <w:r>
        <w:t>worker/src/select-spec-pages.ts</w:t>
      </w:r>
    </w:p>
    <w:p w14:paraId="384FF02E">
      <w:pPr>
        <w:numPr>
          <w:ilvl w:val="0"/>
          <w:numId w:val="44"/>
        </w:numPr>
      </w:pPr>
      <w:r>
        <w:t>Tests: worker/src/select-spec-pages.test.ts (run from the worker package)</w:t>
      </w:r>
    </w:p>
    <w:p w14:paraId="3AD846A1">
      <w:pPr>
        <w:pStyle w:val="4"/>
      </w:pPr>
      <w:r>
        <w:t>Current</w:t>
      </w:r>
    </w:p>
    <w:p w14:paraId="301B09DE">
      <w:r>
        <w:t xml:space="preserve">GOAL_TERMS, LINK_TERMS, hasNoGoalLanguage short-circuits with </w:t>
      </w:r>
      <w:r>
        <w:rPr>
          <w:b/>
        </w:rPr>
        <w:t>no Claude call</w:t>
      </w:r>
      <w:r>
        <w:t xml:space="preserve"> if no goal terms. After this change, “no DBE language” must </w:t>
      </w:r>
      <w:r>
        <w:rPr>
          <w:b/>
        </w:rPr>
        <w:t>not</w:t>
      </w:r>
      <w:r>
        <w:t xml:space="preserve"> skip the job if bid-requirement terms exist.</w:t>
      </w:r>
    </w:p>
    <w:p w14:paraId="6729C368">
      <w:pPr>
        <w:pStyle w:val="4"/>
      </w:pPr>
      <w:r>
        <w:t>Add REQUIREMENT_TERMS (examples)</w:t>
      </w:r>
    </w:p>
    <w:p w14:paraId="5934C5A9">
      <w:r>
        <w:t>bid bond, proposal guarantee, bidder's bond, liquidated damage, working day, calendar day, prevailing wage, dir, contractor's license, class a, listing, public contract code, 4104, subcontractor list, engineer's estimate, engineers estimate, bid opening, bid date, must be received</w:t>
      </w:r>
    </w:p>
    <w:p w14:paraId="675C62CB">
      <w:pPr>
        <w:pStyle w:val="4"/>
      </w:pPr>
      <w:r>
        <w:t>Scoring</w:t>
      </w:r>
    </w:p>
    <w:p w14:paraId="3290A399">
      <w:r>
        <w:t>Include pages that hit requirement terms even with 0 goal hits. Raise MAX_SELECTED_PAGES only if tests show the bond clause is dropped (try 32 before 48).</w:t>
      </w:r>
    </w:p>
    <w:p w14:paraId="36232E1F">
      <w:pPr>
        <w:pStyle w:val="4"/>
      </w:pPr>
      <w:r>
        <w:t>Rename / clarify hasNoGoalLanguage</w:t>
      </w:r>
    </w:p>
    <w:p w14:paraId="11F08808">
      <w:r>
        <w:t>e.g. hasNoExtractableLanguage = no goal AND no requirement AND no link terms. Update callers in extract-participation-goals.ts that skip Claude.</w:t>
      </w:r>
    </w:p>
    <w:p w14:paraId="2FC807F3">
      <w:pPr>
        <w:pStyle w:val="4"/>
      </w:pPr>
      <w:r>
        <w:t>Done when</w:t>
      </w:r>
    </w:p>
    <w:p w14:paraId="68C606EE">
      <w:r>
        <w:t>A fixture page with only “liquidated damages of $2,500 per calendar day” is selected; a page of Standard Specs boilerplate is not.</w:t>
      </w:r>
    </w:p>
    <w:p w14:paraId="09C29C12">
      <w:pPr>
        <w:pStyle w:val="3"/>
      </w:pPr>
      <w:r>
        <w:t>4.2 — Types for extracted requirements</w:t>
      </w:r>
    </w:p>
    <w:p w14:paraId="58DBA99E">
      <w:r>
        <w:t xml:space="preserve">Add in </w:t>
      </w:r>
      <w:r>
        <w:rPr>
          <w:b/>
        </w:rPr>
        <w:t>both</w:t>
      </w:r>
      <w:r>
        <w:t>worker/src/types.ts and lib/cost-engine/types.ts:</w:t>
      </w:r>
    </w:p>
    <w:p w14:paraId="0657FBF9">
      <w:r>
        <w:rPr>
          <w:rFonts w:ascii="Courier" w:hAnsi="Courier"/>
        </w:rPr>
        <w:t xml:space="preserve">export type ExtractedBidRequirement = {   key:     | "bid_date"     | "engineers_estimate"     | "license_class"     | "bid_bond_percent"     | "listing_threshold"     | "working_days"     | "liquidated_damages"     | "prevailing_wage"     | "other"   rawText: string   value?: string          // as printed, not normalized to a Date unless obvious   confidence?: number   sourcePage?: number   notes?: string } </w:t>
      </w:r>
    </w:p>
    <w:p w14:paraId="7ADD3981">
      <w:r>
        <w:t>Add bidRequirements?: ExtractedBidRequirement[] on TakeoffResult.</w:t>
      </w:r>
    </w:p>
    <w:p w14:paraId="6B189745">
      <w:r>
        <w:t>Keep participationGoals / specLinks as they are.</w:t>
      </w:r>
    </w:p>
    <w:p w14:paraId="69CB2882">
      <w:pPr>
        <w:pStyle w:val="3"/>
      </w:pPr>
      <w:r>
        <w:t>4.3 — Extractor: second tool or expanded prompt</w:t>
      </w:r>
    </w:p>
    <w:p w14:paraId="549F5001">
      <w:r>
        <w:rPr>
          <w:b/>
        </w:rPr>
        <w:t>Preferred:</w:t>
      </w:r>
      <w:r>
        <w:t xml:space="preserve"> same file extract-participation-goals.ts (or rename later to extract-specifications.ts):</w:t>
      </w:r>
    </w:p>
    <w:p w14:paraId="79491F9F">
      <w:pPr>
        <w:numPr>
          <w:ilvl w:val="0"/>
          <w:numId w:val="45"/>
        </w:numPr>
      </w:pPr>
      <w:r>
        <w:t>Keep record_participation_goals as now.</w:t>
      </w:r>
    </w:p>
    <w:p w14:paraId="10A9568E">
      <w:pPr>
        <w:numPr>
          <w:ilvl w:val="0"/>
          <w:numId w:val="45"/>
        </w:numPr>
      </w:pPr>
      <w:r>
        <w:t>Add tool record_bid_requirements with the checklist fields.</w:t>
      </w:r>
    </w:p>
    <w:p w14:paraId="6DAB3993">
      <w:pPr>
        <w:numPr>
          <w:ilvl w:val="0"/>
          <w:numId w:val="45"/>
        </w:numPr>
      </w:pPr>
      <w:r>
        <w:t xml:space="preserve">Same message can tool_choice auto with both tools, </w:t>
      </w:r>
      <w:r>
        <w:rPr>
          <w:b/>
        </w:rPr>
        <w:t>or</w:t>
      </w:r>
      <w:r>
        <w:t xml:space="preserve"> two sequential messages.create calls on the </w:t>
      </w:r>
      <w:r>
        <w:rPr>
          <w:b/>
        </w:rPr>
        <w:t>same selected pages</w:t>
      </w:r>
      <w:r>
        <w:t xml:space="preserve"> (simpler to parse; costs ~2× — acceptable for v1).</w:t>
      </w:r>
    </w:p>
    <w:p w14:paraId="1D93026B">
      <w:pPr>
        <w:pStyle w:val="4"/>
      </w:pPr>
      <w:r>
        <w:t>Prompt rules (copy the goals extractor’s anti-hallucination)</w:t>
      </w:r>
    </w:p>
    <w:p w14:paraId="43AD5DCC">
      <w:pPr>
        <w:numPr>
          <w:ilvl w:val="0"/>
          <w:numId w:val="46"/>
        </w:numPr>
      </w:pPr>
      <w:r>
        <w:t>Only what is printed.</w:t>
      </w:r>
    </w:p>
    <w:p w14:paraId="53D7EB1F">
      <w:pPr>
        <w:numPr>
          <w:ilvl w:val="0"/>
          <w:numId w:val="46"/>
        </w:numPr>
      </w:pPr>
      <w:r>
        <w:t>Empty array if the excerpt has no such clause.</w:t>
      </w:r>
    </w:p>
    <w:p w14:paraId="69148A0F">
      <w:pPr>
        <w:numPr>
          <w:ilvl w:val="0"/>
          <w:numId w:val="46"/>
        </w:numPr>
      </w:pPr>
      <w:r>
        <w:t>Never fill “typical 10% bid bond.”</w:t>
      </w:r>
    </w:p>
    <w:p w14:paraId="2336D292">
      <w:pPr>
        <w:numPr>
          <w:ilvl w:val="0"/>
          <w:numId w:val="46"/>
        </w:numPr>
      </w:pPr>
      <w:r>
        <w:t>rawText verbatim.</w:t>
      </w:r>
    </w:p>
    <w:p w14:paraId="2647F5D2">
      <w:pPr>
        <w:numPr>
          <w:ilvl w:val="0"/>
          <w:numId w:val="46"/>
        </w:numPr>
      </w:pPr>
      <w:r>
        <w:t>listing_threshold is the printed % or dollar rule, not legal advice.</w:t>
      </w:r>
    </w:p>
    <w:p w14:paraId="1075DD0E">
      <w:pPr>
        <w:numPr>
          <w:ilvl w:val="0"/>
          <w:numId w:val="46"/>
        </w:numPr>
      </w:pPr>
      <w:r>
        <w:t>If the document is not specs, empty arrays + documentNotes.</w:t>
      </w:r>
    </w:p>
    <w:p w14:paraId="657E5971">
      <w:pPr>
        <w:pStyle w:val="4"/>
      </w:pPr>
      <w:r>
        <w:t>process-job.ts specifications branch</w:t>
      </w:r>
    </w:p>
    <w:p w14:paraId="1E22512B">
      <w:r>
        <w:t>Attach bidRequirements: extracted.requirements on result. itemCount can stay goals.length or use goals.length + requirements.length.</w:t>
      </w:r>
    </w:p>
    <w:p w14:paraId="4E86D79A">
      <w:pPr>
        <w:pStyle w:val="4"/>
      </w:pPr>
      <w:r>
        <w:t>Usage kind</w:t>
      </w:r>
    </w:p>
    <w:p w14:paraId="48C375EB">
      <w:r>
        <w:t>Keep participation_goals_extraction or add spec_requirements_extraction if you make a second API call — then worker/src/ai-limits.ts price table must include the model (same TAKEOFF_MODEL).</w:t>
      </w:r>
    </w:p>
    <w:p w14:paraId="3638393C">
      <w:pPr>
        <w:pStyle w:val="3"/>
      </w:pPr>
      <w:r>
        <w:t>4.4 — App: read requirements in Intelligence</w:t>
      </w:r>
    </w:p>
    <w:p w14:paraId="06344235">
      <w:pPr>
        <w:pStyle w:val="4"/>
      </w:pPr>
      <w:r>
        <w:t>app/intelligence/actions.ts</w:t>
      </w:r>
    </w:p>
    <w:p w14:paraId="45DAAE26">
      <w:pPr>
        <w:numPr>
          <w:ilvl w:val="0"/>
          <w:numId w:val="47"/>
        </w:numPr>
      </w:pPr>
      <w:r>
        <w:t>New BidRequirementView: key, label, value, rawText, notes, documentName, sourcePage, confidence.</w:t>
      </w:r>
    </w:p>
    <w:p w14:paraId="31AFDCE1">
      <w:pPr>
        <w:numPr>
          <w:ilvl w:val="0"/>
          <w:numId w:val="47"/>
        </w:numPr>
      </w:pPr>
      <w:r>
        <w:t>Map job.result.bidRequirements like goals.</w:t>
      </w:r>
    </w:p>
    <w:p w14:paraId="5ACE56EB">
      <w:pPr>
        <w:numPr>
          <w:ilvl w:val="0"/>
          <w:numId w:val="47"/>
        </w:numPr>
      </w:pPr>
      <w:r>
        <w:t>Pass into IntelligenceShell → BidRequirementsTab.</w:t>
      </w:r>
    </w:p>
    <w:p w14:paraId="120C2EBB">
      <w:pPr>
        <w:pStyle w:val="4"/>
      </w:pPr>
      <w:r>
        <w:t>components/intelligence/bid-requirements-tab.tsx</w:t>
      </w:r>
    </w:p>
    <w:p w14:paraId="46964EE6">
      <w:pPr>
        <w:numPr>
          <w:ilvl w:val="0"/>
          <w:numId w:val="48"/>
        </w:numPr>
      </w:pPr>
      <w:r>
        <w:t>Table: Requirement | Extracted value | Source (reuse SourceChip).</w:t>
      </w:r>
    </w:p>
    <w:p w14:paraId="54FAD458">
      <w:pPr>
        <w:numPr>
          <w:ilvl w:val="0"/>
          <w:numId w:val="48"/>
        </w:numPr>
      </w:pPr>
      <w:r>
        <w:t>Under each row, muted verbatim rawText.</w:t>
      </w:r>
    </w:p>
    <w:p w14:paraId="5177F533">
      <w:pPr>
        <w:numPr>
          <w:ilvl w:val="0"/>
          <w:numId w:val="48"/>
        </w:numPr>
      </w:pPr>
      <w:r>
        <w:t xml:space="preserve">If a field is missing from extraction, fall back to project fields </w:t>
      </w:r>
      <w:r>
        <w:rPr>
          <w:b/>
        </w:rPr>
        <w:t>only</w:t>
      </w:r>
      <w:r>
        <w:t xml:space="preserve"> for: bid date, working days, LDs, prevailing wage, engineer’s estimate (already on project). Label fallback </w:t>
      </w:r>
      <w:r>
        <w:rPr>
          <w:b/>
        </w:rPr>
        <w:t>From project setup, not the specs.</w:t>
      </w:r>
    </w:p>
    <w:p w14:paraId="5B3FB267">
      <w:pPr>
        <w:numPr>
          <w:ilvl w:val="0"/>
          <w:numId w:val="48"/>
        </w:numPr>
      </w:pPr>
      <w:r>
        <w:t xml:space="preserve">Remove or rewrite the footer that says listing / bonds aren’t extracted — replace with </w:t>
      </w:r>
      <w:r>
        <w:rPr>
          <w:b/>
        </w:rPr>
        <w:t>Confirm against the specs. Constimator does not decide bid/no-bid.</w:t>
      </w:r>
    </w:p>
    <w:p w14:paraId="5943083F">
      <w:pPr>
        <w:numPr>
          <w:ilvl w:val="0"/>
          <w:numId w:val="48"/>
        </w:numPr>
      </w:pPr>
      <w:r>
        <w:t>Low confidence (&lt; 90): warning badge.</w:t>
      </w:r>
    </w:p>
    <w:p w14:paraId="4873EC6B">
      <w:r>
        <w:t xml:space="preserve">Do </w:t>
      </w:r>
      <w:r>
        <w:rPr>
          <w:b/>
        </w:rPr>
        <w:t>not</w:t>
      </w:r>
      <w:r>
        <w:t xml:space="preserve"> add a Bid / Pass button or score.</w:t>
      </w:r>
    </w:p>
    <w:p w14:paraId="285D7704">
      <w:pPr>
        <w:pStyle w:val="3"/>
      </w:pPr>
      <w:r>
        <w:t>4.5 — Tests</w:t>
      </w:r>
    </w:p>
    <w:p w14:paraId="62A87E86">
      <w:pPr>
        <w:numPr>
          <w:ilvl w:val="0"/>
          <w:numId w:val="49"/>
        </w:numPr>
      </w:pPr>
      <w:r>
        <w:t>select-spec-pages.test.ts: requirement-only page selected; TOC-only “see section 2 for bonds” maybe low score — add a case.</w:t>
      </w:r>
    </w:p>
    <w:p w14:paraId="4A410FD3">
      <w:pPr>
        <w:numPr>
          <w:ilvl w:val="0"/>
          <w:numId w:val="49"/>
        </w:numPr>
      </w:pPr>
      <w:r>
        <w:t>Optional: parse fixture for record_bid_requirements shape (unit-test a mapper, not live Claude).</w:t>
      </w:r>
    </w:p>
    <w:p w14:paraId="1CC38210">
      <w:pPr>
        <w:numPr>
          <w:ilvl w:val="0"/>
          <w:numId w:val="49"/>
        </w:numPr>
      </w:pPr>
      <w:r>
        <w:t>Real docs: one Notice to Bidders + one Special Provisions through scripts/real-job/upload.ts --type specifications. Check bond %, listing, LDs, PW, goal against the PDF by hand.</w:t>
      </w:r>
    </w:p>
    <w:p w14:paraId="44BA7B94">
      <w:pPr>
        <w:pStyle w:val="3"/>
      </w:pPr>
      <w:r>
        <w:t>4.6 — Honesty / demo traps</w:t>
      </w:r>
    </w:p>
    <w:p w14:paraId="05F38E5F">
      <w:pPr>
        <w:numPr>
          <w:ilvl w:val="0"/>
          <w:numId w:val="50"/>
        </w:numPr>
      </w:pPr>
      <w:r>
        <w:t>components/intelligence/risks-tab.tsx: keep real projects on “Risk detection isn’t available yet.” Do not enable Shasta RFIs for other jobs (project.number === demoProject.number stays).</w:t>
      </w:r>
    </w:p>
    <w:p w14:paraId="160CD29D">
      <w:pPr>
        <w:numPr>
          <w:ilvl w:val="0"/>
          <w:numId w:val="50"/>
        </w:numPr>
      </w:pPr>
      <w:r>
        <w:t xml:space="preserve">components/features.tsx: reads DBE/DVBE and a bid/no-bid </w:t>
      </w:r>
      <w:r>
        <w:rPr>
          <w:b/>
        </w:rPr>
        <w:t>checklist</w:t>
      </w:r>
      <w:r>
        <w:t xml:space="preserve"> (bond, license, listing, time, LDs) from the specs — you confirm. It does not tell you whether to bid.</w:t>
      </w:r>
    </w:p>
    <w:p w14:paraId="3BFB2B33">
      <w:pPr>
        <w:pStyle w:val="3"/>
      </w:pPr>
      <w:r>
        <w:t>List 4 — out of scope</w:t>
      </w:r>
    </w:p>
    <w:p w14:paraId="065D438D">
      <w:pPr>
        <w:numPr>
          <w:ilvl w:val="0"/>
          <w:numId w:val="51"/>
        </w:numPr>
      </w:pPr>
      <w:r>
        <w:t>“Should we bid?” model</w:t>
      </w:r>
    </w:p>
    <w:p w14:paraId="63FD9747">
      <w:pPr>
        <w:numPr>
          <w:ilvl w:val="0"/>
          <w:numId w:val="51"/>
        </w:numPr>
      </w:pPr>
      <w:r>
        <w:t>Live RFI generation from plans</w:t>
      </w:r>
    </w:p>
    <w:p w14:paraId="17263DD2">
      <w:pPr>
        <w:numPr>
          <w:ilvl w:val="0"/>
          <w:numId w:val="51"/>
        </w:numPr>
      </w:pPr>
      <w:r>
        <w:t>Auto-writing projects.bidDate without a confirm (optional later: “Apply to project” per field — skip in v1)</w:t>
      </w:r>
    </w:p>
    <w:p w14:paraId="2025F98A">
      <w:pPr>
        <w:pStyle w:val="2"/>
      </w:pPr>
      <w:r>
        <w:t>Appendix A — Suggested Cursor order (one chat per line)</w:t>
      </w:r>
    </w:p>
    <w:p w14:paraId="72DABA51">
      <w:pPr>
        <w:numPr>
          <w:ilvl w:val="0"/>
          <w:numId w:val="52"/>
        </w:numPr>
      </w:pPr>
      <w:r>
        <w:t>List 1.1 empty state</w:t>
      </w:r>
    </w:p>
    <w:p w14:paraId="687B0F12">
      <w:pPr>
        <w:numPr>
          <w:ilvl w:val="0"/>
          <w:numId w:val="52"/>
        </w:numPr>
      </w:pPr>
      <w:r>
        <w:t>List 1.2 import preview skip + confidence</w:t>
      </w:r>
    </w:p>
    <w:p w14:paraId="0205C281">
      <w:pPr>
        <w:numPr>
          <w:ilvl w:val="0"/>
          <w:numId w:val="52"/>
        </w:numPr>
      </w:pPr>
      <w:r>
        <w:t>List 1.3 confidence on bid table</w:t>
      </w:r>
    </w:p>
    <w:p w14:paraId="43D62F8E">
      <w:pPr>
        <w:numPr>
          <w:ilvl w:val="0"/>
          <w:numId w:val="52"/>
        </w:numPr>
      </w:pPr>
      <w:r>
        <w:t>List 1.4 seed estimate button</w:t>
      </w:r>
    </w:p>
    <w:p w14:paraId="2C55222D">
      <w:pPr>
        <w:numPr>
          <w:ilvl w:val="0"/>
          <w:numId w:val="52"/>
        </w:numPr>
      </w:pPr>
      <w:r>
        <w:t>List 1.6 copy</w:t>
      </w:r>
    </w:p>
    <w:p w14:paraId="6DF565BE">
      <w:pPr>
        <w:numPr>
          <w:ilvl w:val="0"/>
          <w:numId w:val="52"/>
        </w:numPr>
      </w:pPr>
      <w:r>
        <w:t>List 1.7 tests</w:t>
      </w:r>
    </w:p>
    <w:p w14:paraId="63F3DD73">
      <w:pPr>
        <w:numPr>
          <w:ilvl w:val="0"/>
          <w:numId w:val="52"/>
        </w:numPr>
      </w:pPr>
      <w:r>
        <w:t>List 1.5 processing next-step</w:t>
      </w:r>
    </w:p>
    <w:p w14:paraId="16E0D754">
      <w:pPr>
        <w:numPr>
          <w:ilvl w:val="0"/>
          <w:numId w:val="52"/>
        </w:numPr>
      </w:pPr>
      <w:r>
        <w:t>List 1.8 three real PDFs (you + worker, not only the agent)</w:t>
      </w:r>
    </w:p>
    <w:p w14:paraId="20462C0D">
      <w:pPr>
        <w:numPr>
          <w:ilvl w:val="0"/>
          <w:numId w:val="52"/>
        </w:numPr>
      </w:pPr>
      <w:r>
        <w:t>List 2.1–2.3 plan holders</w:t>
      </w:r>
    </w:p>
    <w:p w14:paraId="629A7AE1">
      <w:pPr>
        <w:numPr>
          <w:ilvl w:val="0"/>
          <w:numId w:val="52"/>
        </w:numPr>
      </w:pPr>
      <w:r>
        <w:t>List 2.5 compare disclaimer</w:t>
      </w:r>
    </w:p>
    <w:p w14:paraId="53067455">
      <w:pPr>
        <w:numPr>
          <w:ilvl w:val="0"/>
          <w:numId w:val="52"/>
        </w:numPr>
      </w:pPr>
      <w:r>
        <w:t>List 2.4 sidebar groups</w:t>
      </w:r>
    </w:p>
    <w:p w14:paraId="6A0EBB77">
      <w:pPr>
        <w:numPr>
          <w:ilvl w:val="0"/>
          <w:numId w:val="52"/>
        </w:numPr>
      </w:pPr>
      <w:r>
        <w:t>List 2.6 summary card</w:t>
      </w:r>
    </w:p>
    <w:p w14:paraId="6C8E422C">
      <w:pPr>
        <w:numPr>
          <w:ilvl w:val="0"/>
          <w:numId w:val="52"/>
        </w:numPr>
      </w:pPr>
      <w:r>
        <w:t>List 3.1 migrate → 3.2 email → 3.3 action → 3.4 UI</w:t>
      </w:r>
    </w:p>
    <w:p w14:paraId="3E29628F">
      <w:pPr>
        <w:numPr>
          <w:ilvl w:val="0"/>
          <w:numId w:val="52"/>
        </w:numPr>
      </w:pPr>
      <w:r>
        <w:t>List 4.1 pages → 4.2 types → 4.3 worker → 4.4 UI → 4.5 real spec book</w:t>
      </w:r>
    </w:p>
    <w:p w14:paraId="7786C444">
      <w:r>
        <w:t xml:space="preserve">When ready to build, open Cursor and say </w:t>
      </w:r>
      <w:r>
        <w:rPr>
          <w:b/>
        </w:rPr>
        <w:t>start 1.1</w:t>
      </w:r>
      <w:r>
        <w:t xml:space="preserve"> (or whichever id). Implement only that checkbox.</w:t>
      </w:r>
    </w:p>
    <w:p w14:paraId="35D460DF">
      <w:pPr>
        <w:pStyle w:val="2"/>
      </w:pPr>
      <w:r>
        <w:t>Appendix B — Key file index</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12"/>
        <w:gridCol w:w="4880"/>
      </w:tblGrid>
      <w:tr w14:paraId="2D5ECA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7027251">
            <w:r>
              <w:t>Area</w:t>
            </w:r>
          </w:p>
        </w:tc>
        <w:tc>
          <w:tcPr>
            <w:tcBorders>
              <w:top w:val="single" w:color="000000" w:sz="0" w:space="0"/>
              <w:left w:val="single" w:color="000000" w:sz="0" w:space="0"/>
              <w:bottom w:val="single" w:color="000000" w:sz="0" w:space="0"/>
              <w:right w:val="single" w:color="000000" w:sz="0" w:space="0"/>
            </w:tcBorders>
          </w:tcPr>
          <w:p w14:paraId="7615F486">
            <w:r>
              <w:t>Files</w:t>
            </w:r>
          </w:p>
        </w:tc>
      </w:tr>
      <w:tr w14:paraId="01A1DF2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57A3534">
            <w:r>
              <w:t>Bid-form extract</w:t>
            </w:r>
          </w:p>
        </w:tc>
        <w:tc>
          <w:tcPr>
            <w:tcBorders>
              <w:top w:val="single" w:color="000000" w:sz="0" w:space="0"/>
              <w:left w:val="single" w:color="000000" w:sz="0" w:space="0"/>
              <w:bottom w:val="single" w:color="000000" w:sz="0" w:space="0"/>
              <w:right w:val="single" w:color="000000" w:sz="0" w:space="0"/>
            </w:tcBorders>
          </w:tcPr>
          <w:p w14:paraId="7349E1FB">
            <w:r>
              <w:rPr>
                <w:highlight w:val="lightGray"/>
              </w:rPr>
              <w:t>worker/src/extract-bid-form.ts</w:t>
            </w:r>
          </w:p>
          <w:p w14:paraId="4B7DB695">
            <w:r>
              <w:t xml:space="preserve">, </w:t>
            </w:r>
          </w:p>
          <w:p w14:paraId="67C60D0C">
            <w:r>
              <w:rPr>
                <w:highlight w:val="lightGray"/>
              </w:rPr>
              <w:t>worker/src/process-job.ts</w:t>
            </w:r>
          </w:p>
        </w:tc>
      </w:tr>
      <w:tr w14:paraId="1EFB5CD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18633A6">
            <w:r>
              <w:t>Bid-form import</w:t>
            </w:r>
          </w:p>
        </w:tc>
        <w:tc>
          <w:tcPr>
            <w:tcBorders>
              <w:top w:val="single" w:color="000000" w:sz="0" w:space="0"/>
              <w:left w:val="single" w:color="000000" w:sz="0" w:space="0"/>
              <w:bottom w:val="single" w:color="000000" w:sz="0" w:space="0"/>
              <w:right w:val="single" w:color="000000" w:sz="0" w:space="0"/>
            </w:tcBorders>
          </w:tcPr>
          <w:p w14:paraId="09FC93E4">
            <w:r>
              <w:rPr>
                <w:highlight w:val="lightGray"/>
              </w:rPr>
              <w:t>lib/bid-form-import.ts</w:t>
            </w:r>
          </w:p>
          <w:p w14:paraId="16E04FEF">
            <w:r>
              <w:t xml:space="preserve">, </w:t>
            </w:r>
          </w:p>
          <w:p w14:paraId="424ACC96">
            <w:r>
              <w:rPr>
                <w:highlight w:val="lightGray"/>
              </w:rPr>
              <w:t>lib/bid-form-import.test.ts</w:t>
            </w:r>
          </w:p>
        </w:tc>
      </w:tr>
      <w:tr w14:paraId="1A9316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D1E7E52">
            <w:r>
              <w:t>Reconciliation UI</w:t>
            </w:r>
          </w:p>
        </w:tc>
        <w:tc>
          <w:tcPr>
            <w:tcBorders>
              <w:top w:val="single" w:color="000000" w:sz="0" w:space="0"/>
              <w:left w:val="single" w:color="000000" w:sz="0" w:space="0"/>
              <w:bottom w:val="single" w:color="000000" w:sz="0" w:space="0"/>
              <w:right w:val="single" w:color="000000" w:sz="0" w:space="0"/>
            </w:tcBorders>
          </w:tcPr>
          <w:p w14:paraId="78B17F0F">
            <w:r>
              <w:rPr>
                <w:highlight w:val="lightGray"/>
              </w:rPr>
              <w:t>components/reconciliation/reconciliation-shell.tsx</w:t>
            </w:r>
          </w:p>
          <w:p w14:paraId="5A4B2EF4">
            <w:r>
              <w:t xml:space="preserve">, </w:t>
            </w:r>
          </w:p>
          <w:p w14:paraId="16F38F48">
            <w:r>
              <w:rPr>
                <w:highlight w:val="lightGray"/>
              </w:rPr>
              <w:t>bid-form-import-card.tsx</w:t>
            </w:r>
          </w:p>
          <w:p w14:paraId="165071FA">
            <w:r>
              <w:t xml:space="preserve">, </w:t>
            </w:r>
          </w:p>
          <w:p w14:paraId="76457986">
            <w:r>
              <w:rPr>
                <w:highlight w:val="lightGray"/>
              </w:rPr>
              <w:t>bid-line-table.tsx</w:t>
            </w:r>
          </w:p>
        </w:tc>
      </w:tr>
      <w:tr w14:paraId="6D86E99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5A1FC7B">
            <w:r>
              <w:t>Reconciliation actions</w:t>
            </w:r>
          </w:p>
        </w:tc>
        <w:tc>
          <w:tcPr>
            <w:tcBorders>
              <w:top w:val="single" w:color="000000" w:sz="0" w:space="0"/>
              <w:left w:val="single" w:color="000000" w:sz="0" w:space="0"/>
              <w:bottom w:val="single" w:color="000000" w:sz="0" w:space="0"/>
              <w:right w:val="single" w:color="000000" w:sz="0" w:space="0"/>
            </w:tcBorders>
          </w:tcPr>
          <w:p w14:paraId="3C96012B">
            <w:r>
              <w:rPr>
                <w:highlight w:val="lightGray"/>
              </w:rPr>
              <w:t>app/reconciliation/actions.ts</w:t>
            </w:r>
          </w:p>
        </w:tc>
      </w:tr>
      <w:tr w14:paraId="2EEFD2B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88115B3">
            <w:r>
              <w:t>Estimate seed</w:t>
            </w:r>
          </w:p>
        </w:tc>
        <w:tc>
          <w:tcPr>
            <w:tcBorders>
              <w:top w:val="single" w:color="000000" w:sz="0" w:space="0"/>
              <w:left w:val="single" w:color="000000" w:sz="0" w:space="0"/>
              <w:bottom w:val="single" w:color="000000" w:sz="0" w:space="0"/>
              <w:right w:val="single" w:color="000000" w:sz="0" w:space="0"/>
            </w:tcBorders>
          </w:tcPr>
          <w:p w14:paraId="7847D240">
            <w:r>
              <w:rPr>
                <w:highlight w:val="lightGray"/>
              </w:rPr>
              <w:t>app/estimate/actions.ts</w:t>
            </w:r>
          </w:p>
          <w:p w14:paraId="2EC6164A">
            <w:r>
              <w:t xml:space="preserve"> → </w:t>
            </w:r>
          </w:p>
          <w:p w14:paraId="198B0E71">
            <w:r>
              <w:rPr>
                <w:highlight w:val="lightGray"/>
              </w:rPr>
              <w:t>importFromBidScheduleAction</w:t>
            </w:r>
          </w:p>
        </w:tc>
      </w:tr>
      <w:tr w14:paraId="0490099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10C2249">
            <w:r>
              <w:t>Bid schema</w:t>
            </w:r>
          </w:p>
        </w:tc>
        <w:tc>
          <w:tcPr>
            <w:tcBorders>
              <w:top w:val="single" w:color="000000" w:sz="0" w:space="0"/>
              <w:left w:val="single" w:color="000000" w:sz="0" w:space="0"/>
              <w:bottom w:val="single" w:color="000000" w:sz="0" w:space="0"/>
              <w:right w:val="single" w:color="000000" w:sz="0" w:space="0"/>
            </w:tcBorders>
          </w:tcPr>
          <w:p w14:paraId="367EA6CB">
            <w:r>
              <w:rPr>
                <w:highlight w:val="lightGray"/>
              </w:rPr>
              <w:t>db/schema.ts</w:t>
            </w:r>
          </w:p>
          <w:p w14:paraId="14A1C901">
            <w:r>
              <w:t xml:space="preserve"> table </w:t>
            </w:r>
          </w:p>
          <w:p w14:paraId="19E512DF">
            <w:r>
              <w:rPr>
                <w:highlight w:val="lightGray"/>
              </w:rPr>
              <w:t>bids</w:t>
            </w:r>
          </w:p>
          <w:p w14:paraId="73596222">
            <w:r>
              <w:t xml:space="preserve"> (</w:t>
            </w:r>
          </w:p>
          <w:p w14:paraId="601A4EBD">
            <w:r>
              <w:rPr>
                <w:highlight w:val="lightGray"/>
              </w:rPr>
              <w:t>extractionConfidence</w:t>
            </w:r>
          </w:p>
          <w:p w14:paraId="122F2D17">
            <w:r>
              <w:t>)</w:t>
            </w:r>
          </w:p>
        </w:tc>
      </w:tr>
      <w:tr w14:paraId="1A84B5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D32F7F6">
            <w:r>
              <w:t>Plan holders</w:t>
            </w:r>
          </w:p>
        </w:tc>
        <w:tc>
          <w:tcPr>
            <w:tcBorders>
              <w:top w:val="single" w:color="000000" w:sz="0" w:space="0"/>
              <w:left w:val="single" w:color="000000" w:sz="0" w:space="0"/>
              <w:bottom w:val="single" w:color="000000" w:sz="0" w:space="0"/>
              <w:right w:val="single" w:color="000000" w:sz="0" w:space="0"/>
            </w:tcBorders>
          </w:tcPr>
          <w:p w14:paraId="2C13BFC9">
            <w:r>
              <w:rPr>
                <w:highlight w:val="lightGray"/>
              </w:rPr>
              <w:t>app/plan-holders/actions.ts</w:t>
            </w:r>
          </w:p>
          <w:p w14:paraId="1A928FDD">
            <w:r>
              <w:t xml:space="preserve">, </w:t>
            </w:r>
          </w:p>
          <w:p w14:paraId="088E4BB4">
            <w:r>
              <w:rPr>
                <w:highlight w:val="lightGray"/>
              </w:rPr>
              <w:t>components/plan-holders/review-shell.tsx</w:t>
            </w:r>
          </w:p>
          <w:p w14:paraId="73889968">
            <w:r>
              <w:t xml:space="preserve">, </w:t>
            </w:r>
          </w:p>
          <w:p w14:paraId="475D3E3A">
            <w:r>
              <w:rPr>
                <w:highlight w:val="lightGray"/>
              </w:rPr>
              <w:t>holder-row.tsx</w:t>
            </w:r>
          </w:p>
        </w:tc>
      </w:tr>
      <w:tr w14:paraId="4D46A5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2EB84AC">
            <w:r>
              <w:t>Quote compare</w:t>
            </w:r>
          </w:p>
        </w:tc>
        <w:tc>
          <w:tcPr>
            <w:tcBorders>
              <w:top w:val="single" w:color="000000" w:sz="0" w:space="0"/>
              <w:left w:val="single" w:color="000000" w:sz="0" w:space="0"/>
              <w:bottom w:val="single" w:color="000000" w:sz="0" w:space="0"/>
              <w:right w:val="single" w:color="000000" w:sz="0" w:space="0"/>
            </w:tcBorders>
          </w:tcPr>
          <w:p w14:paraId="54839394">
            <w:r>
              <w:rPr>
                <w:highlight w:val="lightGray"/>
              </w:rPr>
              <w:t>lib/quote-comparison.ts</w:t>
            </w:r>
          </w:p>
          <w:p w14:paraId="5AB3A92C">
            <w:r>
              <w:t xml:space="preserve">, </w:t>
            </w:r>
          </w:p>
          <w:p w14:paraId="56402075">
            <w:r>
              <w:rPr>
                <w:highlight w:val="lightGray"/>
              </w:rPr>
              <w:t>components/sub-quotes/comparison-grid.tsx</w:t>
            </w:r>
          </w:p>
        </w:tc>
      </w:tr>
      <w:tr w14:paraId="78FE5BF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70B64F2">
            <w:r>
              <w:t>Spec goals</w:t>
            </w:r>
          </w:p>
        </w:tc>
        <w:tc>
          <w:tcPr>
            <w:tcBorders>
              <w:top w:val="single" w:color="000000" w:sz="0" w:space="0"/>
              <w:left w:val="single" w:color="000000" w:sz="0" w:space="0"/>
              <w:bottom w:val="single" w:color="000000" w:sz="0" w:space="0"/>
              <w:right w:val="single" w:color="000000" w:sz="0" w:space="0"/>
            </w:tcBorders>
          </w:tcPr>
          <w:p w14:paraId="67605752">
            <w:r>
              <w:rPr>
                <w:highlight w:val="lightGray"/>
              </w:rPr>
              <w:t>worker/src/extract-participation-goals.ts</w:t>
            </w:r>
          </w:p>
          <w:p w14:paraId="57475A99">
            <w:r>
              <w:t xml:space="preserve">, </w:t>
            </w:r>
          </w:p>
          <w:p w14:paraId="27EB267C">
            <w:r>
              <w:rPr>
                <w:highlight w:val="lightGray"/>
              </w:rPr>
              <w:t>worker/src/select-spec-pages.ts</w:t>
            </w:r>
          </w:p>
        </w:tc>
      </w:tr>
      <w:tr w14:paraId="38EC311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ABC5968">
            <w:r>
              <w:t>Intelligence</w:t>
            </w:r>
          </w:p>
        </w:tc>
        <w:tc>
          <w:tcPr>
            <w:tcBorders>
              <w:top w:val="single" w:color="000000" w:sz="0" w:space="0"/>
              <w:left w:val="single" w:color="000000" w:sz="0" w:space="0"/>
              <w:bottom w:val="single" w:color="000000" w:sz="0" w:space="0"/>
              <w:right w:val="single" w:color="000000" w:sz="0" w:space="0"/>
            </w:tcBorders>
          </w:tcPr>
          <w:p w14:paraId="1FCA2DAA">
            <w:r>
              <w:rPr>
                <w:highlight w:val="lightGray"/>
              </w:rPr>
              <w:t>app/intelligence/actions.ts</w:t>
            </w:r>
          </w:p>
          <w:p w14:paraId="69FE338B">
            <w:r>
              <w:t xml:space="preserve">, </w:t>
            </w:r>
          </w:p>
          <w:p w14:paraId="5BDC9D70">
            <w:r>
              <w:rPr>
                <w:highlight w:val="lightGray"/>
              </w:rPr>
              <w:t>components/intelligence/bid-requirements-tab.tsx</w:t>
            </w:r>
          </w:p>
        </w:tc>
      </w:tr>
      <w:tr w14:paraId="50FE13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A9943CE">
            <w:r>
              <w:t>Email</w:t>
            </w:r>
          </w:p>
        </w:tc>
        <w:tc>
          <w:tcPr>
            <w:tcBorders>
              <w:top w:val="single" w:color="000000" w:sz="0" w:space="0"/>
              <w:left w:val="single" w:color="000000" w:sz="0" w:space="0"/>
              <w:bottom w:val="single" w:color="000000" w:sz="0" w:space="0"/>
              <w:right w:val="single" w:color="000000" w:sz="0" w:space="0"/>
            </w:tcBorders>
          </w:tcPr>
          <w:p w14:paraId="1CC9E589">
            <w:r>
              <w:rPr>
                <w:highlight w:val="lightGray"/>
              </w:rPr>
              <w:t>lib/email/client.ts</w:t>
            </w:r>
          </w:p>
          <w:p w14:paraId="7FD7E205">
            <w:r>
              <w:t xml:space="preserve">, </w:t>
            </w:r>
          </w:p>
          <w:p w14:paraId="1075C64C">
            <w:r>
              <w:rPr>
                <w:highlight w:val="lightGray"/>
              </w:rPr>
              <w:t>lib/email/review-request.ts</w:t>
            </w:r>
          </w:p>
        </w:tc>
      </w:tr>
      <w:tr w14:paraId="6EDDB4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E5E6BA4">
            <w:r>
              <w:t>Scoped DB</w:t>
            </w:r>
          </w:p>
        </w:tc>
        <w:tc>
          <w:tcPr>
            <w:tcBorders>
              <w:top w:val="single" w:color="000000" w:sz="0" w:space="0"/>
              <w:left w:val="single" w:color="000000" w:sz="0" w:space="0"/>
              <w:bottom w:val="single" w:color="000000" w:sz="0" w:space="0"/>
              <w:right w:val="single" w:color="000000" w:sz="0" w:space="0"/>
            </w:tcBorders>
          </w:tcPr>
          <w:p w14:paraId="05E3E57B">
            <w:r>
              <w:rPr>
                <w:highlight w:val="lightGray"/>
              </w:rPr>
              <w:t>lib/db/scoped.ts</w:t>
            </w:r>
          </w:p>
        </w:tc>
      </w:tr>
      <w:tr w14:paraId="4F92E4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273380A">
            <w:r>
              <w:t>Real-job harness</w:t>
            </w:r>
          </w:p>
        </w:tc>
        <w:tc>
          <w:tcPr>
            <w:tcBorders>
              <w:top w:val="single" w:color="000000" w:sz="0" w:space="0"/>
              <w:left w:val="single" w:color="000000" w:sz="0" w:space="0"/>
              <w:bottom w:val="single" w:color="000000" w:sz="0" w:space="0"/>
              <w:right w:val="single" w:color="000000" w:sz="0" w:space="0"/>
            </w:tcBorders>
          </w:tcPr>
          <w:p w14:paraId="57E59CCB">
            <w:r>
              <w:rPr>
                <w:highlight w:val="lightGray"/>
              </w:rPr>
              <w:t>scripts/real-job/README.md</w:t>
            </w:r>
          </w:p>
        </w:tc>
      </w:tr>
      <w:tr w14:paraId="553424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0920FE8">
            <w:r>
              <w:t>Registry (do not build)</w:t>
            </w:r>
          </w:p>
        </w:tc>
        <w:tc>
          <w:tcPr>
            <w:tcBorders>
              <w:top w:val="single" w:color="000000" w:sz="0" w:space="0"/>
              <w:left w:val="single" w:color="000000" w:sz="0" w:space="0"/>
              <w:bottom w:val="single" w:color="000000" w:sz="0" w:space="0"/>
              <w:right w:val="single" w:color="000000" w:sz="0" w:space="0"/>
            </w:tcBorders>
          </w:tcPr>
          <w:p w14:paraId="180FA60A">
            <w:r>
              <w:rPr>
                <w:highlight w:val="lightGray"/>
              </w:rPr>
              <w:t>docs/REGISTRY-SOURCES.md</w:t>
            </w:r>
          </w:p>
        </w:tc>
      </w:tr>
    </w:tbl>
    <w:p w14:paraId="132A8CF0"/>
    <w:p w14:paraId="41CCD130">
      <w:pPr>
        <w:pStyle w:val="2"/>
      </w:pPr>
      <w:r>
        <w:t>Appendix C — Honest reliability (for client conversations)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63"/>
        <w:gridCol w:w="2520"/>
        <w:gridCol w:w="4987"/>
      </w:tblGrid>
      <w:tr w14:paraId="268E9C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6ADA526">
            <w:r>
              <w:t>Feature</w:t>
            </w:r>
          </w:p>
        </w:tc>
        <w:tc>
          <w:tcPr>
            <w:tcBorders>
              <w:top w:val="single" w:color="000000" w:sz="0" w:space="0"/>
              <w:left w:val="single" w:color="000000" w:sz="0" w:space="0"/>
              <w:bottom w:val="single" w:color="000000" w:sz="0" w:space="0"/>
              <w:right w:val="single" w:color="000000" w:sz="0" w:space="0"/>
            </w:tcBorders>
          </w:tcPr>
          <w:p w14:paraId="44A07E34">
            <w:r>
              <w:t>Achievable version</w:t>
            </w:r>
          </w:p>
        </w:tc>
        <w:tc>
          <w:tcPr>
            <w:tcBorders>
              <w:top w:val="single" w:color="000000" w:sz="0" w:space="0"/>
              <w:left w:val="single" w:color="000000" w:sz="0" w:space="0"/>
              <w:bottom w:val="single" w:color="000000" w:sz="0" w:space="0"/>
              <w:right w:val="single" w:color="000000" w:sz="0" w:space="0"/>
            </w:tcBorders>
          </w:tcPr>
          <w:p w14:paraId="2463B2AE">
            <w:r>
              <w:t>Reliability</w:t>
            </w:r>
          </w:p>
        </w:tc>
      </w:tr>
      <w:tr w14:paraId="0578CE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3EF9C32">
            <w:r>
              <w:t>Bid-form → recon</w:t>
            </w:r>
          </w:p>
        </w:tc>
        <w:tc>
          <w:tcPr>
            <w:tcBorders>
              <w:top w:val="single" w:color="000000" w:sz="0" w:space="0"/>
              <w:left w:val="single" w:color="000000" w:sz="0" w:space="0"/>
              <w:bottom w:val="single" w:color="000000" w:sz="0" w:space="0"/>
              <w:right w:val="single" w:color="000000" w:sz="0" w:space="0"/>
            </w:tcBorders>
          </w:tcPr>
          <w:p w14:paraId="450382AE">
            <w:r>
              <w:t>Upload → spot-check → import</w:t>
            </w:r>
          </w:p>
        </w:tc>
        <w:tc>
          <w:tcPr>
            <w:tcBorders>
              <w:top w:val="single" w:color="000000" w:sz="0" w:space="0"/>
              <w:left w:val="single" w:color="000000" w:sz="0" w:space="0"/>
              <w:bottom w:val="single" w:color="000000" w:sz="0" w:space="0"/>
              <w:right w:val="single" w:color="000000" w:sz="0" w:space="0"/>
            </w:tcBorders>
          </w:tcPr>
          <w:p w14:paraId="6C3FABE7">
            <w:r>
              <w:t>High on clean digital civil/DOT PDFs; confirm click is required</w:t>
            </w:r>
          </w:p>
        </w:tc>
      </w:tr>
      <w:tr w14:paraId="02897D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730AA16">
            <w:r>
              <w:t>Who to list</w:t>
            </w:r>
          </w:p>
        </w:tc>
        <w:tc>
          <w:tcPr>
            <w:tcBorders>
              <w:top w:val="single" w:color="000000" w:sz="0" w:space="0"/>
              <w:left w:val="single" w:color="000000" w:sz="0" w:space="0"/>
              <w:bottom w:val="single" w:color="000000" w:sz="0" w:space="0"/>
              <w:right w:val="single" w:color="000000" w:sz="0" w:space="0"/>
            </w:tcBorders>
          </w:tcPr>
          <w:p w14:paraId="2259A707">
            <w:r>
              <w:t>Plan holders + leveled quotes</w:t>
            </w:r>
          </w:p>
        </w:tc>
        <w:tc>
          <w:tcPr>
            <w:tcBorders>
              <w:top w:val="single" w:color="000000" w:sz="0" w:space="0"/>
              <w:left w:val="single" w:color="000000" w:sz="0" w:space="0"/>
              <w:bottom w:val="single" w:color="000000" w:sz="0" w:space="0"/>
              <w:right w:val="single" w:color="000000" w:sz="0" w:space="0"/>
            </w:tcBorders>
          </w:tcPr>
          <w:p w14:paraId="325B6CB2">
            <w:r>
              <w:t>Assistive. Not a legal listing answer</w:t>
            </w:r>
          </w:p>
        </w:tc>
      </w:tr>
      <w:tr w14:paraId="62E0C5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9C2D241">
            <w:r>
              <w:t>Bid invites</w:t>
            </w:r>
          </w:p>
        </w:tc>
        <w:tc>
          <w:tcPr>
            <w:tcBorders>
              <w:top w:val="single" w:color="000000" w:sz="0" w:space="0"/>
              <w:left w:val="single" w:color="000000" w:sz="0" w:space="0"/>
              <w:bottom w:val="single" w:color="000000" w:sz="0" w:space="0"/>
              <w:right w:val="single" w:color="000000" w:sz="0" w:space="0"/>
            </w:tcBorders>
          </w:tcPr>
          <w:p w14:paraId="09534449">
            <w:r>
              <w:t>Email confirmed holders, log sent</w:t>
            </w:r>
          </w:p>
        </w:tc>
        <w:tc>
          <w:tcPr>
            <w:tcBorders>
              <w:top w:val="single" w:color="000000" w:sz="0" w:space="0"/>
              <w:left w:val="single" w:color="000000" w:sz="0" w:space="0"/>
              <w:bottom w:val="single" w:color="000000" w:sz="0" w:space="0"/>
              <w:right w:val="single" w:color="000000" w:sz="0" w:space="0"/>
            </w:tcBorders>
          </w:tcPr>
          <w:p w14:paraId="7E9974E8">
            <w:r>
              <w:t>Not AI. Risk is missing emails on agency rosters</w:t>
            </w:r>
          </w:p>
        </w:tc>
      </w:tr>
      <w:tr w14:paraId="3E2600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A4BB465">
            <w:r>
              <w:t>Spec bid/no-bid</w:t>
            </w:r>
          </w:p>
        </w:tc>
        <w:tc>
          <w:tcPr>
            <w:tcBorders>
              <w:top w:val="single" w:color="000000" w:sz="0" w:space="0"/>
              <w:left w:val="single" w:color="000000" w:sz="0" w:space="0"/>
              <w:bottom w:val="single" w:color="000000" w:sz="0" w:space="0"/>
              <w:right w:val="single" w:color="000000" w:sz="0" w:space="0"/>
            </w:tcBorders>
          </w:tcPr>
          <w:p w14:paraId="166BAE96">
            <w:r>
              <w:t>Confirmable checklist of printed facts</w:t>
            </w:r>
          </w:p>
        </w:tc>
        <w:tc>
          <w:tcPr>
            <w:tcBorders>
              <w:top w:val="single" w:color="000000" w:sz="0" w:space="0"/>
              <w:left w:val="single" w:color="000000" w:sz="0" w:space="0"/>
              <w:bottom w:val="single" w:color="000000" w:sz="0" w:space="0"/>
              <w:right w:val="single" w:color="000000" w:sz="0" w:space="0"/>
            </w:tcBorders>
          </w:tcPr>
          <w:p w14:paraId="3F32B6CD">
            <w:r>
              <w:t>Same class as table transcription when clauses are clearly printed. Never a bid/no-bid verdict</w:t>
            </w:r>
          </w:p>
        </w:tc>
      </w:tr>
    </w:tbl>
    <w:p w14:paraId="444D5A48"/>
    <w:p w14:paraId="5E2E51FC"/>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
    <w:nsid w:val="845B5372"/>
    <w:multiLevelType w:val="multilevel"/>
    <w:tmpl w:val="845B537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
    <w:nsid w:val="8461FADE"/>
    <w:multiLevelType w:val="multilevel"/>
    <w:tmpl w:val="8461FAD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
    <w:nsid w:val="8CAEB125"/>
    <w:multiLevelType w:val="multilevel"/>
    <w:tmpl w:val="8CAEB12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
    <w:nsid w:val="91995D4F"/>
    <w:multiLevelType w:val="multilevel"/>
    <w:tmpl w:val="91995D4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
    <w:nsid w:val="9239341B"/>
    <w:multiLevelType w:val="multilevel"/>
    <w:tmpl w:val="9239341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
    <w:nsid w:val="9288B902"/>
    <w:multiLevelType w:val="multilevel"/>
    <w:tmpl w:val="9288B90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
    <w:nsid w:val="9C8AC8EF"/>
    <w:multiLevelType w:val="multilevel"/>
    <w:tmpl w:val="9C8AC8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8">
    <w:nsid w:val="B0F1ACD9"/>
    <w:multiLevelType w:val="multilevel"/>
    <w:tmpl w:val="B0F1ACD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
    <w:nsid w:val="B5E306ED"/>
    <w:multiLevelType w:val="multilevel"/>
    <w:tmpl w:val="B5E306E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
    <w:nsid w:val="B8CEF35B"/>
    <w:multiLevelType w:val="multilevel"/>
    <w:tmpl w:val="B8CEF35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1">
    <w:nsid w:val="BB64CFA9"/>
    <w:multiLevelType w:val="multilevel"/>
    <w:tmpl w:val="BB64CFA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2">
    <w:nsid w:val="BE923771"/>
    <w:multiLevelType w:val="multilevel"/>
    <w:tmpl w:val="BE9237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
    <w:nsid w:val="BF205925"/>
    <w:multiLevelType w:val="multilevel"/>
    <w:tmpl w:val="BF20592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4">
    <w:nsid w:val="C8879AEF"/>
    <w:multiLevelType w:val="multilevel"/>
    <w:tmpl w:val="C8879AE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5">
    <w:nsid w:val="CF092B84"/>
    <w:multiLevelType w:val="multilevel"/>
    <w:tmpl w:val="CF092B8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6">
    <w:nsid w:val="D7F9FE59"/>
    <w:multiLevelType w:val="multilevel"/>
    <w:tmpl w:val="D7F9FE5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7">
    <w:nsid w:val="DCBA6B53"/>
    <w:multiLevelType w:val="multilevel"/>
    <w:tmpl w:val="DCBA6B5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8">
    <w:nsid w:val="E093A4B0"/>
    <w:multiLevelType w:val="multilevel"/>
    <w:tmpl w:val="E093A4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9">
    <w:nsid w:val="F4B5D9F5"/>
    <w:multiLevelType w:val="multilevel"/>
    <w:tmpl w:val="F4B5D9F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0">
    <w:nsid w:val="F7735DC9"/>
    <w:multiLevelType w:val="multilevel"/>
    <w:tmpl w:val="F7735DC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1">
    <w:nsid w:val="0248C179"/>
    <w:multiLevelType w:val="multilevel"/>
    <w:tmpl w:val="0248C17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2">
    <w:nsid w:val="03D62ECE"/>
    <w:multiLevelType w:val="multilevel"/>
    <w:tmpl w:val="03D62E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3">
    <w:nsid w:val="0709FD3E"/>
    <w:multiLevelType w:val="multilevel"/>
    <w:tmpl w:val="0709FD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4">
    <w:nsid w:val="0E640482"/>
    <w:multiLevelType w:val="multilevel"/>
    <w:tmpl w:val="0E64048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5">
    <w:nsid w:val="1ACDE60F"/>
    <w:multiLevelType w:val="multilevel"/>
    <w:tmpl w:val="1ACDE60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6">
    <w:nsid w:val="243FCF68"/>
    <w:multiLevelType w:val="multilevel"/>
    <w:tmpl w:val="243FCF68"/>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7">
    <w:nsid w:val="2470EC97"/>
    <w:multiLevelType w:val="multilevel"/>
    <w:tmpl w:val="2470EC9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8">
    <w:nsid w:val="25B654F3"/>
    <w:multiLevelType w:val="multilevel"/>
    <w:tmpl w:val="25B654F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9">
    <w:nsid w:val="2A8F537B"/>
    <w:multiLevelType w:val="multilevel"/>
    <w:tmpl w:val="2A8F537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0">
    <w:nsid w:val="30FC5B15"/>
    <w:multiLevelType w:val="multilevel"/>
    <w:tmpl w:val="30FC5B1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1">
    <w:nsid w:val="322D85CA"/>
    <w:multiLevelType w:val="multilevel"/>
    <w:tmpl w:val="322D85C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2">
    <w:nsid w:val="39A0D9AC"/>
    <w:multiLevelType w:val="multilevel"/>
    <w:tmpl w:val="39A0D9A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3">
    <w:nsid w:val="46A08BB8"/>
    <w:multiLevelType w:val="multilevel"/>
    <w:tmpl w:val="46A08BB8"/>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4">
    <w:nsid w:val="4C1BAE26"/>
    <w:multiLevelType w:val="multilevel"/>
    <w:tmpl w:val="4C1BAE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5">
    <w:nsid w:val="4C3D7A74"/>
    <w:multiLevelType w:val="multilevel"/>
    <w:tmpl w:val="4C3D7A7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6">
    <w:nsid w:val="4D4DC07F"/>
    <w:multiLevelType w:val="multilevel"/>
    <w:tmpl w:val="4D4DC07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7">
    <w:nsid w:val="4D94DA66"/>
    <w:multiLevelType w:val="multilevel"/>
    <w:tmpl w:val="4D94DA6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8">
    <w:nsid w:val="58765686"/>
    <w:multiLevelType w:val="multilevel"/>
    <w:tmpl w:val="587656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9">
    <w:nsid w:val="59ADCABA"/>
    <w:multiLevelType w:val="multilevel"/>
    <w:tmpl w:val="59ADCAB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0">
    <w:nsid w:val="5A241D34"/>
    <w:multiLevelType w:val="multilevel"/>
    <w:tmpl w:val="5A241D3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1">
    <w:nsid w:val="5E29AB5A"/>
    <w:multiLevelType w:val="multilevel"/>
    <w:tmpl w:val="5E29AB5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2">
    <w:nsid w:val="5FFFB1A7"/>
    <w:multiLevelType w:val="multilevel"/>
    <w:tmpl w:val="5FFFB1A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3">
    <w:nsid w:val="60382F6E"/>
    <w:multiLevelType w:val="multilevel"/>
    <w:tmpl w:val="60382F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4">
    <w:nsid w:val="629F7852"/>
    <w:multiLevelType w:val="multilevel"/>
    <w:tmpl w:val="629F785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5">
    <w:nsid w:val="65CD0074"/>
    <w:multiLevelType w:val="multilevel"/>
    <w:tmpl w:val="65CD007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6">
    <w:nsid w:val="72183CF9"/>
    <w:multiLevelType w:val="multilevel"/>
    <w:tmpl w:val="72183CF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7">
    <w:nsid w:val="74C28B35"/>
    <w:multiLevelType w:val="multilevel"/>
    <w:tmpl w:val="74C28B3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8">
    <w:nsid w:val="77ECEA79"/>
    <w:multiLevelType w:val="multilevel"/>
    <w:tmpl w:val="77ECEA7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9">
    <w:nsid w:val="79AA4FA4"/>
    <w:multiLevelType w:val="multilevel"/>
    <w:tmpl w:val="79AA4F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0">
    <w:nsid w:val="7C246926"/>
    <w:multiLevelType w:val="multilevel"/>
    <w:tmpl w:val="7C24692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1">
    <w:nsid w:val="7DEC2089"/>
    <w:multiLevelType w:val="multilevel"/>
    <w:tmpl w:val="7DEC208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num w:numId="1">
    <w:abstractNumId w:val="15"/>
  </w:num>
  <w:num w:numId="2">
    <w:abstractNumId w:val="39"/>
  </w:num>
  <w:num w:numId="3">
    <w:abstractNumId w:val="13"/>
  </w:num>
  <w:num w:numId="4">
    <w:abstractNumId w:val="9"/>
  </w:num>
  <w:num w:numId="5">
    <w:abstractNumId w:val="22"/>
  </w:num>
  <w:num w:numId="6">
    <w:abstractNumId w:val="28"/>
  </w:num>
  <w:num w:numId="7">
    <w:abstractNumId w:val="46"/>
  </w:num>
  <w:num w:numId="8">
    <w:abstractNumId w:val="21"/>
  </w:num>
  <w:num w:numId="9">
    <w:abstractNumId w:val="5"/>
  </w:num>
  <w:num w:numId="10">
    <w:abstractNumId w:val="29"/>
  </w:num>
  <w:num w:numId="11">
    <w:abstractNumId w:val="40"/>
  </w:num>
  <w:num w:numId="12">
    <w:abstractNumId w:val="14"/>
  </w:num>
  <w:num w:numId="13">
    <w:abstractNumId w:val="36"/>
  </w:num>
  <w:num w:numId="14">
    <w:abstractNumId w:val="19"/>
  </w:num>
  <w:num w:numId="15">
    <w:abstractNumId w:val="27"/>
  </w:num>
  <w:num w:numId="16">
    <w:abstractNumId w:val="17"/>
  </w:num>
  <w:num w:numId="17">
    <w:abstractNumId w:val="16"/>
  </w:num>
  <w:num w:numId="18">
    <w:abstractNumId w:val="7"/>
  </w:num>
  <w:num w:numId="19">
    <w:abstractNumId w:val="34"/>
  </w:num>
  <w:num w:numId="20">
    <w:abstractNumId w:val="43"/>
  </w:num>
  <w:num w:numId="21">
    <w:abstractNumId w:val="24"/>
  </w:num>
  <w:num w:numId="22">
    <w:abstractNumId w:val="33"/>
  </w:num>
  <w:num w:numId="23">
    <w:abstractNumId w:val="8"/>
  </w:num>
  <w:num w:numId="24">
    <w:abstractNumId w:val="50"/>
  </w:num>
  <w:num w:numId="25">
    <w:abstractNumId w:val="48"/>
  </w:num>
  <w:num w:numId="26">
    <w:abstractNumId w:val="12"/>
  </w:num>
  <w:num w:numId="27">
    <w:abstractNumId w:val="44"/>
  </w:num>
  <w:num w:numId="28">
    <w:abstractNumId w:val="6"/>
  </w:num>
  <w:num w:numId="29">
    <w:abstractNumId w:val="32"/>
  </w:num>
  <w:num w:numId="30">
    <w:abstractNumId w:val="2"/>
  </w:num>
  <w:num w:numId="31">
    <w:abstractNumId w:val="38"/>
  </w:num>
  <w:num w:numId="32">
    <w:abstractNumId w:val="51"/>
  </w:num>
  <w:num w:numId="33">
    <w:abstractNumId w:val="0"/>
  </w:num>
  <w:num w:numId="34">
    <w:abstractNumId w:val="26"/>
  </w:num>
  <w:num w:numId="35">
    <w:abstractNumId w:val="37"/>
  </w:num>
  <w:num w:numId="36">
    <w:abstractNumId w:val="20"/>
  </w:num>
  <w:num w:numId="37">
    <w:abstractNumId w:val="18"/>
  </w:num>
  <w:num w:numId="38">
    <w:abstractNumId w:val="30"/>
  </w:num>
  <w:num w:numId="39">
    <w:abstractNumId w:val="49"/>
  </w:num>
  <w:num w:numId="40">
    <w:abstractNumId w:val="11"/>
  </w:num>
  <w:num w:numId="41">
    <w:abstractNumId w:val="4"/>
  </w:num>
  <w:num w:numId="42">
    <w:abstractNumId w:val="10"/>
  </w:num>
  <w:num w:numId="43">
    <w:abstractNumId w:val="41"/>
  </w:num>
  <w:num w:numId="44">
    <w:abstractNumId w:val="1"/>
  </w:num>
  <w:num w:numId="45">
    <w:abstractNumId w:val="25"/>
  </w:num>
  <w:num w:numId="46">
    <w:abstractNumId w:val="3"/>
  </w:num>
  <w:num w:numId="47">
    <w:abstractNumId w:val="42"/>
  </w:num>
  <w:num w:numId="48">
    <w:abstractNumId w:val="47"/>
  </w:num>
  <w:num w:numId="49">
    <w:abstractNumId w:val="35"/>
  </w:num>
  <w:num w:numId="50">
    <w:abstractNumId w:val="31"/>
  </w:num>
  <w:num w:numId="51">
    <w:abstractNumId w:val="45"/>
  </w:num>
  <w:num w:numId="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ompat>
    <w:splitPgBreakAndParaMark/>
    <w:compatSetting w:name="compatibilityMode" w:uri="http://schemas.microsoft.com/office/word" w:val="12"/>
  </w:compat>
  <w:rsids>
    <w:rsidRoot w:val="00000000"/>
    <w:rsid w:val="05651213"/>
    <w:rsid w:val="74602C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Calibri"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Calibri"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Calibri"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Calibri"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Calibri"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Calibri"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3595</Words>
  <Characters>22510</Characters>
  <TotalTime>2</TotalTime>
  <ScaleCrop>false</ScaleCrop>
  <LinksUpToDate>false</LinksUpToDate>
  <CharactersWithSpaces>25663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2026-09-05T17:03:00Z</dcterms:created>
  <dc:creator>html-to-docx</dc:creator>
  <cp:keywords>html-to-docx</cp:keywords>
  <cp:lastModifiedBy>Web Developer</cp:lastModifiedBy>
  <dcterms:modified xsi:type="dcterms:W3CDTF">2026-09-05T17:11:06Z</dcterms:modified>
  <dc:title>Constimator Client Requirements Implementation Playbook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eyJoZGlkIjoiZTFmODVhMzU4OWNjODk0OTZlZGQ3YjUyYmJlZTM1MzQiLCJ1c2VySWQiOiIzNzI4Njk1MDYyMjA4In0=</vt:lpwstr>
  </property>
  <property fmtid="{D5CDD505-2E9C-101B-9397-08002B2CF9AE}" pid="3" name="KSOProductBuildVer">
    <vt:lpwstr>1033-12.1.0.28485</vt:lpwstr>
  </property>
  <property fmtid="{D5CDD505-2E9C-101B-9397-08002B2CF9AE}" pid="4" name="ICV">
    <vt:lpwstr>FA1F0064305640929CB8857B879DB360_12</vt:lpwstr>
  </property>
</Properties>
</file>