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23" w:rsidRPr="00764AEE" w:rsidRDefault="006D5982" w:rsidP="00764AEE">
      <w:pPr>
        <w:spacing w:before="15" w:after="0"/>
        <w:ind w:left="320" w:right="-20"/>
        <w:jc w:val="center"/>
        <w:rPr>
          <w:rFonts w:eastAsia="Calibri" w:cs="Calibri"/>
          <w:b/>
          <w:bCs/>
        </w:rPr>
      </w:pPr>
      <w:r w:rsidRPr="00764AEE">
        <w:rPr>
          <w:rFonts w:eastAsia="Calibri" w:cs="Calibri"/>
          <w:b/>
          <w:bCs/>
        </w:rPr>
        <w:t>8. AGRICULTURE</w:t>
      </w:r>
    </w:p>
    <w:p w:rsidR="00343BF3" w:rsidRPr="00764AEE" w:rsidRDefault="00343BF3" w:rsidP="00764AEE">
      <w:pPr>
        <w:spacing w:before="15" w:after="0"/>
        <w:ind w:left="320" w:right="-20"/>
        <w:rPr>
          <w:rFonts w:eastAsia="Calibri" w:cs="Calibri"/>
          <w:b/>
          <w:bCs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6D5982" w:rsidRPr="00764AEE" w:rsidTr="001F174A">
        <w:trPr>
          <w:trHeight w:val="4658"/>
        </w:trPr>
        <w:tc>
          <w:tcPr>
            <w:tcW w:w="9640" w:type="dxa"/>
          </w:tcPr>
          <w:p w:rsidR="006D5982" w:rsidRPr="00764AEE" w:rsidRDefault="006D5982" w:rsidP="00764AEE">
            <w:pPr>
              <w:spacing w:before="15" w:after="0"/>
              <w:ind w:left="105" w:right="-20"/>
              <w:jc w:val="center"/>
              <w:rPr>
                <w:rFonts w:eastAsia="Calibri" w:cs="Calibri"/>
              </w:rPr>
            </w:pPr>
            <w:r w:rsidRPr="00764AEE">
              <w:rPr>
                <w:rFonts w:eastAsia="Calibri" w:cs="Calibri"/>
                <w:b/>
                <w:bCs/>
              </w:rPr>
              <w:t>Highlights</w:t>
            </w:r>
          </w:p>
          <w:p w:rsidR="006D5982" w:rsidRPr="00764AEE" w:rsidRDefault="006D5982" w:rsidP="00764AEE">
            <w:pPr>
              <w:pStyle w:val="ListParagraph"/>
              <w:numPr>
                <w:ilvl w:val="0"/>
                <w:numId w:val="1"/>
              </w:numPr>
              <w:spacing w:before="83" w:after="0"/>
              <w:ind w:left="865" w:right="250"/>
              <w:jc w:val="both"/>
              <w:rPr>
                <w:rFonts w:eastAsia="Calibri" w:cstheme="minorHAnsi"/>
              </w:rPr>
            </w:pPr>
            <w:r w:rsidRPr="00764AEE">
              <w:rPr>
                <w:rFonts w:eastAsia="Times New Roman" w:cstheme="minorHAnsi"/>
              </w:rPr>
              <w:t>The allocation</w:t>
            </w:r>
            <w:r w:rsidR="001F174A">
              <w:rPr>
                <w:rFonts w:eastAsia="Times New Roman" w:cstheme="minorHAnsi"/>
              </w:rPr>
              <w:t>s</w:t>
            </w:r>
            <w:r w:rsidRPr="00764AEE">
              <w:rPr>
                <w:rFonts w:eastAsia="Times New Roman" w:cstheme="minorHAnsi"/>
              </w:rPr>
              <w:t xml:space="preserve"> for </w:t>
            </w:r>
            <w:r w:rsidRPr="00764AEE">
              <w:rPr>
                <w:rFonts w:eastAsia="Calibri" w:cstheme="minorHAnsi"/>
                <w:i/>
              </w:rPr>
              <w:t>P</w:t>
            </w:r>
            <w:r w:rsidRPr="00764AEE">
              <w:rPr>
                <w:rFonts w:eastAsia="Calibri" w:cstheme="minorHAnsi"/>
                <w:i/>
                <w:spacing w:val="-5"/>
              </w:rPr>
              <w:t>r</w:t>
            </w:r>
            <w:r w:rsidRPr="00764AEE">
              <w:rPr>
                <w:rFonts w:eastAsia="Calibri" w:cstheme="minorHAnsi"/>
                <w:i/>
              </w:rPr>
              <w:t xml:space="preserve">adhan </w:t>
            </w:r>
            <w:proofErr w:type="spellStart"/>
            <w:r w:rsidRPr="00764AEE">
              <w:rPr>
                <w:rFonts w:eastAsia="Calibri" w:cstheme="minorHAnsi"/>
                <w:i/>
              </w:rPr>
              <w:t>Ma</w:t>
            </w:r>
            <w:r w:rsidRPr="00764AEE">
              <w:rPr>
                <w:rFonts w:eastAsia="Calibri" w:cstheme="minorHAnsi"/>
                <w:i/>
                <w:spacing w:val="-2"/>
              </w:rPr>
              <w:t>n</w:t>
            </w:r>
            <w:r w:rsidRPr="00764AEE">
              <w:rPr>
                <w:rFonts w:eastAsia="Calibri" w:cstheme="minorHAnsi"/>
                <w:i/>
              </w:rPr>
              <w:t>tri</w:t>
            </w:r>
            <w:proofErr w:type="spellEnd"/>
            <w:r w:rsidRPr="00764AEE">
              <w:rPr>
                <w:rFonts w:eastAsia="Calibri" w:cstheme="minorHAnsi"/>
                <w:i/>
                <w:spacing w:val="-1"/>
              </w:rPr>
              <w:t xml:space="preserve"> </w:t>
            </w:r>
            <w:proofErr w:type="spellStart"/>
            <w:r w:rsidRPr="00764AEE">
              <w:rPr>
                <w:rFonts w:eastAsia="Calibri" w:cstheme="minorHAnsi"/>
                <w:i/>
                <w:spacing w:val="-6"/>
              </w:rPr>
              <w:t>F</w:t>
            </w:r>
            <w:r w:rsidRPr="00764AEE">
              <w:rPr>
                <w:rFonts w:eastAsia="Calibri" w:cstheme="minorHAnsi"/>
                <w:i/>
              </w:rPr>
              <w:t>asal</w:t>
            </w:r>
            <w:proofErr w:type="spellEnd"/>
            <w:r w:rsidRPr="00764AEE">
              <w:rPr>
                <w:rFonts w:eastAsia="Calibri" w:cstheme="minorHAnsi"/>
                <w:i/>
                <w:spacing w:val="-1"/>
              </w:rPr>
              <w:t xml:space="preserve"> </w:t>
            </w:r>
            <w:proofErr w:type="spellStart"/>
            <w:r w:rsidRPr="00764AEE">
              <w:rPr>
                <w:rFonts w:eastAsia="Calibri" w:cstheme="minorHAnsi"/>
                <w:i/>
              </w:rPr>
              <w:t>Bima</w:t>
            </w:r>
            <w:proofErr w:type="spellEnd"/>
            <w:r w:rsidRPr="00764AEE">
              <w:rPr>
                <w:rFonts w:eastAsia="Calibri" w:cstheme="minorHAnsi"/>
                <w:i/>
                <w:spacing w:val="-1"/>
              </w:rPr>
              <w:t xml:space="preserve"> </w:t>
            </w:r>
            <w:proofErr w:type="spellStart"/>
            <w:r w:rsidRPr="00764AEE">
              <w:rPr>
                <w:rFonts w:eastAsia="Calibri" w:cstheme="minorHAnsi"/>
                <w:i/>
                <w:spacing w:val="-16"/>
              </w:rPr>
              <w:t>Y</w:t>
            </w:r>
            <w:r w:rsidRPr="00764AEE">
              <w:rPr>
                <w:rFonts w:eastAsia="Calibri" w:cstheme="minorHAnsi"/>
                <w:i/>
              </w:rPr>
              <w:t>ojana</w:t>
            </w:r>
            <w:proofErr w:type="spellEnd"/>
            <w:r w:rsidRPr="00764AEE">
              <w:rPr>
                <w:rFonts w:eastAsia="Calibri" w:cstheme="minorHAnsi"/>
              </w:rPr>
              <w:t xml:space="preserve"> (PMF</w:t>
            </w:r>
            <w:r w:rsidRPr="00764AEE">
              <w:rPr>
                <w:rFonts w:eastAsia="Calibri" w:cstheme="minorHAnsi"/>
                <w:spacing w:val="-6"/>
              </w:rPr>
              <w:t>B</w:t>
            </w:r>
            <w:r w:rsidRPr="00764AEE">
              <w:rPr>
                <w:rFonts w:eastAsia="Calibri" w:cstheme="minorHAnsi"/>
              </w:rPr>
              <w:t>Y)</w:t>
            </w:r>
            <w:r w:rsidRPr="00764AEE">
              <w:rPr>
                <w:rFonts w:eastAsia="Calibri" w:cstheme="minorHAnsi"/>
                <w:spacing w:val="-1"/>
              </w:rPr>
              <w:t xml:space="preserve"> </w:t>
            </w:r>
            <w:r w:rsidRPr="00764AEE">
              <w:rPr>
                <w:rFonts w:eastAsia="Calibri" w:cstheme="minorHAnsi"/>
              </w:rPr>
              <w:t>in</w:t>
            </w:r>
            <w:r w:rsidRPr="00764AEE">
              <w:rPr>
                <w:rFonts w:eastAsia="Calibri" w:cstheme="minorHAnsi"/>
                <w:spacing w:val="-1"/>
              </w:rPr>
              <w:t xml:space="preserve"> </w:t>
            </w:r>
            <w:r w:rsidRPr="00764AEE">
              <w:rPr>
                <w:rFonts w:eastAsia="Calibri" w:cstheme="minorHAnsi"/>
              </w:rPr>
              <w:t>2017-18</w:t>
            </w:r>
            <w:r w:rsidR="001F174A">
              <w:rPr>
                <w:rFonts w:eastAsia="Calibri" w:cstheme="minorHAnsi"/>
                <w:spacing w:val="-1"/>
              </w:rPr>
              <w:t>(</w:t>
            </w:r>
            <w:r w:rsidRPr="00764AEE">
              <w:rPr>
                <w:rFonts w:eastAsia="Calibri" w:cstheme="minorHAnsi"/>
              </w:rPr>
              <w:t>BE</w:t>
            </w:r>
            <w:r w:rsidR="001F174A">
              <w:rPr>
                <w:rFonts w:eastAsia="Calibri" w:cstheme="minorHAnsi"/>
              </w:rPr>
              <w:t>)</w:t>
            </w:r>
            <w:r w:rsidRPr="00764AEE">
              <w:rPr>
                <w:rFonts w:eastAsia="Calibri" w:cstheme="minorHAnsi"/>
              </w:rPr>
              <w:t xml:space="preserve"> </w:t>
            </w:r>
            <w:r w:rsidR="00D04C01" w:rsidRPr="00764AEE">
              <w:rPr>
                <w:rFonts w:eastAsia="Calibri" w:cstheme="minorHAnsi"/>
              </w:rPr>
              <w:t xml:space="preserve">is </w:t>
            </w:r>
            <w:proofErr w:type="spellStart"/>
            <w:r w:rsidRPr="00764AEE">
              <w:rPr>
                <w:rFonts w:eastAsia="Calibri" w:cstheme="minorHAnsi"/>
              </w:rPr>
              <w:t>Rs</w:t>
            </w:r>
            <w:proofErr w:type="spellEnd"/>
            <w:r w:rsidRPr="00764AEE">
              <w:rPr>
                <w:rFonts w:eastAsia="Calibri" w:cstheme="minorHAnsi"/>
              </w:rPr>
              <w:t>. 9</w:t>
            </w:r>
            <w:r w:rsidR="001F174A">
              <w:rPr>
                <w:rFonts w:eastAsia="Calibri" w:cstheme="minorHAnsi"/>
              </w:rPr>
              <w:t>,</w:t>
            </w:r>
            <w:r w:rsidRPr="00764AEE">
              <w:rPr>
                <w:rFonts w:eastAsia="Calibri" w:cstheme="minorHAnsi"/>
              </w:rPr>
              <w:t>000 crore,</w:t>
            </w:r>
            <w:r w:rsidRPr="00764AEE">
              <w:rPr>
                <w:rFonts w:eastAsia="Calibri" w:cstheme="minorHAnsi"/>
                <w:spacing w:val="-1"/>
              </w:rPr>
              <w:t xml:space="preserve"> </w:t>
            </w:r>
            <w:r w:rsidRPr="00764AEE">
              <w:rPr>
                <w:rFonts w:eastAsia="Calibri" w:cstheme="minorHAnsi"/>
              </w:rPr>
              <w:t>an</w:t>
            </w:r>
            <w:r w:rsidRPr="00764AEE">
              <w:rPr>
                <w:rFonts w:eastAsia="Calibri" w:cstheme="minorHAnsi"/>
                <w:spacing w:val="-1"/>
              </w:rPr>
              <w:t xml:space="preserve"> </w:t>
            </w:r>
            <w:r w:rsidRPr="00764AEE">
              <w:rPr>
                <w:rFonts w:eastAsia="Calibri" w:cstheme="minorHAnsi"/>
              </w:rPr>
              <w:t>up</w:t>
            </w:r>
            <w:r w:rsidRPr="00764AEE">
              <w:rPr>
                <w:rFonts w:eastAsia="Calibri" w:cstheme="minorHAnsi"/>
                <w:spacing w:val="-3"/>
              </w:rPr>
              <w:t>w</w:t>
            </w:r>
            <w:r w:rsidRPr="00764AEE">
              <w:rPr>
                <w:rFonts w:eastAsia="Calibri" w:cstheme="minorHAnsi"/>
              </w:rPr>
              <w:t>a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Pr="00764AEE">
              <w:rPr>
                <w:rFonts w:eastAsia="Calibri" w:cstheme="minorHAnsi"/>
              </w:rPr>
              <w:t xml:space="preserve">d 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Pr="00764AEE">
              <w:rPr>
                <w:rFonts w:eastAsia="Calibri" w:cstheme="minorHAnsi"/>
                <w:spacing w:val="-1"/>
              </w:rPr>
              <w:t>e</w:t>
            </w:r>
            <w:r w:rsidRPr="00764AEE">
              <w:rPr>
                <w:rFonts w:eastAsia="Calibri" w:cstheme="minorHAnsi"/>
              </w:rPr>
              <w:t>vision f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Pr="00764AEE">
              <w:rPr>
                <w:rFonts w:eastAsia="Calibri" w:cstheme="minorHAnsi"/>
              </w:rPr>
              <w:t>om Rs.5</w:t>
            </w:r>
            <w:proofErr w:type="gramStart"/>
            <w:r w:rsidRPr="00764AEE">
              <w:rPr>
                <w:rFonts w:eastAsia="Calibri" w:cstheme="minorHAnsi"/>
              </w:rPr>
              <w:t>,500</w:t>
            </w:r>
            <w:proofErr w:type="gramEnd"/>
            <w:r w:rsidRPr="00764AEE">
              <w:rPr>
                <w:rFonts w:eastAsia="Calibri" w:cstheme="minorHAnsi"/>
              </w:rPr>
              <w:t xml:space="preserve"> c</w:t>
            </w:r>
            <w:r w:rsidRPr="00764AEE">
              <w:rPr>
                <w:rFonts w:eastAsia="Calibri" w:cstheme="minorHAnsi"/>
                <w:spacing w:val="-4"/>
              </w:rPr>
              <w:t>r</w:t>
            </w:r>
            <w:r w:rsidRPr="00764AEE">
              <w:rPr>
                <w:rFonts w:eastAsia="Calibri" w:cstheme="minorHAnsi"/>
              </w:rPr>
              <w:t>o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="001F174A">
              <w:rPr>
                <w:rFonts w:eastAsia="Calibri" w:cstheme="minorHAnsi"/>
              </w:rPr>
              <w:t>e in 2015-16</w:t>
            </w:r>
            <w:r w:rsidR="007E33FA">
              <w:rPr>
                <w:rFonts w:eastAsia="Calibri" w:cstheme="minorHAnsi"/>
              </w:rPr>
              <w:t xml:space="preserve"> </w:t>
            </w:r>
            <w:r w:rsidR="001F174A">
              <w:rPr>
                <w:rFonts w:eastAsia="Calibri" w:cstheme="minorHAnsi"/>
              </w:rPr>
              <w:t>(</w:t>
            </w:r>
            <w:r w:rsidRPr="00764AEE">
              <w:rPr>
                <w:rFonts w:eastAsia="Calibri" w:cstheme="minorHAnsi"/>
              </w:rPr>
              <w:t>RE</w:t>
            </w:r>
            <w:r w:rsidR="001F174A">
              <w:rPr>
                <w:rFonts w:eastAsia="Calibri" w:cstheme="minorHAnsi"/>
              </w:rPr>
              <w:t>)</w:t>
            </w:r>
            <w:r w:rsidRPr="00764AEE">
              <w:rPr>
                <w:rFonts w:eastAsia="Calibri" w:cstheme="minorHAnsi"/>
              </w:rPr>
              <w:t xml:space="preserve">. </w:t>
            </w:r>
            <w:r w:rsidR="001F174A">
              <w:rPr>
                <w:rFonts w:eastAsia="Calibri" w:cstheme="minorHAnsi"/>
              </w:rPr>
              <w:t xml:space="preserve">The entire </w:t>
            </w:r>
            <w:r w:rsidRPr="00764AEE">
              <w:rPr>
                <w:rFonts w:eastAsia="Calibri" w:cstheme="minorHAnsi"/>
              </w:rPr>
              <w:t xml:space="preserve">allocations for this purpose would be met from the </w:t>
            </w:r>
            <w:proofErr w:type="spellStart"/>
            <w:r w:rsidRPr="00764AEE">
              <w:rPr>
                <w:rFonts w:eastAsia="Calibri" w:cstheme="minorHAnsi"/>
                <w:i/>
              </w:rPr>
              <w:t>Krishi</w:t>
            </w:r>
            <w:proofErr w:type="spellEnd"/>
            <w:r w:rsidRPr="00764AEE">
              <w:rPr>
                <w:rFonts w:eastAsia="Calibri" w:cstheme="minorHAnsi"/>
                <w:i/>
              </w:rPr>
              <w:t xml:space="preserve"> </w:t>
            </w:r>
            <w:proofErr w:type="spellStart"/>
            <w:r w:rsidRPr="00764AEE">
              <w:rPr>
                <w:rFonts w:eastAsia="Calibri" w:cstheme="minorHAnsi"/>
                <w:i/>
              </w:rPr>
              <w:t>Kalyan</w:t>
            </w:r>
            <w:proofErr w:type="spellEnd"/>
            <w:r w:rsidRPr="00764AEE">
              <w:rPr>
                <w:rFonts w:eastAsia="Calibri" w:cstheme="minorHAnsi"/>
                <w:i/>
              </w:rPr>
              <w:t xml:space="preserve"> </w:t>
            </w:r>
            <w:proofErr w:type="spellStart"/>
            <w:r w:rsidRPr="00764AEE">
              <w:rPr>
                <w:rFonts w:eastAsia="Calibri" w:cstheme="minorHAnsi"/>
                <w:i/>
              </w:rPr>
              <w:t>Cess</w:t>
            </w:r>
            <w:proofErr w:type="spellEnd"/>
          </w:p>
          <w:p w:rsidR="006D5982" w:rsidRPr="00764AEE" w:rsidRDefault="006D5982" w:rsidP="00764AEE">
            <w:pPr>
              <w:pStyle w:val="ListParagraph"/>
              <w:numPr>
                <w:ilvl w:val="0"/>
                <w:numId w:val="1"/>
              </w:numPr>
              <w:tabs>
                <w:tab w:val="left" w:pos="-3960"/>
              </w:tabs>
              <w:spacing w:before="90" w:after="0"/>
              <w:ind w:left="865" w:right="250"/>
              <w:jc w:val="both"/>
              <w:rPr>
                <w:rFonts w:eastAsia="Calibri" w:cstheme="minorHAnsi"/>
                <w:spacing w:val="-5"/>
              </w:rPr>
            </w:pPr>
            <w:r w:rsidRPr="00764AEE">
              <w:rPr>
                <w:rFonts w:eastAsia="Calibri" w:cstheme="minorHAnsi"/>
              </w:rPr>
              <w:t>The Long</w:t>
            </w:r>
            <w:r w:rsidRPr="00764AEE">
              <w:rPr>
                <w:rFonts w:eastAsia="Calibri" w:cstheme="minorHAnsi"/>
                <w:spacing w:val="17"/>
              </w:rPr>
              <w:t xml:space="preserve"> </w:t>
            </w:r>
            <w:r w:rsidRPr="00764AEE">
              <w:rPr>
                <w:rFonts w:eastAsia="Calibri" w:cstheme="minorHAnsi"/>
                <w:spacing w:val="-19"/>
              </w:rPr>
              <w:t>T</w:t>
            </w:r>
            <w:r w:rsidRPr="00764AEE">
              <w:rPr>
                <w:rFonts w:eastAsia="Calibri" w:cstheme="minorHAnsi"/>
              </w:rPr>
              <w:t>erm</w:t>
            </w:r>
            <w:r w:rsidRPr="00764AEE">
              <w:rPr>
                <w:rFonts w:eastAsia="Calibri" w:cstheme="minorHAnsi"/>
                <w:spacing w:val="16"/>
              </w:rPr>
              <w:t xml:space="preserve"> </w:t>
            </w:r>
            <w:r w:rsidRPr="00764AEE">
              <w:rPr>
                <w:rFonts w:eastAsia="Calibri" w:cstheme="minorHAnsi"/>
              </w:rPr>
              <w:t>Irri</w:t>
            </w:r>
            <w:r w:rsidRPr="00764AEE">
              <w:rPr>
                <w:rFonts w:eastAsia="Calibri" w:cstheme="minorHAnsi"/>
                <w:spacing w:val="-4"/>
              </w:rPr>
              <w:t>g</w:t>
            </w:r>
            <w:r w:rsidRPr="00764AEE">
              <w:rPr>
                <w:rFonts w:eastAsia="Calibri" w:cstheme="minorHAnsi"/>
                <w:spacing w:val="-2"/>
              </w:rPr>
              <w:t>a</w:t>
            </w:r>
            <w:r w:rsidRPr="00764AEE">
              <w:rPr>
                <w:rFonts w:eastAsia="Calibri" w:cstheme="minorHAnsi"/>
              </w:rPr>
              <w:t>tion</w:t>
            </w:r>
            <w:r w:rsidRPr="00764AEE">
              <w:rPr>
                <w:rFonts w:eastAsia="Calibri" w:cstheme="minorHAnsi"/>
                <w:spacing w:val="13"/>
              </w:rPr>
              <w:t xml:space="preserve"> </w:t>
            </w:r>
            <w:r w:rsidRPr="00764AEE">
              <w:rPr>
                <w:rFonts w:eastAsia="Calibri" w:cstheme="minorHAnsi"/>
              </w:rPr>
              <w:t>Fund, which was c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Pr="00764AEE">
              <w:rPr>
                <w:rFonts w:eastAsia="Calibri" w:cstheme="minorHAnsi"/>
              </w:rPr>
              <w:t>e</w:t>
            </w:r>
            <w:r w:rsidRPr="00764AEE">
              <w:rPr>
                <w:rFonts w:eastAsia="Calibri" w:cstheme="minorHAnsi"/>
                <w:spacing w:val="-2"/>
              </w:rPr>
              <w:t>at</w:t>
            </w:r>
            <w:r w:rsidRPr="00764AEE">
              <w:rPr>
                <w:rFonts w:eastAsia="Calibri" w:cstheme="minorHAnsi"/>
              </w:rPr>
              <w:t>ed</w:t>
            </w:r>
            <w:r w:rsidRPr="00764AEE">
              <w:rPr>
                <w:rFonts w:eastAsia="Calibri" w:cstheme="minorHAnsi"/>
                <w:spacing w:val="17"/>
              </w:rPr>
              <w:t xml:space="preserve"> </w:t>
            </w:r>
            <w:r w:rsidRPr="00764AEE">
              <w:rPr>
                <w:rFonts w:eastAsia="Calibri" w:cstheme="minorHAnsi"/>
              </w:rPr>
              <w:t>with</w:t>
            </w:r>
            <w:r w:rsidRPr="00764AEE">
              <w:rPr>
                <w:rFonts w:eastAsia="Calibri" w:cstheme="minorHAnsi"/>
                <w:spacing w:val="17"/>
              </w:rPr>
              <w:t xml:space="preserve"> </w:t>
            </w:r>
            <w:r w:rsidRPr="00764AEE">
              <w:rPr>
                <w:rFonts w:eastAsia="Calibri" w:cstheme="minorHAnsi"/>
              </w:rPr>
              <w:t>NA</w:t>
            </w:r>
            <w:r w:rsidRPr="00764AEE">
              <w:rPr>
                <w:rFonts w:eastAsia="Calibri" w:cstheme="minorHAnsi"/>
                <w:spacing w:val="-2"/>
              </w:rPr>
              <w:t>B</w:t>
            </w:r>
            <w:r w:rsidRPr="00764AEE">
              <w:rPr>
                <w:rFonts w:eastAsia="Calibri" w:cstheme="minorHAnsi"/>
              </w:rPr>
              <w:t>ARD to boost irrigation facilities, received an add</w:t>
            </w:r>
            <w:r w:rsidR="001F174A">
              <w:rPr>
                <w:rFonts w:eastAsia="Calibri" w:cstheme="minorHAnsi"/>
              </w:rPr>
              <w:t xml:space="preserve">itional </w:t>
            </w:r>
            <w:proofErr w:type="spellStart"/>
            <w:r w:rsidR="001F174A">
              <w:rPr>
                <w:rFonts w:eastAsia="Calibri" w:cstheme="minorHAnsi"/>
              </w:rPr>
              <w:t>Rs</w:t>
            </w:r>
            <w:proofErr w:type="spellEnd"/>
            <w:r w:rsidR="001F174A">
              <w:rPr>
                <w:rFonts w:eastAsia="Calibri" w:cstheme="minorHAnsi"/>
              </w:rPr>
              <w:t>. 20,000 crore in 2017-18(</w:t>
            </w:r>
            <w:r w:rsidRPr="00764AEE">
              <w:rPr>
                <w:rFonts w:eastAsia="Calibri" w:cstheme="minorHAnsi"/>
              </w:rPr>
              <w:t>BE</w:t>
            </w:r>
            <w:r w:rsidR="001F174A">
              <w:rPr>
                <w:rFonts w:eastAsia="Calibri" w:cstheme="minorHAnsi"/>
              </w:rPr>
              <w:t>)</w:t>
            </w:r>
            <w:r w:rsidRPr="00764AEE">
              <w:rPr>
                <w:rFonts w:eastAsia="Calibri" w:cstheme="minorHAnsi"/>
              </w:rPr>
              <w:t xml:space="preserve"> over the</w:t>
            </w:r>
            <w:r w:rsidRPr="00764AEE">
              <w:rPr>
                <w:rFonts w:eastAsia="Calibri" w:cstheme="minorHAnsi"/>
                <w:spacing w:val="17"/>
              </w:rPr>
              <w:t xml:space="preserve"> </w:t>
            </w:r>
            <w:r w:rsidRPr="00764AEE">
              <w:rPr>
                <w:rFonts w:eastAsia="Calibri" w:cstheme="minorHAnsi"/>
              </w:rPr>
              <w:t>initial</w:t>
            </w:r>
            <w:r w:rsidRPr="00764AEE">
              <w:rPr>
                <w:rFonts w:eastAsia="Calibri" w:cstheme="minorHAnsi"/>
                <w:spacing w:val="12"/>
              </w:rPr>
              <w:t xml:space="preserve"> </w:t>
            </w:r>
            <w:r w:rsidRPr="00764AEE">
              <w:rPr>
                <w:rFonts w:eastAsia="Calibri" w:cstheme="minorHAnsi"/>
                <w:spacing w:val="-2"/>
              </w:rPr>
              <w:t>c</w:t>
            </w:r>
            <w:r w:rsidRPr="00764AEE">
              <w:rPr>
                <w:rFonts w:eastAsia="Calibri" w:cstheme="minorHAnsi"/>
              </w:rPr>
              <w:t>orpus</w:t>
            </w:r>
            <w:r w:rsidRPr="00764AEE">
              <w:rPr>
                <w:rFonts w:eastAsia="Calibri" w:cstheme="minorHAnsi"/>
                <w:spacing w:val="17"/>
              </w:rPr>
              <w:t xml:space="preserve"> </w:t>
            </w:r>
            <w:r w:rsidRPr="00764AEE">
              <w:rPr>
                <w:rFonts w:eastAsia="Calibri" w:cstheme="minorHAnsi"/>
              </w:rPr>
              <w:t xml:space="preserve">of </w:t>
            </w:r>
            <w:proofErr w:type="spellStart"/>
            <w:r w:rsidRPr="00764AEE">
              <w:rPr>
                <w:rFonts w:eastAsia="Calibri" w:cstheme="minorHAnsi"/>
              </w:rPr>
              <w:t>Rs</w:t>
            </w:r>
            <w:proofErr w:type="spellEnd"/>
            <w:r w:rsidRPr="00764AEE">
              <w:rPr>
                <w:rFonts w:eastAsia="Calibri" w:cstheme="minorHAnsi"/>
              </w:rPr>
              <w:t>.</w:t>
            </w:r>
            <w:r w:rsidRPr="00764AEE">
              <w:rPr>
                <w:rFonts w:eastAsia="Calibri" w:cstheme="minorHAnsi"/>
                <w:spacing w:val="-2"/>
              </w:rPr>
              <w:t xml:space="preserve"> </w:t>
            </w:r>
            <w:r w:rsidRPr="00764AEE">
              <w:rPr>
                <w:rFonts w:eastAsia="Calibri" w:cstheme="minorHAnsi"/>
              </w:rPr>
              <w:t>20,000</w:t>
            </w:r>
            <w:r w:rsidRPr="00764AEE">
              <w:rPr>
                <w:rFonts w:eastAsia="Calibri" w:cstheme="minorHAnsi"/>
                <w:spacing w:val="-2"/>
              </w:rPr>
              <w:t xml:space="preserve"> </w:t>
            </w:r>
            <w:r w:rsidRPr="00764AEE">
              <w:rPr>
                <w:rFonts w:eastAsia="Calibri" w:cstheme="minorHAnsi"/>
              </w:rPr>
              <w:t>c</w:t>
            </w:r>
            <w:r w:rsidRPr="00764AEE">
              <w:rPr>
                <w:rFonts w:eastAsia="Calibri" w:cstheme="minorHAnsi"/>
                <w:spacing w:val="-4"/>
              </w:rPr>
              <w:t>r</w:t>
            </w:r>
            <w:r w:rsidRPr="00764AEE">
              <w:rPr>
                <w:rFonts w:eastAsia="Calibri" w:cstheme="minorHAnsi"/>
              </w:rPr>
              <w:t>o</w:t>
            </w:r>
            <w:r w:rsidRPr="00764AEE">
              <w:rPr>
                <w:rFonts w:eastAsia="Calibri" w:cstheme="minorHAnsi"/>
                <w:spacing w:val="-3"/>
              </w:rPr>
              <w:t>r</w:t>
            </w:r>
            <w:r w:rsidRPr="00764AEE">
              <w:rPr>
                <w:rFonts w:eastAsia="Calibri" w:cstheme="minorHAnsi"/>
              </w:rPr>
              <w:t>e</w:t>
            </w:r>
            <w:r w:rsidRPr="00764AEE">
              <w:rPr>
                <w:rFonts w:eastAsia="Calibri" w:cstheme="minorHAnsi"/>
                <w:spacing w:val="-2"/>
              </w:rPr>
              <w:t xml:space="preserve"> </w:t>
            </w:r>
            <w:r w:rsidRPr="00764AEE">
              <w:rPr>
                <w:rFonts w:eastAsia="Calibri" w:cstheme="minorHAnsi"/>
                <w:spacing w:val="-5"/>
              </w:rPr>
              <w:t>announced in the Union Budget 2016-17</w:t>
            </w:r>
          </w:p>
          <w:p w:rsidR="006D5982" w:rsidRPr="00764AEE" w:rsidRDefault="006D5982" w:rsidP="00764AEE">
            <w:pPr>
              <w:pStyle w:val="ListParagraph"/>
              <w:numPr>
                <w:ilvl w:val="0"/>
                <w:numId w:val="1"/>
              </w:numPr>
              <w:tabs>
                <w:tab w:val="left" w:pos="-3960"/>
              </w:tabs>
              <w:spacing w:before="90" w:after="0"/>
              <w:ind w:left="865" w:right="250"/>
              <w:jc w:val="both"/>
              <w:rPr>
                <w:rFonts w:eastAsia="Calibri" w:cstheme="minorHAnsi"/>
                <w:spacing w:val="-5"/>
              </w:rPr>
            </w:pPr>
            <w:r w:rsidRPr="00764AEE">
              <w:rPr>
                <w:rFonts w:eastAsia="Calibri" w:cstheme="minorHAnsi"/>
                <w:spacing w:val="-5"/>
              </w:rPr>
              <w:t>The interest subvention for providing short term credit to farmers did not show any inc</w:t>
            </w:r>
            <w:r w:rsidR="001F174A">
              <w:rPr>
                <w:rFonts w:eastAsia="Calibri" w:cstheme="minorHAnsi"/>
                <w:spacing w:val="-5"/>
              </w:rPr>
              <w:t>rease in the current budget as</w:t>
            </w:r>
            <w:r w:rsidRPr="00764AEE">
              <w:rPr>
                <w:rFonts w:eastAsia="Calibri" w:cstheme="minorHAnsi"/>
                <w:spacing w:val="-5"/>
              </w:rPr>
              <w:t xml:space="preserve"> compared to previous year’s budget; although the agricultural credit limit has been s</w:t>
            </w:r>
            <w:r w:rsidR="001F174A">
              <w:rPr>
                <w:rFonts w:eastAsia="Calibri" w:cstheme="minorHAnsi"/>
                <w:spacing w:val="-5"/>
              </w:rPr>
              <w:t xml:space="preserve">et at </w:t>
            </w:r>
            <w:proofErr w:type="spellStart"/>
            <w:r w:rsidR="001F174A">
              <w:rPr>
                <w:rFonts w:eastAsia="Calibri" w:cstheme="minorHAnsi"/>
                <w:spacing w:val="-5"/>
              </w:rPr>
              <w:t>Rs</w:t>
            </w:r>
            <w:proofErr w:type="spellEnd"/>
            <w:r w:rsidR="001F174A">
              <w:rPr>
                <w:rFonts w:eastAsia="Calibri" w:cstheme="minorHAnsi"/>
                <w:spacing w:val="-5"/>
              </w:rPr>
              <w:t>. 10 lakh crore for the current</w:t>
            </w:r>
            <w:r w:rsidRPr="00764AEE">
              <w:rPr>
                <w:rFonts w:eastAsia="Calibri" w:cstheme="minorHAnsi"/>
                <w:spacing w:val="-5"/>
              </w:rPr>
              <w:t xml:space="preserve"> year</w:t>
            </w:r>
          </w:p>
          <w:p w:rsidR="006D5982" w:rsidRPr="00764AEE" w:rsidRDefault="006D5982" w:rsidP="00764AEE">
            <w:pPr>
              <w:pStyle w:val="ListParagraph"/>
              <w:numPr>
                <w:ilvl w:val="0"/>
                <w:numId w:val="1"/>
              </w:numPr>
              <w:tabs>
                <w:tab w:val="left" w:pos="-3960"/>
              </w:tabs>
              <w:spacing w:before="90" w:after="0"/>
              <w:ind w:left="865" w:right="250"/>
              <w:jc w:val="both"/>
              <w:rPr>
                <w:rFonts w:eastAsia="Calibri" w:cstheme="minorHAnsi"/>
                <w:spacing w:val="-5"/>
              </w:rPr>
            </w:pPr>
            <w:r w:rsidRPr="00764AEE">
              <w:rPr>
                <w:rFonts w:eastAsia="Calibri" w:cstheme="minorHAnsi"/>
                <w:spacing w:val="-5"/>
              </w:rPr>
              <w:t>There is a decline in the allocation</w:t>
            </w:r>
            <w:r w:rsidR="001F174A">
              <w:rPr>
                <w:rFonts w:eastAsia="Calibri" w:cstheme="minorHAnsi"/>
                <w:spacing w:val="-5"/>
              </w:rPr>
              <w:t>s</w:t>
            </w:r>
            <w:r w:rsidRPr="00764AEE">
              <w:rPr>
                <w:rFonts w:eastAsia="Calibri" w:cstheme="minorHAnsi"/>
                <w:spacing w:val="-5"/>
              </w:rPr>
              <w:t xml:space="preserve"> for </w:t>
            </w:r>
            <w:proofErr w:type="spellStart"/>
            <w:r w:rsidR="001F174A" w:rsidRPr="001F174A">
              <w:rPr>
                <w:rFonts w:eastAsia="Calibri" w:cstheme="minorHAnsi"/>
                <w:i/>
                <w:spacing w:val="-5"/>
              </w:rPr>
              <w:t>Rashtriya</w:t>
            </w:r>
            <w:proofErr w:type="spellEnd"/>
            <w:r w:rsidR="001F174A" w:rsidRPr="001F174A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1F174A" w:rsidRPr="001F174A">
              <w:rPr>
                <w:rFonts w:eastAsia="Calibri" w:cstheme="minorHAnsi"/>
                <w:i/>
                <w:spacing w:val="-5"/>
              </w:rPr>
              <w:t>Krishi</w:t>
            </w:r>
            <w:proofErr w:type="spellEnd"/>
            <w:r w:rsidR="001F174A" w:rsidRPr="001F174A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1F174A" w:rsidRPr="001F174A">
              <w:rPr>
                <w:rFonts w:eastAsia="Calibri" w:cstheme="minorHAnsi"/>
                <w:i/>
                <w:spacing w:val="-5"/>
              </w:rPr>
              <w:t>Vikas</w:t>
            </w:r>
            <w:proofErr w:type="spellEnd"/>
            <w:r w:rsidR="001F174A" w:rsidRPr="001F174A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1F174A" w:rsidRPr="001F174A">
              <w:rPr>
                <w:rFonts w:eastAsia="Calibri" w:cstheme="minorHAnsi"/>
                <w:i/>
                <w:spacing w:val="-5"/>
              </w:rPr>
              <w:t>Yojana</w:t>
            </w:r>
            <w:proofErr w:type="spellEnd"/>
            <w:r w:rsidR="001F174A" w:rsidRPr="001F174A">
              <w:rPr>
                <w:rFonts w:eastAsia="Calibri" w:cstheme="minorHAnsi"/>
                <w:spacing w:val="-5"/>
              </w:rPr>
              <w:t xml:space="preserve"> </w:t>
            </w:r>
            <w:r w:rsidRPr="00764AEE">
              <w:rPr>
                <w:rFonts w:eastAsia="Calibri" w:cstheme="minorHAnsi"/>
                <w:spacing w:val="-5"/>
              </w:rPr>
              <w:t>(</w:t>
            </w:r>
            <w:proofErr w:type="spellStart"/>
            <w:r w:rsidRPr="00764AEE">
              <w:rPr>
                <w:rFonts w:eastAsia="Calibri" w:cstheme="minorHAnsi"/>
                <w:spacing w:val="-5"/>
              </w:rPr>
              <w:t>Rs</w:t>
            </w:r>
            <w:proofErr w:type="spellEnd"/>
            <w:r w:rsidRPr="00764AEE">
              <w:rPr>
                <w:rFonts w:eastAsia="Calibri" w:cstheme="minorHAnsi"/>
                <w:spacing w:val="-5"/>
              </w:rPr>
              <w:t xml:space="preserve">. 4,750 crore) in the current budget, compared to previous year’s allocation of </w:t>
            </w:r>
            <w:proofErr w:type="spellStart"/>
            <w:r w:rsidRPr="00764AEE">
              <w:rPr>
                <w:rFonts w:eastAsia="Calibri" w:cstheme="minorHAnsi"/>
                <w:spacing w:val="-5"/>
              </w:rPr>
              <w:t>Rs</w:t>
            </w:r>
            <w:proofErr w:type="spellEnd"/>
            <w:r w:rsidRPr="00764AEE">
              <w:rPr>
                <w:rFonts w:eastAsia="Calibri" w:cstheme="minorHAnsi"/>
                <w:spacing w:val="-5"/>
              </w:rPr>
              <w:t>. 5,400 crore</w:t>
            </w:r>
          </w:p>
          <w:p w:rsidR="006D5982" w:rsidRPr="00764AEE" w:rsidRDefault="001F174A" w:rsidP="001F174A">
            <w:pPr>
              <w:pStyle w:val="ListParagraph"/>
              <w:numPr>
                <w:ilvl w:val="0"/>
                <w:numId w:val="1"/>
              </w:numPr>
              <w:tabs>
                <w:tab w:val="left" w:pos="-3960"/>
              </w:tabs>
              <w:spacing w:before="90" w:after="0"/>
              <w:ind w:left="865" w:right="250"/>
              <w:jc w:val="both"/>
              <w:rPr>
                <w:rFonts w:eastAsia="Calibri" w:cs="Calibri"/>
                <w:b/>
                <w:bCs/>
              </w:rPr>
            </w:pPr>
            <w:r>
              <w:rPr>
                <w:rFonts w:eastAsia="Calibri" w:cstheme="minorHAnsi"/>
                <w:spacing w:val="-5"/>
              </w:rPr>
              <w:t>The t</w:t>
            </w:r>
            <w:r w:rsidR="006D5982" w:rsidRPr="00764AEE">
              <w:rPr>
                <w:rFonts w:eastAsia="Calibri" w:cstheme="minorHAnsi"/>
                <w:spacing w:val="-5"/>
              </w:rPr>
              <w:t xml:space="preserve">otal amount met from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Krishi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Kalyan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spacing w:val="-5"/>
              </w:rPr>
              <w:t>Cess</w:t>
            </w:r>
            <w:proofErr w:type="spellEnd"/>
            <w:r w:rsidR="006D5982" w:rsidRPr="00764AEE">
              <w:rPr>
                <w:rFonts w:eastAsia="Calibri" w:cstheme="minorHAnsi"/>
                <w:spacing w:val="-5"/>
              </w:rPr>
              <w:t xml:space="preserve">, both for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Fasal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Bima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Yojana</w:t>
            </w:r>
            <w:proofErr w:type="spellEnd"/>
            <w:r w:rsidR="006D5982" w:rsidRPr="00764AEE">
              <w:rPr>
                <w:rFonts w:eastAsia="Calibri" w:cstheme="minorHAnsi"/>
                <w:spacing w:val="-5"/>
              </w:rPr>
              <w:t xml:space="preserve"> and </w:t>
            </w:r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Pradhan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Mantri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Krishi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Sinchai</w:t>
            </w:r>
            <w:proofErr w:type="spellEnd"/>
            <w:r w:rsidR="006D5982" w:rsidRPr="00764AEE">
              <w:rPr>
                <w:rFonts w:eastAsia="Calibri" w:cstheme="minorHAnsi"/>
                <w:i/>
                <w:spacing w:val="-5"/>
              </w:rPr>
              <w:t xml:space="preserve"> </w:t>
            </w:r>
            <w:proofErr w:type="spellStart"/>
            <w:r w:rsidR="006D5982" w:rsidRPr="00764AEE">
              <w:rPr>
                <w:rFonts w:eastAsia="Calibri" w:cstheme="minorHAnsi"/>
                <w:i/>
                <w:spacing w:val="-5"/>
              </w:rPr>
              <w:t>Yojana</w:t>
            </w:r>
            <w:proofErr w:type="spellEnd"/>
            <w:r w:rsidR="006D5982" w:rsidRPr="00764AEE">
              <w:rPr>
                <w:rFonts w:eastAsia="Calibri" w:cstheme="minorHAnsi"/>
                <w:spacing w:val="-5"/>
              </w:rPr>
              <w:t xml:space="preserve"> (PMKSY) has increased </w:t>
            </w:r>
            <w:r>
              <w:rPr>
                <w:rFonts w:eastAsia="Calibri" w:cstheme="minorHAnsi"/>
                <w:spacing w:val="-5"/>
              </w:rPr>
              <w:t xml:space="preserve">from </w:t>
            </w:r>
            <w:proofErr w:type="spellStart"/>
            <w:r>
              <w:rPr>
                <w:rFonts w:eastAsia="Calibri" w:cstheme="minorHAnsi"/>
                <w:spacing w:val="-5"/>
              </w:rPr>
              <w:t>Rs</w:t>
            </w:r>
            <w:proofErr w:type="spellEnd"/>
            <w:r>
              <w:rPr>
                <w:rFonts w:eastAsia="Calibri" w:cstheme="minorHAnsi"/>
                <w:spacing w:val="-5"/>
              </w:rPr>
              <w:t>. 5,000 crore in 2016-17(</w:t>
            </w:r>
            <w:r w:rsidR="006D5982" w:rsidRPr="00764AEE">
              <w:rPr>
                <w:rFonts w:eastAsia="Calibri" w:cstheme="minorHAnsi"/>
                <w:spacing w:val="-5"/>
              </w:rPr>
              <w:t>BE</w:t>
            </w:r>
            <w:r>
              <w:rPr>
                <w:rFonts w:eastAsia="Calibri" w:cstheme="minorHAnsi"/>
                <w:spacing w:val="-5"/>
              </w:rPr>
              <w:t xml:space="preserve">) to </w:t>
            </w:r>
            <w:proofErr w:type="spellStart"/>
            <w:r>
              <w:rPr>
                <w:rFonts w:eastAsia="Calibri" w:cstheme="minorHAnsi"/>
                <w:spacing w:val="-5"/>
              </w:rPr>
              <w:t>Rs</w:t>
            </w:r>
            <w:proofErr w:type="spellEnd"/>
            <w:r>
              <w:rPr>
                <w:rFonts w:eastAsia="Calibri" w:cstheme="minorHAnsi"/>
                <w:spacing w:val="-5"/>
              </w:rPr>
              <w:t>. 10,800 crore in 2017-18 (</w:t>
            </w:r>
            <w:r w:rsidR="006D5982" w:rsidRPr="00764AEE">
              <w:rPr>
                <w:rFonts w:eastAsia="Calibri" w:cstheme="minorHAnsi"/>
                <w:spacing w:val="-5"/>
              </w:rPr>
              <w:t>BE</w:t>
            </w:r>
            <w:r>
              <w:rPr>
                <w:rFonts w:eastAsia="Calibri" w:cstheme="minorHAnsi"/>
                <w:spacing w:val="-5"/>
              </w:rPr>
              <w:t>)</w:t>
            </w:r>
          </w:p>
        </w:tc>
      </w:tr>
    </w:tbl>
    <w:p w:rsidR="00393BC5" w:rsidRPr="00764AEE" w:rsidRDefault="00393BC5" w:rsidP="00764AEE">
      <w:pPr>
        <w:spacing w:before="15" w:after="0"/>
        <w:ind w:right="2968"/>
        <w:jc w:val="both"/>
        <w:rPr>
          <w:rFonts w:eastAsia="Calibri" w:cs="Calibri"/>
        </w:rPr>
      </w:pPr>
    </w:p>
    <w:p w:rsidR="004D1818" w:rsidRPr="00764AEE" w:rsidRDefault="00D541D4" w:rsidP="00764AEE">
      <w:pPr>
        <w:spacing w:before="83" w:after="0"/>
        <w:ind w:right="50"/>
        <w:jc w:val="both"/>
        <w:rPr>
          <w:rFonts w:eastAsia="Calibri" w:cs="Calibri"/>
          <w:b/>
          <w:bCs/>
        </w:rPr>
      </w:pPr>
      <w:r w:rsidRPr="00764AEE">
        <w:rPr>
          <w:rFonts w:eastAsia="Calibri" w:cs="Calibri"/>
          <w:b/>
          <w:bCs/>
        </w:rPr>
        <w:t xml:space="preserve">How </w:t>
      </w:r>
      <w:proofErr w:type="gramStart"/>
      <w:r w:rsidR="00702209">
        <w:rPr>
          <w:rFonts w:eastAsia="Calibri" w:cs="Calibri"/>
          <w:b/>
          <w:bCs/>
        </w:rPr>
        <w:t>W</w:t>
      </w:r>
      <w:r w:rsidRPr="00764AEE">
        <w:rPr>
          <w:rFonts w:eastAsia="Calibri" w:cs="Calibri"/>
          <w:b/>
          <w:bCs/>
        </w:rPr>
        <w:t>ell</w:t>
      </w:r>
      <w:proofErr w:type="gramEnd"/>
      <w:r w:rsidR="004D1818" w:rsidRPr="00764AEE">
        <w:rPr>
          <w:rFonts w:eastAsia="Calibri" w:cs="Calibri"/>
          <w:b/>
          <w:bCs/>
        </w:rPr>
        <w:t xml:space="preserve"> </w:t>
      </w:r>
      <w:r w:rsidRPr="00764AEE">
        <w:rPr>
          <w:rFonts w:eastAsia="Calibri" w:cs="Calibri"/>
          <w:b/>
          <w:bCs/>
        </w:rPr>
        <w:t xml:space="preserve">are the </w:t>
      </w:r>
      <w:r w:rsidR="004D1818" w:rsidRPr="00764AEE">
        <w:rPr>
          <w:rFonts w:eastAsia="Calibri" w:cs="Calibri"/>
          <w:b/>
          <w:bCs/>
        </w:rPr>
        <w:t xml:space="preserve">Concerns of the </w:t>
      </w:r>
      <w:r w:rsidR="004D1818" w:rsidRPr="00764AEE">
        <w:rPr>
          <w:rFonts w:eastAsia="Calibri" w:cs="Calibri"/>
          <w:b/>
          <w:bCs/>
          <w:spacing w:val="-6"/>
        </w:rPr>
        <w:t>F</w:t>
      </w:r>
      <w:r w:rsidR="004D1818" w:rsidRPr="00764AEE">
        <w:rPr>
          <w:rFonts w:eastAsia="Calibri" w:cs="Calibri"/>
          <w:b/>
          <w:bCs/>
        </w:rPr>
        <w:t>arming Community Addressed in Union Budget 2017-18?</w:t>
      </w:r>
    </w:p>
    <w:p w:rsidR="00875B90" w:rsidRPr="00764AEE" w:rsidRDefault="004A7050" w:rsidP="00764AEE">
      <w:pPr>
        <w:spacing w:before="83" w:after="0"/>
        <w:ind w:right="50"/>
        <w:jc w:val="both"/>
      </w:pPr>
      <w:r w:rsidRPr="00764AEE">
        <w:rPr>
          <w:rFonts w:eastAsia="Calibri" w:cs="Calibri"/>
        </w:rPr>
        <w:t xml:space="preserve">While presenting the Union Budget for 2017-18, the Finance Minister gave top priority to </w:t>
      </w:r>
      <w:r w:rsidR="00344424">
        <w:rPr>
          <w:rFonts w:eastAsia="Calibri" w:cs="Calibri"/>
        </w:rPr>
        <w:t>f</w:t>
      </w:r>
      <w:r w:rsidRPr="00764AEE">
        <w:rPr>
          <w:rFonts w:eastAsia="Calibri" w:cs="Calibri"/>
        </w:rPr>
        <w:t xml:space="preserve">armers in his speech. However, </w:t>
      </w:r>
      <w:r w:rsidR="00FB3753" w:rsidRPr="00764AEE">
        <w:rPr>
          <w:rFonts w:eastAsia="Calibri" w:cs="Calibri"/>
        </w:rPr>
        <w:t xml:space="preserve">the budget documents </w:t>
      </w:r>
      <w:r w:rsidR="00D04C01" w:rsidRPr="00764AEE">
        <w:rPr>
          <w:rFonts w:eastAsia="Calibri" w:cs="Calibri"/>
        </w:rPr>
        <w:t xml:space="preserve">reveal </w:t>
      </w:r>
      <w:r w:rsidR="00363753">
        <w:rPr>
          <w:rFonts w:eastAsia="Calibri" w:cs="Calibri"/>
        </w:rPr>
        <w:t xml:space="preserve">a contrary picture. </w:t>
      </w:r>
      <w:r w:rsidR="00FB3753" w:rsidRPr="00764AEE">
        <w:rPr>
          <w:rFonts w:eastAsia="Calibri" w:cs="Calibri"/>
        </w:rPr>
        <w:t xml:space="preserve">. </w:t>
      </w:r>
      <w:r w:rsidRPr="00764AEE">
        <w:rPr>
          <w:rFonts w:eastAsia="Calibri" w:cs="Calibri"/>
        </w:rPr>
        <w:t xml:space="preserve">In the aftermath of </w:t>
      </w:r>
      <w:proofErr w:type="spellStart"/>
      <w:r w:rsidRPr="00764AEE">
        <w:rPr>
          <w:rFonts w:eastAsia="Calibri" w:cs="Calibri"/>
        </w:rPr>
        <w:t>demon</w:t>
      </w:r>
      <w:r w:rsidR="004C4AE3" w:rsidRPr="00764AEE">
        <w:rPr>
          <w:rFonts w:eastAsia="Calibri" w:cs="Calibri"/>
        </w:rPr>
        <w:t>e</w:t>
      </w:r>
      <w:r w:rsidRPr="00764AEE">
        <w:rPr>
          <w:rFonts w:eastAsia="Calibri" w:cs="Calibri"/>
        </w:rPr>
        <w:t>tisation</w:t>
      </w:r>
      <w:proofErr w:type="spellEnd"/>
      <w:r w:rsidRPr="00764AEE">
        <w:rPr>
          <w:rFonts w:eastAsia="Calibri" w:cs="Calibri"/>
        </w:rPr>
        <w:t xml:space="preserve"> and its </w:t>
      </w:r>
      <w:r w:rsidR="004C4AE3" w:rsidRPr="00764AEE">
        <w:rPr>
          <w:rFonts w:eastAsia="Calibri" w:cs="Calibri"/>
        </w:rPr>
        <w:t xml:space="preserve">adverse </w:t>
      </w:r>
      <w:r w:rsidRPr="00764AEE">
        <w:rPr>
          <w:rFonts w:eastAsia="Calibri" w:cs="Calibri"/>
        </w:rPr>
        <w:t xml:space="preserve">impact </w:t>
      </w:r>
      <w:r w:rsidR="004C4AE3" w:rsidRPr="00764AEE">
        <w:rPr>
          <w:rFonts w:eastAsia="Calibri" w:cs="Calibri"/>
        </w:rPr>
        <w:t xml:space="preserve">on the </w:t>
      </w:r>
      <w:r w:rsidR="00425D8E" w:rsidRPr="00764AEE">
        <w:rPr>
          <w:rFonts w:eastAsia="Calibri" w:cs="Calibri"/>
        </w:rPr>
        <w:t>ru</w:t>
      </w:r>
      <w:r w:rsidR="00425D8E" w:rsidRPr="00764AEE">
        <w:rPr>
          <w:rFonts w:eastAsia="Calibri" w:cs="Calibri"/>
          <w:spacing w:val="-5"/>
        </w:rPr>
        <w:t>r</w:t>
      </w:r>
      <w:r w:rsidR="00425D8E" w:rsidRPr="00764AEE">
        <w:rPr>
          <w:rFonts w:eastAsia="Calibri" w:cs="Calibri"/>
        </w:rPr>
        <w:t>al</w:t>
      </w:r>
      <w:r w:rsidR="00425D8E" w:rsidRPr="00764AEE">
        <w:rPr>
          <w:rFonts w:eastAsia="Calibri" w:cs="Calibri"/>
          <w:spacing w:val="2"/>
        </w:rPr>
        <w:t xml:space="preserve"> 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2"/>
        </w:rPr>
        <w:t>c</w:t>
      </w:r>
      <w:r w:rsidR="00425D8E" w:rsidRPr="00764AEE">
        <w:rPr>
          <w:rFonts w:eastAsia="Calibri" w:cs="Calibri"/>
        </w:rPr>
        <w:t>ono</w:t>
      </w:r>
      <w:r w:rsidR="00425D8E" w:rsidRPr="00764AEE">
        <w:rPr>
          <w:rFonts w:eastAsia="Calibri" w:cs="Calibri"/>
          <w:spacing w:val="-4"/>
        </w:rPr>
        <w:t>m</w:t>
      </w:r>
      <w:r w:rsidR="00425D8E" w:rsidRPr="00764AEE">
        <w:rPr>
          <w:rFonts w:eastAsia="Calibri" w:cs="Calibri"/>
        </w:rPr>
        <w:t>y,</w:t>
      </w:r>
      <w:r w:rsidR="00425D8E" w:rsidRPr="00764AEE">
        <w:rPr>
          <w:rFonts w:eastAsia="Calibri" w:cs="Calibri"/>
          <w:spacing w:val="2"/>
        </w:rPr>
        <w:t xml:space="preserve"> </w:t>
      </w:r>
      <w:r w:rsidR="00425D8E" w:rsidRPr="00764AEE">
        <w:rPr>
          <w:rFonts w:eastAsia="Calibri" w:cs="Calibri"/>
        </w:rPr>
        <w:t>the</w:t>
      </w:r>
      <w:r w:rsidR="00425D8E" w:rsidRPr="00764AEE">
        <w:rPr>
          <w:rFonts w:eastAsia="Calibri" w:cs="Calibri"/>
          <w:spacing w:val="1"/>
        </w:rPr>
        <w:t xml:space="preserve"> </w:t>
      </w:r>
      <w:r w:rsidRPr="00764AEE">
        <w:rPr>
          <w:rFonts w:eastAsia="Calibri" w:cs="Calibri"/>
        </w:rPr>
        <w:t xml:space="preserve">budget allocated for </w:t>
      </w:r>
      <w:r w:rsidR="00425D8E" w:rsidRPr="00764AEE">
        <w:rPr>
          <w:rFonts w:eastAsia="Calibri" w:cs="Calibri"/>
        </w:rPr>
        <w:t>the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  <w:spacing w:val="-4"/>
        </w:rPr>
        <w:t>f</w:t>
      </w:r>
      <w:r w:rsidR="00425D8E" w:rsidRPr="00764AEE">
        <w:rPr>
          <w:rFonts w:eastAsia="Calibri" w:cs="Calibri"/>
        </w:rPr>
        <w:t xml:space="preserve">arming </w:t>
      </w:r>
      <w:r w:rsidR="00425D8E" w:rsidRPr="00764AEE">
        <w:rPr>
          <w:rFonts w:eastAsia="Calibri" w:cs="Calibri"/>
          <w:spacing w:val="-2"/>
        </w:rPr>
        <w:t>c</w:t>
      </w:r>
      <w:r w:rsidR="00425D8E" w:rsidRPr="00764AEE">
        <w:rPr>
          <w:rFonts w:eastAsia="Calibri" w:cs="Calibri"/>
        </w:rPr>
        <w:t>ommunity</w:t>
      </w:r>
      <w:r w:rsidR="00425D8E" w:rsidRPr="00764AEE">
        <w:rPr>
          <w:rFonts w:eastAsia="Calibri" w:cs="Calibri"/>
          <w:spacing w:val="-2"/>
        </w:rPr>
        <w:t xml:space="preserve"> </w:t>
      </w:r>
      <w:r w:rsidR="00425D8E" w:rsidRPr="00764AEE">
        <w:rPr>
          <w:rFonts w:eastAsia="Calibri" w:cs="Calibri"/>
        </w:rPr>
        <w:t>se</w:t>
      </w:r>
      <w:bookmarkStart w:id="0" w:name="_GoBack"/>
      <w:bookmarkEnd w:id="0"/>
      <w:r w:rsidR="00425D8E" w:rsidRPr="00764AEE">
        <w:rPr>
          <w:rFonts w:eastAsia="Calibri" w:cs="Calibri"/>
        </w:rPr>
        <w:t>ems</w:t>
      </w:r>
      <w:r w:rsidR="00425D8E" w:rsidRPr="00764AEE">
        <w:rPr>
          <w:rFonts w:eastAsia="Calibri" w:cs="Calibri"/>
          <w:spacing w:val="-2"/>
        </w:rPr>
        <w:t xml:space="preserve"> </w:t>
      </w:r>
      <w:r w:rsidR="00425D8E" w:rsidRPr="00764AEE">
        <w:rPr>
          <w:rFonts w:eastAsia="Calibri" w:cs="Calibri"/>
        </w:rPr>
        <w:t>inadequ</w:t>
      </w:r>
      <w:r w:rsidR="00425D8E" w:rsidRPr="00764AEE">
        <w:rPr>
          <w:rFonts w:eastAsia="Calibri" w:cs="Calibri"/>
          <w:spacing w:val="-2"/>
        </w:rPr>
        <w:t>at</w:t>
      </w:r>
      <w:r w:rsidR="00425D8E" w:rsidRPr="00764AEE">
        <w:rPr>
          <w:rFonts w:eastAsia="Calibri" w:cs="Calibri"/>
        </w:rPr>
        <w:t>e.</w:t>
      </w:r>
      <w:r w:rsidR="00425D8E" w:rsidRPr="00764AEE">
        <w:rPr>
          <w:rFonts w:eastAsia="Calibri" w:cs="Calibri"/>
          <w:spacing w:val="-2"/>
        </w:rPr>
        <w:t xml:space="preserve"> </w:t>
      </w:r>
      <w:r w:rsidRPr="00764AEE">
        <w:rPr>
          <w:rFonts w:eastAsia="Calibri" w:cs="Calibri"/>
          <w:spacing w:val="-2"/>
        </w:rPr>
        <w:t xml:space="preserve">It was expected that the agriculture sector in the Union Budget 2017-18 would receive a big push to </w:t>
      </w:r>
      <w:r w:rsidR="00FB3753" w:rsidRPr="00764AEE">
        <w:rPr>
          <w:rFonts w:eastAsia="Calibri" w:cs="Calibri"/>
          <w:spacing w:val="-2"/>
        </w:rPr>
        <w:t>nullify</w:t>
      </w:r>
      <w:r w:rsidRPr="00764AEE">
        <w:rPr>
          <w:rFonts w:eastAsia="Calibri" w:cs="Calibri"/>
          <w:spacing w:val="-2"/>
        </w:rPr>
        <w:t xml:space="preserve"> the </w:t>
      </w:r>
      <w:r w:rsidR="00FB3753" w:rsidRPr="00764AEE">
        <w:rPr>
          <w:rFonts w:eastAsia="Calibri" w:cs="Calibri"/>
          <w:spacing w:val="-2"/>
        </w:rPr>
        <w:t xml:space="preserve">negative </w:t>
      </w:r>
      <w:r w:rsidRPr="00764AEE">
        <w:rPr>
          <w:rFonts w:eastAsia="Calibri" w:cs="Calibri"/>
          <w:spacing w:val="-2"/>
        </w:rPr>
        <w:t xml:space="preserve">impact of </w:t>
      </w:r>
      <w:proofErr w:type="spellStart"/>
      <w:r w:rsidR="004C4AE3" w:rsidRPr="00764AEE">
        <w:rPr>
          <w:rFonts w:eastAsia="Calibri" w:cs="Calibri"/>
          <w:spacing w:val="-2"/>
        </w:rPr>
        <w:t>demone</w:t>
      </w:r>
      <w:r w:rsidRPr="00764AEE">
        <w:rPr>
          <w:rFonts w:eastAsia="Calibri" w:cs="Calibri"/>
          <w:spacing w:val="-2"/>
        </w:rPr>
        <w:t>tisation</w:t>
      </w:r>
      <w:proofErr w:type="spellEnd"/>
      <w:r w:rsidR="00363753">
        <w:rPr>
          <w:rFonts w:eastAsia="Calibri" w:cs="Calibri"/>
          <w:spacing w:val="-2"/>
        </w:rPr>
        <w:t>. However</w:t>
      </w:r>
      <w:r w:rsidR="00400DC3">
        <w:rPr>
          <w:rFonts w:eastAsia="Calibri" w:cs="Calibri"/>
          <w:spacing w:val="-2"/>
        </w:rPr>
        <w:t xml:space="preserve">, </w:t>
      </w:r>
      <w:r w:rsidR="00400DC3" w:rsidRPr="00764AEE">
        <w:rPr>
          <w:rFonts w:eastAsia="Calibri" w:cs="Calibri"/>
          <w:spacing w:val="-2"/>
        </w:rPr>
        <w:t>there</w:t>
      </w:r>
      <w:r w:rsidR="00FB3753" w:rsidRPr="00764AEE">
        <w:rPr>
          <w:rFonts w:eastAsia="Calibri" w:cs="Calibri"/>
          <w:spacing w:val="-2"/>
        </w:rPr>
        <w:t xml:space="preserve"> </w:t>
      </w:r>
      <w:r w:rsidR="00363753">
        <w:rPr>
          <w:rFonts w:eastAsia="Calibri" w:cs="Calibri"/>
          <w:spacing w:val="-2"/>
        </w:rPr>
        <w:t xml:space="preserve">has </w:t>
      </w:r>
      <w:r w:rsidR="00400DC3">
        <w:rPr>
          <w:rFonts w:eastAsia="Calibri" w:cs="Calibri"/>
          <w:spacing w:val="-2"/>
        </w:rPr>
        <w:t xml:space="preserve">been </w:t>
      </w:r>
      <w:r w:rsidR="00400DC3" w:rsidRPr="00764AEE">
        <w:rPr>
          <w:rFonts w:eastAsia="Calibri" w:cs="Calibri"/>
          <w:spacing w:val="-2"/>
        </w:rPr>
        <w:t>no</w:t>
      </w:r>
      <w:r w:rsidR="00FB3753" w:rsidRPr="00764AEE">
        <w:rPr>
          <w:rFonts w:eastAsia="Calibri" w:cs="Calibri"/>
          <w:spacing w:val="-2"/>
        </w:rPr>
        <w:t xml:space="preserve"> such big announcement in this budget. </w:t>
      </w:r>
      <w:r w:rsidR="00FB3753" w:rsidRPr="00764AEE">
        <w:rPr>
          <w:rFonts w:eastAsia="Calibri" w:cs="Calibri"/>
        </w:rPr>
        <w:t>The</w:t>
      </w:r>
      <w:r w:rsidR="006A2F3A">
        <w:rPr>
          <w:rFonts w:eastAsia="Calibri" w:cs="Calibri"/>
        </w:rPr>
        <w:t xml:space="preserve">re has not been a comprehensive approach to implement the commitment </w:t>
      </w:r>
      <w:r w:rsidR="00400DC3">
        <w:rPr>
          <w:rFonts w:eastAsia="Calibri" w:cs="Calibri"/>
        </w:rPr>
        <w:t xml:space="preserve">of </w:t>
      </w:r>
      <w:r w:rsidR="00400DC3" w:rsidRPr="00764AEE">
        <w:rPr>
          <w:rFonts w:eastAsia="Calibri" w:cs="Calibri"/>
        </w:rPr>
        <w:t>doubling</w:t>
      </w:r>
      <w:r w:rsidR="00FB3753" w:rsidRPr="00764AEE">
        <w:rPr>
          <w:rFonts w:eastAsia="Calibri" w:cs="Calibri"/>
        </w:rPr>
        <w:t xml:space="preserve"> the</w:t>
      </w:r>
      <w:r w:rsidR="00425D8E" w:rsidRPr="00764AEE">
        <w:rPr>
          <w:rFonts w:eastAsia="Calibri" w:cs="Calibri"/>
          <w:spacing w:val="-2"/>
        </w:rPr>
        <w:t xml:space="preserve"> </w:t>
      </w:r>
      <w:r w:rsidR="00FB3753" w:rsidRPr="00764AEE">
        <w:rPr>
          <w:rFonts w:eastAsia="Calibri" w:cs="Calibri"/>
        </w:rPr>
        <w:t>in</w:t>
      </w:r>
      <w:r w:rsidR="00FB3753" w:rsidRPr="00764AEE">
        <w:rPr>
          <w:rFonts w:eastAsia="Calibri" w:cs="Calibri"/>
          <w:spacing w:val="-2"/>
        </w:rPr>
        <w:t>c</w:t>
      </w:r>
      <w:r w:rsidR="00FB3753" w:rsidRPr="00764AEE">
        <w:rPr>
          <w:rFonts w:eastAsia="Calibri" w:cs="Calibri"/>
        </w:rPr>
        <w:t>ome</w:t>
      </w:r>
      <w:r w:rsidR="00FB3753" w:rsidRPr="00764AEE">
        <w:rPr>
          <w:rFonts w:eastAsia="Calibri" w:cs="Calibri"/>
          <w:spacing w:val="-2"/>
        </w:rPr>
        <w:t xml:space="preserve"> </w:t>
      </w:r>
      <w:r w:rsidR="00FB3753" w:rsidRPr="00764AEE">
        <w:rPr>
          <w:rFonts w:eastAsia="Calibri" w:cs="Calibri"/>
        </w:rPr>
        <w:t>for</w:t>
      </w:r>
      <w:r w:rsidR="00425D8E" w:rsidRPr="00764AEE">
        <w:rPr>
          <w:rFonts w:eastAsia="Calibri" w:cs="Calibri"/>
          <w:spacing w:val="2"/>
        </w:rPr>
        <w:t xml:space="preserve"> </w:t>
      </w:r>
      <w:r w:rsidR="00425D8E" w:rsidRPr="00764AEE">
        <w:rPr>
          <w:rFonts w:eastAsia="Calibri" w:cs="Calibri"/>
          <w:spacing w:val="-4"/>
        </w:rPr>
        <w:t>f</w:t>
      </w:r>
      <w:r w:rsidR="00425D8E" w:rsidRPr="00764AEE">
        <w:rPr>
          <w:rFonts w:eastAsia="Calibri" w:cs="Calibri"/>
        </w:rPr>
        <w:t>arme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s</w:t>
      </w:r>
      <w:r w:rsidR="00253E8D">
        <w:rPr>
          <w:rFonts w:eastAsia="Calibri" w:cs="Calibri"/>
        </w:rPr>
        <w:t>. It</w:t>
      </w:r>
      <w:r w:rsidR="00425D8E" w:rsidRPr="00764AEE">
        <w:rPr>
          <w:rFonts w:eastAsia="Calibri" w:cs="Calibri"/>
          <w:spacing w:val="3"/>
        </w:rPr>
        <w:t xml:space="preserve"> </w:t>
      </w:r>
      <w:r w:rsidR="00FB3753" w:rsidRPr="00764AEE">
        <w:rPr>
          <w:rFonts w:eastAsia="Calibri" w:cs="Calibri"/>
        </w:rPr>
        <w:t xml:space="preserve">doesn’t corroborate with the announcement of any </w:t>
      </w:r>
      <w:r w:rsidR="00D04C01" w:rsidRPr="00764AEE">
        <w:rPr>
          <w:rFonts w:eastAsia="Calibri" w:cs="Calibri"/>
        </w:rPr>
        <w:t xml:space="preserve">comprehensive </w:t>
      </w:r>
      <w:r w:rsidR="00FB3753" w:rsidRPr="00764AEE">
        <w:rPr>
          <w:rFonts w:eastAsia="Calibri" w:cs="Calibri"/>
        </w:rPr>
        <w:t>scheme in the current budget</w:t>
      </w:r>
      <w:r w:rsidR="00425D8E" w:rsidRPr="00764AEE">
        <w:rPr>
          <w:rFonts w:eastAsia="Calibri" w:cs="Calibri"/>
        </w:rPr>
        <w:t>.</w:t>
      </w:r>
      <w:r w:rsidR="00425D8E" w:rsidRPr="00764AEE">
        <w:rPr>
          <w:rFonts w:eastAsia="Calibri" w:cs="Calibri"/>
          <w:spacing w:val="2"/>
        </w:rPr>
        <w:t xml:space="preserve"> </w:t>
      </w:r>
      <w:r w:rsidR="00425D8E" w:rsidRPr="00764AEE">
        <w:rPr>
          <w:rFonts w:eastAsia="Calibri" w:cs="Calibri"/>
        </w:rPr>
        <w:t>H</w:t>
      </w:r>
      <w:r w:rsidR="00425D8E" w:rsidRPr="00764AEE">
        <w:rPr>
          <w:rFonts w:eastAsia="Calibri" w:cs="Calibri"/>
          <w:spacing w:val="-1"/>
        </w:rPr>
        <w:t>o</w:t>
      </w:r>
      <w:r w:rsidR="00425D8E" w:rsidRPr="00764AEE">
        <w:rPr>
          <w:rFonts w:eastAsia="Calibri" w:cs="Calibri"/>
          <w:spacing w:val="-2"/>
        </w:rPr>
        <w:t>w</w:t>
      </w:r>
      <w:r w:rsidR="00425D8E" w:rsidRPr="00764AEE">
        <w:rPr>
          <w:rFonts w:eastAsia="Calibri" w:cs="Calibri"/>
          <w:spacing w:val="-1"/>
        </w:rPr>
        <w:t>e</w:t>
      </w:r>
      <w:r w:rsidR="00425D8E" w:rsidRPr="00764AEE">
        <w:rPr>
          <w:rFonts w:eastAsia="Calibri" w:cs="Calibri"/>
          <w:spacing w:val="-2"/>
        </w:rPr>
        <w:t>v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19"/>
        </w:rPr>
        <w:t>r</w:t>
      </w:r>
      <w:r w:rsidR="00425D8E" w:rsidRPr="00764AEE">
        <w:rPr>
          <w:rFonts w:eastAsia="Calibri" w:cs="Calibri"/>
        </w:rPr>
        <w:t>,</w:t>
      </w:r>
      <w:r w:rsidR="00425D8E" w:rsidRPr="00764AEE">
        <w:rPr>
          <w:rFonts w:eastAsia="Calibri" w:cs="Calibri"/>
          <w:spacing w:val="2"/>
        </w:rPr>
        <w:t xml:space="preserve"> </w:t>
      </w:r>
      <w:r w:rsidR="00FB3753" w:rsidRPr="00764AEE">
        <w:rPr>
          <w:rFonts w:eastAsia="Calibri" w:cs="Calibri"/>
        </w:rPr>
        <w:t>there</w:t>
      </w:r>
      <w:r w:rsidR="00425D8E" w:rsidRPr="00764AEE">
        <w:rPr>
          <w:rFonts w:eastAsia="Calibri" w:cs="Calibri"/>
          <w:spacing w:val="2"/>
        </w:rPr>
        <w:t xml:space="preserve"> </w:t>
      </w:r>
      <w:r w:rsidR="00425D8E" w:rsidRPr="00764AEE">
        <w:rPr>
          <w:rFonts w:eastAsia="Calibri" w:cs="Calibri"/>
        </w:rPr>
        <w:t>h</w:t>
      </w:r>
      <w:r w:rsidR="00425D8E" w:rsidRPr="00764AEE">
        <w:rPr>
          <w:rFonts w:eastAsia="Calibri" w:cs="Calibri"/>
          <w:spacing w:val="-4"/>
        </w:rPr>
        <w:t>a</w:t>
      </w:r>
      <w:r w:rsidR="00425D8E" w:rsidRPr="00764AEE">
        <w:rPr>
          <w:rFonts w:eastAsia="Calibri" w:cs="Calibri"/>
          <w:spacing w:val="-2"/>
        </w:rPr>
        <w:t>v</w:t>
      </w:r>
      <w:r w:rsidR="00425D8E" w:rsidRPr="00764AEE">
        <w:rPr>
          <w:rFonts w:eastAsia="Calibri" w:cs="Calibri"/>
        </w:rPr>
        <w:t>e been</w:t>
      </w:r>
      <w:r w:rsidR="00425D8E" w:rsidRPr="00764AEE">
        <w:rPr>
          <w:rFonts w:eastAsia="Calibri" w:cs="Calibri"/>
          <w:spacing w:val="3"/>
        </w:rPr>
        <w:t xml:space="preserve"> </w:t>
      </w:r>
      <w:r w:rsidR="00FB3753" w:rsidRPr="00764AEE">
        <w:rPr>
          <w:rFonts w:eastAsia="Calibri" w:cs="Calibri"/>
        </w:rPr>
        <w:t xml:space="preserve">a couple of announcements, including the increase of agricultural credit </w:t>
      </w:r>
      <w:r w:rsidR="00A175A0" w:rsidRPr="00764AEE">
        <w:rPr>
          <w:rFonts w:eastAsia="Calibri" w:cs="Calibri"/>
        </w:rPr>
        <w:t xml:space="preserve">target </w:t>
      </w:r>
      <w:r w:rsidR="00FB3753" w:rsidRPr="00764AEE">
        <w:rPr>
          <w:rFonts w:eastAsia="Calibri" w:cs="Calibri"/>
        </w:rPr>
        <w:t xml:space="preserve">to </w:t>
      </w:r>
      <w:proofErr w:type="spellStart"/>
      <w:r w:rsidR="00FB3753" w:rsidRPr="00764AEE">
        <w:rPr>
          <w:rFonts w:eastAsia="Calibri" w:cs="Calibri"/>
        </w:rPr>
        <w:t>Rs</w:t>
      </w:r>
      <w:proofErr w:type="spellEnd"/>
      <w:r w:rsidR="00FB3753" w:rsidRPr="00764AEE">
        <w:rPr>
          <w:rFonts w:eastAsia="Calibri" w:cs="Calibri"/>
        </w:rPr>
        <w:t xml:space="preserve">. 10 lakh crore, </w:t>
      </w:r>
      <w:r w:rsidR="00875B90" w:rsidRPr="00764AEE">
        <w:rPr>
          <w:rFonts w:eastAsia="Calibri" w:cs="Calibri"/>
        </w:rPr>
        <w:t xml:space="preserve">for which </w:t>
      </w:r>
      <w:r w:rsidR="00875B90" w:rsidRPr="00764AEE">
        <w:t xml:space="preserve">the Primary Agriculture Credit Societies will ensure seamless flow of credit to small and marginal farmers, with a special attention to be given to underserved areas. </w:t>
      </w:r>
    </w:p>
    <w:p w:rsidR="004D1818" w:rsidRPr="00764AEE" w:rsidRDefault="004D1818" w:rsidP="00764AEE">
      <w:pPr>
        <w:spacing w:before="10" w:after="0"/>
        <w:jc w:val="both"/>
      </w:pPr>
    </w:p>
    <w:p w:rsidR="00343BF3" w:rsidRPr="00AF450D" w:rsidRDefault="00343BF3" w:rsidP="00AF450D">
      <w:pPr>
        <w:spacing w:before="10" w:after="0"/>
        <w:jc w:val="center"/>
        <w:rPr>
          <w:rFonts w:eastAsia="Calibri" w:cs="Calibri"/>
        </w:rPr>
      </w:pPr>
      <w:r w:rsidRPr="00764AEE">
        <w:rPr>
          <w:rFonts w:eastAsia="Calibri" w:cs="Calibri"/>
          <w:b/>
          <w:bCs/>
        </w:rPr>
        <w:t>Figu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>e 8.1: Sha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>e of Expenditu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 xml:space="preserve">e </w:t>
      </w:r>
      <w:r w:rsidRPr="00764AEE">
        <w:rPr>
          <w:rFonts w:eastAsia="Calibri" w:cs="Calibri"/>
          <w:b/>
          <w:bCs/>
          <w:spacing w:val="-1"/>
        </w:rPr>
        <w:t>b</w:t>
      </w:r>
      <w:r w:rsidRPr="00764AEE">
        <w:rPr>
          <w:rFonts w:eastAsia="Calibri" w:cs="Calibri"/>
          <w:b/>
          <w:bCs/>
        </w:rPr>
        <w:t xml:space="preserve">y </w:t>
      </w:r>
      <w:proofErr w:type="spellStart"/>
      <w:r w:rsidRPr="00764AEE">
        <w:rPr>
          <w:rFonts w:eastAsia="Calibri" w:cs="Calibri"/>
          <w:b/>
          <w:bCs/>
        </w:rPr>
        <w:t>MoA</w:t>
      </w:r>
      <w:proofErr w:type="spellEnd"/>
      <w:r w:rsidRPr="00764AEE">
        <w:rPr>
          <w:rFonts w:eastAsia="Calibri" w:cs="Calibri"/>
          <w:b/>
          <w:bCs/>
        </w:rPr>
        <w:t xml:space="preserve"> (With and without i</w:t>
      </w:r>
      <w:r w:rsidRPr="00764AEE">
        <w:rPr>
          <w:rFonts w:eastAsia="Calibri" w:cs="Calibri"/>
          <w:b/>
          <w:bCs/>
          <w:spacing w:val="-3"/>
        </w:rPr>
        <w:t>nt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s</w:t>
      </w:r>
      <w:r w:rsidRPr="00764AEE">
        <w:rPr>
          <w:rFonts w:eastAsia="Calibri" w:cs="Calibri"/>
          <w:b/>
          <w:bCs/>
        </w:rPr>
        <w:t>t su</w:t>
      </w:r>
      <w:r w:rsidRPr="00764AEE">
        <w:rPr>
          <w:rFonts w:eastAsia="Calibri" w:cs="Calibri"/>
          <w:b/>
          <w:bCs/>
          <w:spacing w:val="-1"/>
        </w:rPr>
        <w:t>b</w:t>
      </w:r>
      <w:r w:rsidRPr="00764AEE">
        <w:rPr>
          <w:rFonts w:eastAsia="Calibri" w:cs="Calibri"/>
          <w:b/>
          <w:bCs/>
          <w:spacing w:val="-2"/>
        </w:rPr>
        <w:t>v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n</w:t>
      </w:r>
      <w:r w:rsidRPr="00764AEE">
        <w:rPr>
          <w:rFonts w:eastAsia="Calibri" w:cs="Calibri"/>
          <w:b/>
          <w:bCs/>
        </w:rPr>
        <w:t>tion)</w:t>
      </w:r>
      <w:r w:rsidRPr="00764AEE">
        <w:rPr>
          <w:rFonts w:eastAsia="Calibri" w:cs="Calibri"/>
          <w:b/>
          <w:bCs/>
          <w:spacing w:val="-4"/>
        </w:rPr>
        <w:t xml:space="preserve"> </w:t>
      </w:r>
      <w:r w:rsidRPr="00764AEE">
        <w:rPr>
          <w:rFonts w:eastAsia="Calibri" w:cs="Calibri"/>
          <w:b/>
          <w:bCs/>
        </w:rPr>
        <w:t xml:space="preserve">in </w:t>
      </w:r>
      <w:r w:rsidRPr="00764AEE">
        <w:rPr>
          <w:rFonts w:eastAsia="Calibri" w:cs="Calibri"/>
          <w:b/>
          <w:bCs/>
          <w:spacing w:val="-19"/>
        </w:rPr>
        <w:t>T</w:t>
      </w:r>
      <w:r w:rsidRPr="00764AEE">
        <w:rPr>
          <w:rFonts w:eastAsia="Calibri" w:cs="Calibri"/>
          <w:b/>
          <w:bCs/>
        </w:rPr>
        <w:t>o</w:t>
      </w:r>
      <w:r w:rsidRPr="00764AEE">
        <w:rPr>
          <w:rFonts w:eastAsia="Calibri" w:cs="Calibri"/>
          <w:b/>
          <w:bCs/>
          <w:spacing w:val="-2"/>
        </w:rPr>
        <w:t>t</w:t>
      </w:r>
      <w:r w:rsidRPr="00764AEE">
        <w:rPr>
          <w:rFonts w:eastAsia="Calibri" w:cs="Calibri"/>
          <w:b/>
          <w:bCs/>
        </w:rPr>
        <w:t>al Union G</w:t>
      </w:r>
      <w:r w:rsidRPr="00764AEE">
        <w:rPr>
          <w:rFonts w:eastAsia="Calibri" w:cs="Calibri"/>
          <w:b/>
          <w:bCs/>
          <w:spacing w:val="-1"/>
        </w:rPr>
        <w:t>o</w:t>
      </w:r>
      <w:r w:rsidRPr="00764AEE">
        <w:rPr>
          <w:rFonts w:eastAsia="Calibri" w:cs="Calibri"/>
          <w:b/>
          <w:bCs/>
          <w:spacing w:val="-2"/>
        </w:rPr>
        <w:t>v</w:t>
      </w:r>
      <w:r w:rsidRPr="00764AEE">
        <w:rPr>
          <w:rFonts w:eastAsia="Calibri" w:cs="Calibri"/>
          <w:b/>
          <w:bCs/>
        </w:rPr>
        <w:t>ernme</w:t>
      </w:r>
      <w:r w:rsidRPr="00764AEE">
        <w:rPr>
          <w:rFonts w:eastAsia="Calibri" w:cs="Calibri"/>
          <w:b/>
          <w:bCs/>
          <w:spacing w:val="-2"/>
        </w:rPr>
        <w:t>n</w:t>
      </w:r>
      <w:r w:rsidRPr="00764AEE">
        <w:rPr>
          <w:rFonts w:eastAsia="Calibri" w:cs="Calibri"/>
          <w:b/>
          <w:bCs/>
        </w:rPr>
        <w:t>t Expenditu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>e (%)</w:t>
      </w:r>
    </w:p>
    <w:p w:rsidR="00343BF3" w:rsidRPr="00764AEE" w:rsidRDefault="00343BF3" w:rsidP="00764AEE">
      <w:pPr>
        <w:spacing w:before="98" w:after="0"/>
        <w:ind w:left="120" w:right="-20"/>
        <w:rPr>
          <w:rFonts w:eastAsia="Calibri" w:cs="Calibri"/>
        </w:rPr>
      </w:pPr>
      <w:r w:rsidRPr="00764AEE">
        <w:rPr>
          <w:noProof/>
          <w:lang w:val="en-IN" w:eastAsia="en-IN"/>
        </w:rPr>
        <w:drawing>
          <wp:inline distT="0" distB="0" distL="0" distR="0" wp14:anchorId="400BC64F" wp14:editId="1EC38F08">
            <wp:extent cx="5891917" cy="1963972"/>
            <wp:effectExtent l="0" t="0" r="1397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3BF3" w:rsidRPr="00764AEE" w:rsidRDefault="004D03F6" w:rsidP="00AF450D">
      <w:pPr>
        <w:spacing w:after="0" w:line="240" w:lineRule="auto"/>
        <w:ind w:left="120"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i/>
          <w:sz w:val="18"/>
          <w:szCs w:val="18"/>
        </w:rPr>
        <w:t>Note</w:t>
      </w:r>
      <w:r w:rsidR="00343BF3" w:rsidRPr="00764AEE">
        <w:rPr>
          <w:rFonts w:eastAsia="Calibri" w:cs="Calibri"/>
          <w:i/>
          <w:sz w:val="18"/>
          <w:szCs w:val="18"/>
        </w:rPr>
        <w:t>:</w:t>
      </w:r>
      <w:r w:rsidR="00343BF3" w:rsidRPr="00764AEE">
        <w:rPr>
          <w:rFonts w:eastAsia="Calibri" w:cs="Calibri"/>
          <w:sz w:val="18"/>
          <w:szCs w:val="18"/>
        </w:rPr>
        <w:t xml:space="preserve"> As </w:t>
      </w:r>
      <w:r w:rsidR="00000B47" w:rsidRPr="00764AEE">
        <w:rPr>
          <w:rFonts w:eastAsia="Calibri" w:cs="Calibri"/>
          <w:sz w:val="18"/>
          <w:szCs w:val="18"/>
        </w:rPr>
        <w:t xml:space="preserve">per Table </w:t>
      </w:r>
      <w:r w:rsidR="00343BF3" w:rsidRPr="00764AEE">
        <w:rPr>
          <w:rFonts w:eastAsia="Calibri" w:cs="Calibri"/>
          <w:sz w:val="18"/>
          <w:szCs w:val="18"/>
        </w:rPr>
        <w:t>8.1</w:t>
      </w:r>
      <w:r w:rsidR="00E57996">
        <w:rPr>
          <w:rFonts w:eastAsia="Calibri" w:cs="Calibri"/>
          <w:sz w:val="18"/>
          <w:szCs w:val="18"/>
        </w:rPr>
        <w:t>.</w:t>
      </w:r>
    </w:p>
    <w:p w:rsidR="00343BF3" w:rsidRPr="00764AEE" w:rsidRDefault="00343BF3" w:rsidP="00AF450D">
      <w:pPr>
        <w:spacing w:after="0" w:line="240" w:lineRule="auto"/>
        <w:ind w:left="120"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i/>
          <w:sz w:val="18"/>
          <w:szCs w:val="18"/>
        </w:rPr>
        <w:t>Sou</w:t>
      </w:r>
      <w:r w:rsidRPr="00764AEE">
        <w:rPr>
          <w:rFonts w:eastAsia="Calibri" w:cs="Calibri"/>
          <w:i/>
          <w:spacing w:val="-2"/>
          <w:sz w:val="18"/>
          <w:szCs w:val="18"/>
        </w:rPr>
        <w:t>r</w:t>
      </w:r>
      <w:r w:rsidRPr="00764AEE">
        <w:rPr>
          <w:rFonts w:eastAsia="Calibri" w:cs="Calibri"/>
          <w:i/>
          <w:sz w:val="18"/>
          <w:szCs w:val="18"/>
        </w:rPr>
        <w:t>ce:</w:t>
      </w:r>
      <w:r w:rsidRPr="00764AEE">
        <w:rPr>
          <w:rFonts w:eastAsia="Calibri" w:cs="Calibri"/>
          <w:sz w:val="18"/>
          <w:szCs w:val="18"/>
        </w:rPr>
        <w:t xml:space="preserve"> Compiled </w:t>
      </w:r>
      <w:r w:rsidRPr="00764AEE">
        <w:rPr>
          <w:rFonts w:eastAsia="Calibri" w:cs="Calibri"/>
          <w:spacing w:val="-1"/>
          <w:sz w:val="18"/>
          <w:szCs w:val="18"/>
        </w:rPr>
        <w:t>b</w:t>
      </w:r>
      <w:r w:rsidRPr="00764AEE">
        <w:rPr>
          <w:rFonts w:eastAsia="Calibri" w:cs="Calibri"/>
          <w:sz w:val="18"/>
          <w:szCs w:val="18"/>
        </w:rPr>
        <w:t>y CBGA f</w:t>
      </w:r>
      <w:r w:rsidRPr="00764AEE">
        <w:rPr>
          <w:rFonts w:eastAsia="Calibri" w:cs="Calibri"/>
          <w:spacing w:val="-3"/>
          <w:sz w:val="18"/>
          <w:szCs w:val="18"/>
        </w:rPr>
        <w:t>r</w:t>
      </w:r>
      <w:r w:rsidRPr="00764AEE">
        <w:rPr>
          <w:rFonts w:eastAsia="Calibri" w:cs="Calibri"/>
          <w:sz w:val="18"/>
          <w:szCs w:val="18"/>
        </w:rPr>
        <w:t>om Union Bud</w:t>
      </w:r>
      <w:r w:rsidRPr="00764AEE">
        <w:rPr>
          <w:rFonts w:eastAsia="Calibri" w:cs="Calibri"/>
          <w:spacing w:val="-1"/>
          <w:sz w:val="18"/>
          <w:szCs w:val="18"/>
        </w:rPr>
        <w:t>ge</w:t>
      </w:r>
      <w:r w:rsidRPr="00764AEE">
        <w:rPr>
          <w:rFonts w:eastAsia="Calibri" w:cs="Calibri"/>
          <w:sz w:val="18"/>
          <w:szCs w:val="18"/>
        </w:rPr>
        <w:t>t docume</w:t>
      </w:r>
      <w:r w:rsidRPr="00764AEE">
        <w:rPr>
          <w:rFonts w:eastAsia="Calibri" w:cs="Calibri"/>
          <w:spacing w:val="-2"/>
          <w:sz w:val="18"/>
          <w:szCs w:val="18"/>
        </w:rPr>
        <w:t>n</w:t>
      </w:r>
      <w:r w:rsidRPr="00764AEE">
        <w:rPr>
          <w:rFonts w:eastAsia="Calibri" w:cs="Calibri"/>
          <w:sz w:val="18"/>
          <w:szCs w:val="18"/>
        </w:rPr>
        <w:t xml:space="preserve">ts, </w:t>
      </w:r>
      <w:r w:rsidRPr="00764AEE">
        <w:rPr>
          <w:rFonts w:eastAsia="Calibri" w:cs="Calibri"/>
          <w:spacing w:val="-3"/>
          <w:sz w:val="18"/>
          <w:szCs w:val="18"/>
        </w:rPr>
        <w:t>v</w:t>
      </w:r>
      <w:r w:rsidRPr="00764AEE">
        <w:rPr>
          <w:rFonts w:eastAsia="Calibri" w:cs="Calibri"/>
          <w:sz w:val="18"/>
          <w:szCs w:val="18"/>
        </w:rPr>
        <w:t xml:space="preserve">arious </w:t>
      </w:r>
      <w:r w:rsidRPr="00764AEE">
        <w:rPr>
          <w:rFonts w:eastAsia="Calibri" w:cs="Calibri"/>
          <w:spacing w:val="-2"/>
          <w:sz w:val="18"/>
          <w:szCs w:val="18"/>
        </w:rPr>
        <w:t>y</w:t>
      </w:r>
      <w:r w:rsidRPr="00764AEE">
        <w:rPr>
          <w:rFonts w:eastAsia="Calibri" w:cs="Calibri"/>
          <w:sz w:val="18"/>
          <w:szCs w:val="18"/>
        </w:rPr>
        <w:t>ea</w:t>
      </w:r>
      <w:r w:rsidRPr="00764AEE">
        <w:rPr>
          <w:rFonts w:eastAsia="Calibri" w:cs="Calibri"/>
          <w:spacing w:val="-3"/>
          <w:sz w:val="18"/>
          <w:szCs w:val="18"/>
        </w:rPr>
        <w:t>r</w:t>
      </w:r>
      <w:r w:rsidRPr="00764AEE">
        <w:rPr>
          <w:rFonts w:eastAsia="Calibri" w:cs="Calibri"/>
          <w:sz w:val="18"/>
          <w:szCs w:val="18"/>
        </w:rPr>
        <w:t>s</w:t>
      </w:r>
      <w:r w:rsidR="00E57996">
        <w:rPr>
          <w:rFonts w:eastAsia="Calibri" w:cs="Calibri"/>
          <w:sz w:val="18"/>
          <w:szCs w:val="18"/>
        </w:rPr>
        <w:t>.</w:t>
      </w:r>
    </w:p>
    <w:p w:rsidR="00343BF3" w:rsidRDefault="00343BF3" w:rsidP="00AF450D">
      <w:pPr>
        <w:spacing w:before="10" w:after="0" w:line="240" w:lineRule="auto"/>
        <w:jc w:val="both"/>
      </w:pPr>
    </w:p>
    <w:p w:rsidR="00AF450D" w:rsidRPr="00764AEE" w:rsidRDefault="00AF450D" w:rsidP="00AF450D">
      <w:pPr>
        <w:spacing w:before="10" w:after="0" w:line="240" w:lineRule="auto"/>
        <w:jc w:val="both"/>
      </w:pPr>
    </w:p>
    <w:p w:rsidR="00343BF3" w:rsidRPr="00764AEE" w:rsidRDefault="00343BF3" w:rsidP="00764AEE">
      <w:pPr>
        <w:spacing w:before="10" w:after="0"/>
        <w:jc w:val="both"/>
      </w:pPr>
      <w:r w:rsidRPr="00764AEE">
        <w:lastRenderedPageBreak/>
        <w:t>The allocation</w:t>
      </w:r>
      <w:r w:rsidR="007E33FA">
        <w:t>s</w:t>
      </w:r>
      <w:r w:rsidRPr="00764AEE">
        <w:t xml:space="preserve"> for the Ministry of Agriculture and Farmers’ Welfare has increased substantially from </w:t>
      </w:r>
      <w:proofErr w:type="spellStart"/>
      <w:r w:rsidRPr="00764AEE">
        <w:t>Rs</w:t>
      </w:r>
      <w:proofErr w:type="spellEnd"/>
      <w:r w:rsidRPr="00764AEE">
        <w:t>. 35</w:t>
      </w:r>
      <w:r w:rsidR="00A175A0" w:rsidRPr="00764AEE">
        <w:t xml:space="preserve">,092 crore in 2015-16 </w:t>
      </w:r>
      <w:r w:rsidR="007E33FA">
        <w:t>(</w:t>
      </w:r>
      <w:r w:rsidR="00A175A0" w:rsidRPr="00764AEE">
        <w:t>A</w:t>
      </w:r>
      <w:r w:rsidR="007E33FA">
        <w:t xml:space="preserve">) </w:t>
      </w:r>
      <w:r w:rsidRPr="00764AEE">
        <w:t xml:space="preserve"> to </w:t>
      </w:r>
      <w:proofErr w:type="spellStart"/>
      <w:r w:rsidRPr="00764AEE">
        <w:t>Rs</w:t>
      </w:r>
      <w:proofErr w:type="spellEnd"/>
      <w:r w:rsidRPr="00764AEE">
        <w:t>. 51</w:t>
      </w:r>
      <w:r w:rsidR="00A175A0" w:rsidRPr="00764AEE">
        <w:t>,</w:t>
      </w:r>
      <w:r w:rsidRPr="00764AEE">
        <w:t xml:space="preserve">026 crore in 2017-18 </w:t>
      </w:r>
      <w:r w:rsidR="007E33FA">
        <w:t>(</w:t>
      </w:r>
      <w:r w:rsidRPr="00764AEE">
        <w:t>BE</w:t>
      </w:r>
      <w:r w:rsidR="007E33FA">
        <w:t>)</w:t>
      </w:r>
      <w:r w:rsidRPr="00764AEE">
        <w:t xml:space="preserve">. However, the increase of such allocation in the current budget, 2016-17 </w:t>
      </w:r>
      <w:r w:rsidR="007E33FA">
        <w:t>(</w:t>
      </w:r>
      <w:r w:rsidRPr="00764AEE">
        <w:t>RE</w:t>
      </w:r>
      <w:r w:rsidR="007E33FA">
        <w:t>)</w:t>
      </w:r>
      <w:r w:rsidRPr="00764AEE">
        <w:t xml:space="preserve"> </w:t>
      </w:r>
      <w:r w:rsidR="00A175A0" w:rsidRPr="00764AEE">
        <w:t xml:space="preserve">reveals </w:t>
      </w:r>
      <w:r w:rsidRPr="00764AEE">
        <w:t xml:space="preserve">only </w:t>
      </w:r>
      <w:proofErr w:type="spellStart"/>
      <w:r w:rsidRPr="00764AEE">
        <w:t>Rs</w:t>
      </w:r>
      <w:proofErr w:type="spellEnd"/>
      <w:r w:rsidRPr="00764AEE">
        <w:t>. 3</w:t>
      </w:r>
      <w:r w:rsidR="00A175A0" w:rsidRPr="00764AEE">
        <w:t>,</w:t>
      </w:r>
      <w:r w:rsidRPr="00764AEE">
        <w:t>053 crore. As a percentage share of Ministry’s total allocation from both total Union Budget and GDP show a decline in the current budget compared to the allocation</w:t>
      </w:r>
      <w:r w:rsidR="006A2F3A">
        <w:t>s</w:t>
      </w:r>
      <w:r w:rsidRPr="00764AEE">
        <w:t xml:space="preserve"> in 2016-17 </w:t>
      </w:r>
      <w:r w:rsidR="006A2F3A">
        <w:t>(</w:t>
      </w:r>
      <w:r w:rsidRPr="00764AEE">
        <w:t>RE</w:t>
      </w:r>
      <w:r w:rsidR="006A2F3A">
        <w:t>)</w:t>
      </w:r>
      <w:r w:rsidRPr="00764AEE">
        <w:t xml:space="preserve">. When these shares in the current budget </w:t>
      </w:r>
      <w:r w:rsidR="00A175A0" w:rsidRPr="00764AEE">
        <w:t xml:space="preserve">are </w:t>
      </w:r>
      <w:r w:rsidRPr="00764AEE">
        <w:t xml:space="preserve">compared </w:t>
      </w:r>
      <w:r w:rsidR="00A175A0" w:rsidRPr="00764AEE">
        <w:t xml:space="preserve">to </w:t>
      </w:r>
      <w:r w:rsidRPr="00764AEE">
        <w:t xml:space="preserve">the allocations made in 2016-17 </w:t>
      </w:r>
      <w:r w:rsidR="006A2F3A">
        <w:t>(</w:t>
      </w:r>
      <w:r w:rsidRPr="00764AEE">
        <w:t>BE</w:t>
      </w:r>
      <w:r w:rsidR="006A2F3A">
        <w:t>)</w:t>
      </w:r>
      <w:r w:rsidRPr="00764AEE">
        <w:t xml:space="preserve">, </w:t>
      </w:r>
      <w:r w:rsidR="00A175A0" w:rsidRPr="00764AEE">
        <w:t xml:space="preserve">they </w:t>
      </w:r>
      <w:r w:rsidRPr="00764AEE">
        <w:t xml:space="preserve">show </w:t>
      </w:r>
      <w:r w:rsidR="00A175A0" w:rsidRPr="00764AEE">
        <w:t xml:space="preserve">a </w:t>
      </w:r>
      <w:r w:rsidRPr="00764AEE">
        <w:t xml:space="preserve">clear stagnation (Table 8.1 and Figure 8.1). </w:t>
      </w:r>
    </w:p>
    <w:p w:rsidR="00343BF3" w:rsidRPr="00764AEE" w:rsidRDefault="00343BF3" w:rsidP="00D93EB1">
      <w:pPr>
        <w:spacing w:before="98" w:after="0"/>
        <w:ind w:right="-20"/>
        <w:rPr>
          <w:rFonts w:eastAsia="Calibri" w:cs="Calibri"/>
        </w:rPr>
      </w:pPr>
    </w:p>
    <w:p w:rsidR="00343BF3" w:rsidRPr="00764AEE" w:rsidRDefault="005C1ECD" w:rsidP="00764AEE">
      <w:pPr>
        <w:spacing w:before="10" w:after="0"/>
        <w:jc w:val="both"/>
      </w:pPr>
      <w:r w:rsidRPr="00764AEE">
        <w:t xml:space="preserve">The </w:t>
      </w:r>
      <w:r w:rsidR="004C4AE3" w:rsidRPr="00764AEE">
        <w:rPr>
          <w:i/>
        </w:rPr>
        <w:t xml:space="preserve">Pradhan </w:t>
      </w:r>
      <w:proofErr w:type="spellStart"/>
      <w:r w:rsidR="004C4AE3" w:rsidRPr="00764AEE">
        <w:rPr>
          <w:i/>
        </w:rPr>
        <w:t>Mantri</w:t>
      </w:r>
      <w:proofErr w:type="spellEnd"/>
      <w:r w:rsidR="004C4AE3" w:rsidRPr="00764AEE">
        <w:rPr>
          <w:i/>
        </w:rPr>
        <w:t xml:space="preserve"> </w:t>
      </w:r>
      <w:proofErr w:type="spellStart"/>
      <w:r w:rsidR="004C4AE3" w:rsidRPr="00764AEE">
        <w:rPr>
          <w:i/>
        </w:rPr>
        <w:t>Fasal</w:t>
      </w:r>
      <w:proofErr w:type="spellEnd"/>
      <w:r w:rsidR="004C4AE3" w:rsidRPr="00764AEE">
        <w:rPr>
          <w:i/>
        </w:rPr>
        <w:t xml:space="preserve"> </w:t>
      </w:r>
      <w:proofErr w:type="spellStart"/>
      <w:r w:rsidR="004C4AE3" w:rsidRPr="00764AEE">
        <w:rPr>
          <w:i/>
        </w:rPr>
        <w:t>Bima</w:t>
      </w:r>
      <w:proofErr w:type="spellEnd"/>
      <w:r w:rsidR="004C4AE3" w:rsidRPr="00764AEE">
        <w:rPr>
          <w:i/>
        </w:rPr>
        <w:t xml:space="preserve"> </w:t>
      </w:r>
      <w:proofErr w:type="spellStart"/>
      <w:r w:rsidR="004C4AE3" w:rsidRPr="00764AEE">
        <w:rPr>
          <w:i/>
        </w:rPr>
        <w:t>Yojana</w:t>
      </w:r>
      <w:proofErr w:type="spellEnd"/>
      <w:r w:rsidR="00875B90" w:rsidRPr="00764AEE">
        <w:t>,</w:t>
      </w:r>
      <w:r w:rsidRPr="00764AEE">
        <w:t xml:space="preserve"> launched </w:t>
      </w:r>
      <w:r w:rsidR="00875B90" w:rsidRPr="00764AEE">
        <w:t>in 2016-17, would now cover 40 percent of the cropped area in the next fiscal</w:t>
      </w:r>
      <w:r w:rsidR="00D93EB1">
        <w:t>,</w:t>
      </w:r>
      <w:r w:rsidR="00A175A0" w:rsidRPr="00764AEE">
        <w:t xml:space="preserve"> which is</w:t>
      </w:r>
      <w:r w:rsidR="00875B90" w:rsidRPr="00764AEE">
        <w:t xml:space="preserve"> an increase from 30 percent from the current fiscal </w:t>
      </w:r>
      <w:r w:rsidR="00A175A0" w:rsidRPr="00764AEE">
        <w:t xml:space="preserve">2016-17. There has been a sharp decline of </w:t>
      </w:r>
      <w:proofErr w:type="spellStart"/>
      <w:r w:rsidR="00875B90" w:rsidRPr="00764AEE">
        <w:t>Rs</w:t>
      </w:r>
      <w:proofErr w:type="spellEnd"/>
      <w:r w:rsidR="00875B90" w:rsidRPr="00764AEE">
        <w:t>. 9</w:t>
      </w:r>
      <w:r w:rsidR="00A175A0" w:rsidRPr="00764AEE">
        <w:t>,</w:t>
      </w:r>
      <w:r w:rsidR="00875B90" w:rsidRPr="00764AEE">
        <w:t xml:space="preserve">000 crore </w:t>
      </w:r>
      <w:r w:rsidR="00A175A0" w:rsidRPr="00764AEE">
        <w:t xml:space="preserve">in 2017-18 </w:t>
      </w:r>
      <w:r w:rsidR="00D93EB1">
        <w:t>(</w:t>
      </w:r>
      <w:r w:rsidR="00A175A0" w:rsidRPr="00764AEE">
        <w:t>BE</w:t>
      </w:r>
      <w:r w:rsidR="00D93EB1">
        <w:t>)</w:t>
      </w:r>
      <w:r w:rsidR="00A175A0" w:rsidRPr="00764AEE">
        <w:t xml:space="preserve"> from </w:t>
      </w:r>
      <w:proofErr w:type="spellStart"/>
      <w:r w:rsidR="00875B90" w:rsidRPr="00764AEE">
        <w:t>Rs</w:t>
      </w:r>
      <w:proofErr w:type="spellEnd"/>
      <w:r w:rsidR="00875B90" w:rsidRPr="00764AEE">
        <w:t>. 13</w:t>
      </w:r>
      <w:r w:rsidR="00A175A0" w:rsidRPr="00764AEE">
        <w:t>,240 crore</w:t>
      </w:r>
      <w:r w:rsidR="00875B90" w:rsidRPr="00764AEE">
        <w:t xml:space="preserve"> in 2016-17 </w:t>
      </w:r>
      <w:r w:rsidR="00D93EB1">
        <w:t>(</w:t>
      </w:r>
      <w:r w:rsidR="00875B90" w:rsidRPr="00764AEE">
        <w:t>RE</w:t>
      </w:r>
      <w:r w:rsidR="00D93EB1">
        <w:t>)</w:t>
      </w:r>
      <w:r w:rsidR="00875B90" w:rsidRPr="00764AEE">
        <w:t xml:space="preserve">. </w:t>
      </w:r>
      <w:r w:rsidRPr="00764AEE">
        <w:t xml:space="preserve">The sum insured under this </w:t>
      </w:r>
      <w:r w:rsidR="00875B90" w:rsidRPr="00764AEE">
        <w:t>scheme</w:t>
      </w:r>
      <w:r w:rsidRPr="00764AEE">
        <w:t xml:space="preserve"> has</w:t>
      </w:r>
      <w:r w:rsidR="00875B90" w:rsidRPr="00764AEE">
        <w:t xml:space="preserve"> increased from </w:t>
      </w:r>
      <w:proofErr w:type="spellStart"/>
      <w:r w:rsidR="00875B90" w:rsidRPr="00764AEE">
        <w:t>Rs</w:t>
      </w:r>
      <w:proofErr w:type="spellEnd"/>
      <w:r w:rsidR="00875B90" w:rsidRPr="00764AEE">
        <w:t>. 69</w:t>
      </w:r>
      <w:r w:rsidR="00A175A0" w:rsidRPr="00764AEE">
        <w:t>,000 crore</w:t>
      </w:r>
      <w:r w:rsidRPr="00764AEE">
        <w:t xml:space="preserve"> in </w:t>
      </w:r>
      <w:proofErr w:type="spellStart"/>
      <w:r w:rsidRPr="00764AEE">
        <w:t>Kharif</w:t>
      </w:r>
      <w:proofErr w:type="spellEnd"/>
      <w:r w:rsidRPr="00764AEE">
        <w:t xml:space="preserve"> 2015 to</w:t>
      </w:r>
      <w:r w:rsidR="00875B90" w:rsidRPr="00764AEE">
        <w:t xml:space="preserve"> </w:t>
      </w:r>
      <w:proofErr w:type="spellStart"/>
      <w:r w:rsidR="00875B90" w:rsidRPr="00764AEE">
        <w:t>Rs</w:t>
      </w:r>
      <w:proofErr w:type="spellEnd"/>
      <w:r w:rsidR="00875B90" w:rsidRPr="00764AEE">
        <w:t>. 1</w:t>
      </w:r>
      <w:r w:rsidR="00A175A0" w:rsidRPr="00764AEE">
        <w:t>,</w:t>
      </w:r>
      <w:r w:rsidR="00875B90" w:rsidRPr="00764AEE">
        <w:t>41</w:t>
      </w:r>
      <w:r w:rsidR="00A175A0" w:rsidRPr="00764AEE">
        <w:t>,625 crore</w:t>
      </w:r>
      <w:r w:rsidRPr="00764AEE">
        <w:t xml:space="preserve"> in </w:t>
      </w:r>
      <w:proofErr w:type="spellStart"/>
      <w:r w:rsidR="00A175A0" w:rsidRPr="00764AEE">
        <w:t>K</w:t>
      </w:r>
      <w:r w:rsidR="004C4AE3" w:rsidRPr="00764AEE">
        <w:t>harif</w:t>
      </w:r>
      <w:proofErr w:type="spellEnd"/>
      <w:r w:rsidR="004C4AE3" w:rsidRPr="00764AEE">
        <w:t xml:space="preserve"> </w:t>
      </w:r>
      <w:r w:rsidRPr="00764AEE">
        <w:t>2016.</w:t>
      </w:r>
      <w:r w:rsidR="00A175A0" w:rsidRPr="00764AEE">
        <w:t xml:space="preserve"> T</w:t>
      </w:r>
      <w:r w:rsidR="00875B90" w:rsidRPr="00764AEE">
        <w:t xml:space="preserve">he entire premium for the scheme, for the year 2017-18, will be covered from </w:t>
      </w:r>
      <w:proofErr w:type="spellStart"/>
      <w:r w:rsidR="00875B90" w:rsidRPr="00764AEE">
        <w:rPr>
          <w:i/>
        </w:rPr>
        <w:t>Krishi</w:t>
      </w:r>
      <w:proofErr w:type="spellEnd"/>
      <w:r w:rsidR="00875B90" w:rsidRPr="00764AEE">
        <w:rPr>
          <w:i/>
        </w:rPr>
        <w:t xml:space="preserve"> </w:t>
      </w:r>
      <w:proofErr w:type="spellStart"/>
      <w:r w:rsidR="00875B90" w:rsidRPr="00764AEE">
        <w:rPr>
          <w:i/>
        </w:rPr>
        <w:t>Kalyan</w:t>
      </w:r>
      <w:proofErr w:type="spellEnd"/>
      <w:r w:rsidR="00875B90" w:rsidRPr="00764AEE">
        <w:rPr>
          <w:i/>
        </w:rPr>
        <w:t xml:space="preserve"> </w:t>
      </w:r>
      <w:proofErr w:type="spellStart"/>
      <w:r w:rsidR="00875B90" w:rsidRPr="00764AEE">
        <w:rPr>
          <w:i/>
        </w:rPr>
        <w:t>Cess</w:t>
      </w:r>
      <w:proofErr w:type="spellEnd"/>
      <w:r w:rsidR="00875B90" w:rsidRPr="00764AEE">
        <w:t xml:space="preserve"> (KKC). The additional tax burden (through KKC</w:t>
      </w:r>
      <w:r w:rsidR="00A175A0" w:rsidRPr="00764AEE">
        <w:t>) that the tax payer contributes</w:t>
      </w:r>
      <w:r w:rsidR="00875B90" w:rsidRPr="00764AEE">
        <w:t xml:space="preserve"> with a hope that there woul</w:t>
      </w:r>
      <w:r w:rsidR="00A175A0" w:rsidRPr="00764AEE">
        <w:t xml:space="preserve">d be a comprehensive </w:t>
      </w:r>
      <w:proofErr w:type="spellStart"/>
      <w:r w:rsidR="00A175A0" w:rsidRPr="00764AEE">
        <w:t>programme</w:t>
      </w:r>
      <w:proofErr w:type="spellEnd"/>
      <w:r w:rsidR="00A175A0" w:rsidRPr="00764AEE">
        <w:t xml:space="preserve"> to make farming a viable </w:t>
      </w:r>
      <w:r w:rsidR="00875B90" w:rsidRPr="00764AEE">
        <w:t>occupation</w:t>
      </w:r>
      <w:r w:rsidR="0053157A" w:rsidRPr="00764AEE">
        <w:t xml:space="preserve"> has not been </w:t>
      </w:r>
      <w:proofErr w:type="spellStart"/>
      <w:r w:rsidR="00D93EB1" w:rsidRPr="00764AEE">
        <w:t>reali</w:t>
      </w:r>
      <w:r w:rsidR="00D93EB1">
        <w:t>s</w:t>
      </w:r>
      <w:r w:rsidR="00D93EB1" w:rsidRPr="00764AEE">
        <w:t>ed</w:t>
      </w:r>
      <w:proofErr w:type="spellEnd"/>
      <w:r w:rsidR="004C4AE3" w:rsidRPr="00764AEE">
        <w:t>.</w:t>
      </w:r>
      <w:r w:rsidR="00A175A0" w:rsidRPr="00764AEE">
        <w:t xml:space="preserve"> </w:t>
      </w:r>
      <w:r w:rsidR="0053157A" w:rsidRPr="00764AEE">
        <w:t xml:space="preserve">The </w:t>
      </w:r>
      <w:r w:rsidR="007C4907" w:rsidRPr="00764AEE">
        <w:t xml:space="preserve">government has </w:t>
      </w:r>
      <w:r w:rsidR="0053157A" w:rsidRPr="00764AEE">
        <w:t xml:space="preserve">instead </w:t>
      </w:r>
      <w:r w:rsidR="004C4AE3" w:rsidRPr="00764AEE">
        <w:t>substituted</w:t>
      </w:r>
      <w:r w:rsidR="007C4907" w:rsidRPr="00764AEE">
        <w:t xml:space="preserve"> the entire premium for the </w:t>
      </w:r>
      <w:proofErr w:type="spellStart"/>
      <w:r w:rsidR="007C4907" w:rsidRPr="00764AEE">
        <w:rPr>
          <w:i/>
        </w:rPr>
        <w:t>Fasal</w:t>
      </w:r>
      <w:proofErr w:type="spellEnd"/>
      <w:r w:rsidR="007C4907" w:rsidRPr="00764AEE">
        <w:rPr>
          <w:i/>
        </w:rPr>
        <w:t xml:space="preserve"> </w:t>
      </w:r>
      <w:proofErr w:type="spellStart"/>
      <w:r w:rsidR="007C4907" w:rsidRPr="00764AEE">
        <w:rPr>
          <w:i/>
        </w:rPr>
        <w:t>Bima</w:t>
      </w:r>
      <w:proofErr w:type="spellEnd"/>
      <w:r w:rsidR="007C4907" w:rsidRPr="00764AEE">
        <w:t xml:space="preserve"> scheme </w:t>
      </w:r>
      <w:r w:rsidR="0053157A" w:rsidRPr="00764AEE">
        <w:t xml:space="preserve">with the revenue accrued through KKC. </w:t>
      </w:r>
    </w:p>
    <w:p w:rsidR="0053157A" w:rsidRPr="00764AEE" w:rsidRDefault="0053157A" w:rsidP="00764AEE">
      <w:pPr>
        <w:spacing w:before="10" w:after="0"/>
        <w:jc w:val="both"/>
      </w:pPr>
    </w:p>
    <w:p w:rsidR="00343BF3" w:rsidRPr="00764AEE" w:rsidRDefault="00343BF3" w:rsidP="00764AEE">
      <w:pPr>
        <w:spacing w:before="57" w:after="0"/>
        <w:ind w:left="108" w:right="88"/>
        <w:jc w:val="center"/>
        <w:rPr>
          <w:rFonts w:eastAsia="Calibri" w:cs="Calibri"/>
          <w:b/>
          <w:bCs/>
        </w:rPr>
      </w:pPr>
      <w:r w:rsidRPr="00764AEE">
        <w:rPr>
          <w:rFonts w:eastAsia="Calibri" w:cs="Calibri"/>
          <w:b/>
          <w:bCs/>
          <w:spacing w:val="-17"/>
        </w:rPr>
        <w:t>T</w:t>
      </w:r>
      <w:r w:rsidRPr="00764AEE">
        <w:rPr>
          <w:rFonts w:eastAsia="Calibri" w:cs="Calibri"/>
          <w:b/>
          <w:bCs/>
        </w:rPr>
        <w:t>able 8.1: Bud</w:t>
      </w:r>
      <w:r w:rsidRPr="00764AEE">
        <w:rPr>
          <w:rFonts w:eastAsia="Calibri" w:cs="Calibri"/>
          <w:b/>
          <w:bCs/>
          <w:spacing w:val="-3"/>
        </w:rPr>
        <w:t>g</w:t>
      </w:r>
      <w:r w:rsidRPr="00764AEE">
        <w:rPr>
          <w:rFonts w:eastAsia="Calibri" w:cs="Calibri"/>
          <w:b/>
          <w:bCs/>
          <w:spacing w:val="-1"/>
        </w:rPr>
        <w:t>e</w:t>
      </w:r>
      <w:r w:rsidRPr="00764AEE">
        <w:rPr>
          <w:rFonts w:eastAsia="Calibri" w:cs="Calibri"/>
          <w:b/>
          <w:bCs/>
          <w:spacing w:val="-2"/>
        </w:rPr>
        <w:t>t</w:t>
      </w:r>
      <w:r w:rsidRPr="00764AEE">
        <w:rPr>
          <w:rFonts w:eastAsia="Calibri" w:cs="Calibri"/>
          <w:b/>
          <w:bCs/>
        </w:rPr>
        <w:t>a</w:t>
      </w:r>
      <w:r w:rsidRPr="00764AEE">
        <w:rPr>
          <w:rFonts w:eastAsia="Calibri" w:cs="Calibri"/>
          <w:b/>
          <w:bCs/>
          <w:spacing w:val="1"/>
        </w:rPr>
        <w:t>r</w:t>
      </w:r>
      <w:r w:rsidRPr="00764AEE">
        <w:rPr>
          <w:rFonts w:eastAsia="Calibri" w:cs="Calibri"/>
          <w:b/>
          <w:bCs/>
        </w:rPr>
        <w:t xml:space="preserve">y 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>esou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 xml:space="preserve">ces </w:t>
      </w:r>
      <w:r w:rsidRPr="00764AEE">
        <w:rPr>
          <w:rFonts w:eastAsia="Calibri" w:cs="Calibri"/>
          <w:b/>
          <w:bCs/>
          <w:spacing w:val="-3"/>
        </w:rPr>
        <w:t>f</w:t>
      </w:r>
      <w:r w:rsidRPr="00764AEE">
        <w:rPr>
          <w:rFonts w:eastAsia="Calibri" w:cs="Calibri"/>
          <w:b/>
          <w:bCs/>
        </w:rPr>
        <w:t>or Mini</w:t>
      </w:r>
      <w:r w:rsidRPr="00764AEE">
        <w:rPr>
          <w:rFonts w:eastAsia="Calibri" w:cs="Calibri"/>
          <w:b/>
          <w:bCs/>
          <w:spacing w:val="-3"/>
        </w:rPr>
        <w:t>s</w:t>
      </w:r>
      <w:r w:rsidRPr="00764AEE">
        <w:rPr>
          <w:rFonts w:eastAsia="Calibri" w:cs="Calibri"/>
          <w:b/>
          <w:bCs/>
        </w:rPr>
        <w:t>t</w:t>
      </w:r>
      <w:r w:rsidRPr="00764AEE">
        <w:rPr>
          <w:rFonts w:eastAsia="Calibri" w:cs="Calibri"/>
          <w:b/>
          <w:bCs/>
          <w:spacing w:val="1"/>
        </w:rPr>
        <w:t>r</w:t>
      </w:r>
      <w:r w:rsidRPr="00764AEE">
        <w:rPr>
          <w:rFonts w:eastAsia="Calibri" w:cs="Calibri"/>
          <w:b/>
          <w:bCs/>
        </w:rPr>
        <w:t>y of Agricultu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 xml:space="preserve">e and </w:t>
      </w:r>
      <w:r w:rsidRPr="00764AEE">
        <w:rPr>
          <w:rFonts w:eastAsia="Calibri" w:cs="Calibri"/>
          <w:b/>
          <w:bCs/>
          <w:spacing w:val="-6"/>
        </w:rPr>
        <w:t>F</w:t>
      </w:r>
      <w:r w:rsidRPr="00764AEE">
        <w:rPr>
          <w:rFonts w:eastAsia="Calibri" w:cs="Calibri"/>
          <w:b/>
          <w:bCs/>
        </w:rPr>
        <w:t>arme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 xml:space="preserve">s’ </w:t>
      </w:r>
      <w:r w:rsidRPr="00764AEE">
        <w:rPr>
          <w:rFonts w:eastAsia="Calibri" w:cs="Calibri"/>
          <w:b/>
          <w:bCs/>
          <w:spacing w:val="-8"/>
        </w:rPr>
        <w:t>W</w:t>
      </w:r>
      <w:r w:rsidRPr="00764AEE">
        <w:rPr>
          <w:rFonts w:eastAsia="Calibri" w:cs="Calibri"/>
          <w:b/>
          <w:bCs/>
        </w:rPr>
        <w:t>el</w:t>
      </w:r>
      <w:r w:rsidRPr="00764AEE">
        <w:rPr>
          <w:rFonts w:eastAsia="Calibri" w:cs="Calibri"/>
          <w:b/>
          <w:bCs/>
          <w:spacing w:val="-3"/>
        </w:rPr>
        <w:t>f</w:t>
      </w:r>
      <w:r w:rsidRPr="00764AEE">
        <w:rPr>
          <w:rFonts w:eastAsia="Calibri" w:cs="Calibri"/>
          <w:b/>
          <w:bCs/>
        </w:rPr>
        <w:t>a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 (Including I</w:t>
      </w:r>
      <w:r w:rsidRPr="00764AEE">
        <w:rPr>
          <w:rFonts w:eastAsia="Calibri" w:cs="Calibri"/>
          <w:b/>
          <w:bCs/>
          <w:spacing w:val="-3"/>
        </w:rPr>
        <w:t>nt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s</w:t>
      </w:r>
      <w:r w:rsidRPr="00764AEE">
        <w:rPr>
          <w:rFonts w:eastAsia="Calibri" w:cs="Calibri"/>
          <w:b/>
          <w:bCs/>
        </w:rPr>
        <w:t>t Su</w:t>
      </w:r>
      <w:r w:rsidRPr="00764AEE">
        <w:rPr>
          <w:rFonts w:eastAsia="Calibri" w:cs="Calibri"/>
          <w:b/>
          <w:bCs/>
          <w:spacing w:val="-1"/>
        </w:rPr>
        <w:t>b</w:t>
      </w:r>
      <w:r w:rsidRPr="00764AEE">
        <w:rPr>
          <w:rFonts w:eastAsia="Calibri" w:cs="Calibri"/>
          <w:b/>
          <w:bCs/>
          <w:spacing w:val="-2"/>
        </w:rPr>
        <w:t>v</w:t>
      </w:r>
      <w:r w:rsidRPr="00764AEE">
        <w:rPr>
          <w:rFonts w:eastAsia="Calibri" w:cs="Calibri"/>
          <w:b/>
          <w:bCs/>
        </w:rPr>
        <w:t>e</w:t>
      </w:r>
      <w:r w:rsidRPr="00764AEE">
        <w:rPr>
          <w:rFonts w:eastAsia="Calibri" w:cs="Calibri"/>
          <w:b/>
          <w:bCs/>
          <w:spacing w:val="-2"/>
        </w:rPr>
        <w:t>n</w:t>
      </w:r>
      <w:r w:rsidRPr="00764AEE">
        <w:rPr>
          <w:rFonts w:eastAsia="Calibri" w:cs="Calibri"/>
          <w:b/>
          <w:bCs/>
        </w:rPr>
        <w:t>tion)</w:t>
      </w:r>
      <w:r w:rsidRPr="00764AEE">
        <w:rPr>
          <w:rFonts w:eastAsia="Calibri" w:cs="Calibri"/>
          <w:b/>
          <w:bCs/>
          <w:spacing w:val="-4"/>
        </w:rPr>
        <w:t xml:space="preserve"> </w:t>
      </w:r>
      <w:r w:rsidRPr="00764AEE">
        <w:rPr>
          <w:rFonts w:eastAsia="Calibri" w:cs="Calibri"/>
          <w:b/>
          <w:bCs/>
        </w:rPr>
        <w:t>(</w:t>
      </w:r>
      <w:proofErr w:type="spellStart"/>
      <w:r w:rsidRPr="00764AEE">
        <w:rPr>
          <w:rFonts w:eastAsia="Calibri" w:cs="Calibri"/>
          <w:b/>
          <w:bCs/>
        </w:rPr>
        <w:t>Rs</w:t>
      </w:r>
      <w:proofErr w:type="spellEnd"/>
      <w:r w:rsidRPr="00764AEE">
        <w:rPr>
          <w:rFonts w:eastAsia="Calibri" w:cs="Calibri"/>
          <w:b/>
          <w:bCs/>
        </w:rPr>
        <w:t>. c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>o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e)</w:t>
      </w:r>
    </w:p>
    <w:tbl>
      <w:tblPr>
        <w:tblW w:w="54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5"/>
        <w:gridCol w:w="1068"/>
        <w:gridCol w:w="953"/>
        <w:gridCol w:w="953"/>
        <w:gridCol w:w="817"/>
        <w:gridCol w:w="947"/>
        <w:gridCol w:w="891"/>
        <w:gridCol w:w="902"/>
      </w:tblGrid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Ministry of Agriculture and Farmers’ Welfare (</w:t>
            </w:r>
            <w:proofErr w:type="spellStart"/>
            <w:r w:rsidRPr="00764AEE">
              <w:rPr>
                <w:rFonts w:eastAsia="Times New Roman" w:cs="Calibri"/>
                <w:b/>
                <w:bCs/>
                <w:color w:val="000000"/>
              </w:rPr>
              <w:t>MoA</w:t>
            </w:r>
            <w:proofErr w:type="spellEnd"/>
            <w:r w:rsidRPr="00764AEE">
              <w:rPr>
                <w:rFonts w:eastAsia="Times New Roman" w:cs="Calibri"/>
                <w:b/>
                <w:bCs/>
                <w:color w:val="000000"/>
              </w:rPr>
              <w:t>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2012-13</w:t>
            </w:r>
          </w:p>
          <w:p w:rsidR="00D93EB1" w:rsidRPr="00764AEE" w:rsidRDefault="00D93EB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(A)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2013-14</w:t>
            </w:r>
          </w:p>
          <w:p w:rsidR="00D93EB1" w:rsidRPr="00764AEE" w:rsidRDefault="00D93EB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(A)</w:t>
            </w:r>
          </w:p>
        </w:tc>
        <w:tc>
          <w:tcPr>
            <w:tcW w:w="462" w:type="pct"/>
            <w:shd w:val="clear" w:color="000000" w:fill="FFFFFF"/>
            <w:noWrap/>
            <w:hideMark/>
          </w:tcPr>
          <w:p w:rsidR="00343BF3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2014-15</w:t>
            </w:r>
          </w:p>
          <w:p w:rsidR="00D93EB1" w:rsidRPr="00764AEE" w:rsidRDefault="00D93EB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(A)</w:t>
            </w:r>
          </w:p>
        </w:tc>
        <w:tc>
          <w:tcPr>
            <w:tcW w:w="396" w:type="pct"/>
            <w:shd w:val="clear" w:color="000000" w:fill="FFFFFF"/>
            <w:noWrap/>
            <w:hideMark/>
          </w:tcPr>
          <w:p w:rsidR="00343BF3" w:rsidRPr="00764AEE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2015-16</w:t>
            </w:r>
            <w:r w:rsidR="00D93EB1">
              <w:rPr>
                <w:rFonts w:eastAsia="Times New Roman" w:cs="Calibri"/>
                <w:b/>
                <w:bCs/>
                <w:color w:val="000000"/>
              </w:rPr>
              <w:t>(A)</w:t>
            </w:r>
          </w:p>
        </w:tc>
        <w:tc>
          <w:tcPr>
            <w:tcW w:w="459" w:type="pct"/>
            <w:shd w:val="clear" w:color="000000" w:fill="FFFFFF"/>
            <w:noWrap/>
            <w:hideMark/>
          </w:tcPr>
          <w:p w:rsidR="00343BF3" w:rsidRPr="00764AEE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2016-17 (BE)</w:t>
            </w:r>
          </w:p>
        </w:tc>
        <w:tc>
          <w:tcPr>
            <w:tcW w:w="432" w:type="pct"/>
            <w:shd w:val="clear" w:color="000000" w:fill="FFFFFF"/>
            <w:noWrap/>
            <w:hideMark/>
          </w:tcPr>
          <w:p w:rsidR="00343BF3" w:rsidRPr="00764AEE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2016-17 (RE)</w:t>
            </w:r>
          </w:p>
        </w:tc>
        <w:tc>
          <w:tcPr>
            <w:tcW w:w="437" w:type="pct"/>
            <w:shd w:val="clear" w:color="000000" w:fill="FFFFFF"/>
            <w:noWrap/>
            <w:hideMark/>
          </w:tcPr>
          <w:p w:rsidR="00343BF3" w:rsidRPr="00764AEE" w:rsidRDefault="00343BF3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2017-18 (BE)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Department of Agriculture, Cooperation and Farmers Welfare*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i/>
                <w:iCs/>
                <w:color w:val="000000"/>
              </w:rPr>
            </w:pPr>
            <w:r w:rsidRPr="00764AEE">
              <w:rPr>
                <w:rFonts w:eastAsia="Times New Roman" w:cs="Calibri"/>
                <w:i/>
                <w:iCs/>
                <w:color w:val="000000"/>
              </w:rPr>
              <w:t>23353</w:t>
            </w:r>
          </w:p>
        </w:tc>
        <w:tc>
          <w:tcPr>
            <w:tcW w:w="462" w:type="pct"/>
            <w:shd w:val="clear" w:color="auto" w:fill="auto"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24923</w:t>
            </w:r>
          </w:p>
        </w:tc>
        <w:tc>
          <w:tcPr>
            <w:tcW w:w="462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25255</w:t>
            </w:r>
          </w:p>
        </w:tc>
        <w:tc>
          <w:tcPr>
            <w:tcW w:w="396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28296</w:t>
            </w:r>
          </w:p>
        </w:tc>
        <w:tc>
          <w:tcPr>
            <w:tcW w:w="459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35984</w:t>
            </w:r>
          </w:p>
        </w:tc>
        <w:tc>
          <w:tcPr>
            <w:tcW w:w="432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39841</w:t>
            </w:r>
          </w:p>
        </w:tc>
        <w:tc>
          <w:tcPr>
            <w:tcW w:w="437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41855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Department of Animal Husbandry, Dairying and Fisheries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1792</w:t>
            </w:r>
          </w:p>
        </w:tc>
        <w:tc>
          <w:tcPr>
            <w:tcW w:w="462" w:type="pct"/>
            <w:shd w:val="clear" w:color="auto" w:fill="auto"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D93EB1">
              <w:rPr>
                <w:rFonts w:eastAsia="Times New Roman" w:cs="Calibri"/>
                <w:color w:val="000000"/>
              </w:rPr>
              <w:t>1826</w:t>
            </w:r>
          </w:p>
        </w:tc>
        <w:tc>
          <w:tcPr>
            <w:tcW w:w="462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1822</w:t>
            </w:r>
          </w:p>
        </w:tc>
        <w:tc>
          <w:tcPr>
            <w:tcW w:w="396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1410</w:t>
            </w:r>
          </w:p>
        </w:tc>
        <w:tc>
          <w:tcPr>
            <w:tcW w:w="459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1882</w:t>
            </w:r>
          </w:p>
        </w:tc>
        <w:tc>
          <w:tcPr>
            <w:tcW w:w="432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1994</w:t>
            </w:r>
          </w:p>
        </w:tc>
        <w:tc>
          <w:tcPr>
            <w:tcW w:w="437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2371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Department of Agricultural Research and Education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4510</w:t>
            </w:r>
          </w:p>
        </w:tc>
        <w:tc>
          <w:tcPr>
            <w:tcW w:w="462" w:type="pct"/>
            <w:shd w:val="clear" w:color="auto" w:fill="auto"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D93EB1">
              <w:rPr>
                <w:rFonts w:eastAsia="Times New Roman" w:cs="Calibri"/>
                <w:color w:val="000000"/>
              </w:rPr>
              <w:t>4731</w:t>
            </w:r>
          </w:p>
        </w:tc>
        <w:tc>
          <w:tcPr>
            <w:tcW w:w="462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4840</w:t>
            </w:r>
          </w:p>
        </w:tc>
        <w:tc>
          <w:tcPr>
            <w:tcW w:w="396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5386</w:t>
            </w:r>
          </w:p>
        </w:tc>
        <w:tc>
          <w:tcPr>
            <w:tcW w:w="459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6620</w:t>
            </w:r>
          </w:p>
        </w:tc>
        <w:tc>
          <w:tcPr>
            <w:tcW w:w="432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6238</w:t>
            </w:r>
          </w:p>
        </w:tc>
        <w:tc>
          <w:tcPr>
            <w:tcW w:w="437" w:type="pct"/>
            <w:shd w:val="clear" w:color="000000" w:fill="FFFFFF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6800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i/>
                <w:iCs/>
                <w:color w:val="000000"/>
              </w:rPr>
            </w:pPr>
            <w:r w:rsidRPr="00D93EB1">
              <w:rPr>
                <w:rFonts w:eastAsia="Times New Roman" w:cs="Calibri"/>
                <w:b/>
                <w:bCs/>
                <w:iCs/>
                <w:color w:val="000000"/>
              </w:rPr>
              <w:t xml:space="preserve">Total Expenditure under </w:t>
            </w:r>
            <w:proofErr w:type="spellStart"/>
            <w:r w:rsidRPr="00D93EB1">
              <w:rPr>
                <w:rFonts w:eastAsia="Times New Roman" w:cs="Calibri"/>
                <w:b/>
                <w:bCs/>
                <w:iCs/>
                <w:color w:val="000000"/>
              </w:rPr>
              <w:t>MoA</w:t>
            </w:r>
            <w:proofErr w:type="spellEnd"/>
            <w:r w:rsidRPr="00D93EB1">
              <w:rPr>
                <w:rFonts w:eastAsia="Times New Roman" w:cs="Calibri"/>
                <w:b/>
                <w:bCs/>
                <w:iCs/>
                <w:color w:val="000000"/>
              </w:rPr>
              <w:t xml:space="preserve"> with Interest Subvention (</w:t>
            </w:r>
            <w:proofErr w:type="spellStart"/>
            <w:r w:rsidRPr="00D93EB1">
              <w:rPr>
                <w:rFonts w:eastAsia="Times New Roman" w:cs="Calibri"/>
                <w:b/>
                <w:bCs/>
                <w:iCs/>
                <w:color w:val="000000"/>
              </w:rPr>
              <w:t>Rs</w:t>
            </w:r>
            <w:proofErr w:type="spellEnd"/>
            <w:r w:rsidRPr="00D93EB1">
              <w:rPr>
                <w:rFonts w:eastAsia="Times New Roman" w:cs="Calibri"/>
                <w:b/>
                <w:bCs/>
                <w:iCs/>
                <w:color w:val="000000"/>
              </w:rPr>
              <w:t>. in Crore</w:t>
            </w:r>
            <w:r w:rsidRPr="00764AEE">
              <w:rPr>
                <w:rFonts w:eastAsia="Times New Roman" w:cs="Calibri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29655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31479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31917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35092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44485</w:t>
            </w:r>
          </w:p>
        </w:tc>
        <w:tc>
          <w:tcPr>
            <w:tcW w:w="43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48073</w:t>
            </w:r>
          </w:p>
        </w:tc>
        <w:tc>
          <w:tcPr>
            <w:tcW w:w="43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b/>
                <w:bCs/>
                <w:color w:val="000000"/>
              </w:rPr>
            </w:pPr>
            <w:r w:rsidRPr="00764AEE">
              <w:rPr>
                <w:rFonts w:eastAsia="Times New Roman" w:cs="Calibri"/>
                <w:b/>
                <w:bCs/>
                <w:color w:val="000000"/>
              </w:rPr>
              <w:t>51026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>Interest  Subvention  for Providing Short Term Credit to Farmers**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i/>
                <w:iCs/>
                <w:color w:val="000000"/>
              </w:rPr>
            </w:pPr>
            <w:r w:rsidRPr="00764AEE">
              <w:rPr>
                <w:rFonts w:eastAsia="Times New Roman" w:cs="Calibri"/>
                <w:i/>
                <w:iCs/>
                <w:color w:val="000000"/>
              </w:rPr>
              <w:t>5400</w:t>
            </w:r>
          </w:p>
        </w:tc>
        <w:tc>
          <w:tcPr>
            <w:tcW w:w="462" w:type="pct"/>
            <w:shd w:val="clear" w:color="auto" w:fill="auto"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6000</w:t>
            </w:r>
          </w:p>
        </w:tc>
        <w:tc>
          <w:tcPr>
            <w:tcW w:w="462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6000</w:t>
            </w:r>
          </w:p>
        </w:tc>
        <w:tc>
          <w:tcPr>
            <w:tcW w:w="396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13000</w:t>
            </w:r>
          </w:p>
        </w:tc>
        <w:tc>
          <w:tcPr>
            <w:tcW w:w="459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15000</w:t>
            </w:r>
          </w:p>
        </w:tc>
        <w:tc>
          <w:tcPr>
            <w:tcW w:w="432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13619</w:t>
            </w:r>
          </w:p>
        </w:tc>
        <w:tc>
          <w:tcPr>
            <w:tcW w:w="437" w:type="pct"/>
            <w:shd w:val="clear" w:color="000000" w:fill="FFFFFF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15000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 xml:space="preserve">Share of Expenditure by </w:t>
            </w:r>
            <w:proofErr w:type="spellStart"/>
            <w:r w:rsidRPr="00D93EB1">
              <w:rPr>
                <w:rFonts w:eastAsia="Times New Roman" w:cs="Calibri"/>
                <w:iCs/>
                <w:color w:val="000000"/>
              </w:rPr>
              <w:t>MoA</w:t>
            </w:r>
            <w:proofErr w:type="spellEnd"/>
            <w:r w:rsidRPr="00D93EB1">
              <w:rPr>
                <w:rFonts w:eastAsia="Times New Roman" w:cs="Calibri"/>
                <w:iCs/>
                <w:color w:val="000000"/>
              </w:rPr>
              <w:t xml:space="preserve"> (including Interest Subvention) in Total Union Government Expenditure (%)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2.10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2.02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1.92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1.96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2.25</w:t>
            </w:r>
          </w:p>
        </w:tc>
        <w:tc>
          <w:tcPr>
            <w:tcW w:w="43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2.39</w:t>
            </w:r>
          </w:p>
        </w:tc>
        <w:tc>
          <w:tcPr>
            <w:tcW w:w="43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2.38</w:t>
            </w:r>
          </w:p>
        </w:tc>
      </w:tr>
      <w:tr w:rsidR="00343BF3" w:rsidRPr="00764AEE" w:rsidTr="00B07FD9">
        <w:trPr>
          <w:trHeight w:val="300"/>
        </w:trPr>
        <w:tc>
          <w:tcPr>
            <w:tcW w:w="1833" w:type="pct"/>
            <w:shd w:val="clear" w:color="auto" w:fill="auto"/>
            <w:noWrap/>
            <w:hideMark/>
          </w:tcPr>
          <w:p w:rsidR="00343BF3" w:rsidRPr="00D93EB1" w:rsidRDefault="00343BF3" w:rsidP="00764AEE">
            <w:pPr>
              <w:widowControl/>
              <w:spacing w:after="0"/>
              <w:rPr>
                <w:rFonts w:eastAsia="Times New Roman" w:cs="Calibri"/>
                <w:iCs/>
                <w:color w:val="000000"/>
              </w:rPr>
            </w:pPr>
            <w:r w:rsidRPr="00D93EB1">
              <w:rPr>
                <w:rFonts w:eastAsia="Times New Roman" w:cs="Calibri"/>
                <w:iCs/>
                <w:color w:val="000000"/>
              </w:rPr>
              <w:t xml:space="preserve">Share of Expenditure by </w:t>
            </w:r>
            <w:proofErr w:type="spellStart"/>
            <w:r w:rsidRPr="00D93EB1">
              <w:rPr>
                <w:rFonts w:eastAsia="Times New Roman" w:cs="Calibri"/>
                <w:iCs/>
                <w:color w:val="000000"/>
              </w:rPr>
              <w:t>MoA</w:t>
            </w:r>
            <w:proofErr w:type="spellEnd"/>
            <w:r w:rsidRPr="00D93EB1">
              <w:rPr>
                <w:rFonts w:eastAsia="Times New Roman" w:cs="Calibri"/>
                <w:iCs/>
                <w:color w:val="000000"/>
              </w:rPr>
              <w:t xml:space="preserve"> (including Interest Subvention) in GDP (%)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0.30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0.28</w:t>
            </w:r>
          </w:p>
        </w:tc>
        <w:tc>
          <w:tcPr>
            <w:tcW w:w="46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0.26</w:t>
            </w:r>
          </w:p>
        </w:tc>
        <w:tc>
          <w:tcPr>
            <w:tcW w:w="396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0.26</w:t>
            </w:r>
          </w:p>
        </w:tc>
        <w:tc>
          <w:tcPr>
            <w:tcW w:w="459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0.30</w:t>
            </w:r>
          </w:p>
        </w:tc>
        <w:tc>
          <w:tcPr>
            <w:tcW w:w="432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0.32</w:t>
            </w:r>
          </w:p>
        </w:tc>
        <w:tc>
          <w:tcPr>
            <w:tcW w:w="437" w:type="pct"/>
            <w:shd w:val="clear" w:color="auto" w:fill="auto"/>
            <w:noWrap/>
            <w:hideMark/>
          </w:tcPr>
          <w:p w:rsidR="00343BF3" w:rsidRPr="00764AEE" w:rsidRDefault="00343BF3" w:rsidP="00764AEE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0.30</w:t>
            </w:r>
          </w:p>
        </w:tc>
      </w:tr>
    </w:tbl>
    <w:p w:rsidR="00343BF3" w:rsidRPr="00764AEE" w:rsidRDefault="00343BF3" w:rsidP="00764AEE">
      <w:pPr>
        <w:spacing w:after="0"/>
        <w:ind w:left="120"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i/>
          <w:position w:val="1"/>
          <w:sz w:val="18"/>
          <w:szCs w:val="18"/>
        </w:rPr>
        <w:t>No</w:t>
      </w:r>
      <w:r w:rsidRPr="00764AEE">
        <w:rPr>
          <w:rFonts w:eastAsia="Calibri" w:cs="Calibri"/>
          <w:i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i/>
          <w:position w:val="1"/>
          <w:sz w:val="18"/>
          <w:szCs w:val="18"/>
        </w:rPr>
        <w:t>es</w:t>
      </w:r>
      <w:r w:rsidR="004D03F6" w:rsidRPr="00764AEE">
        <w:rPr>
          <w:rFonts w:eastAsia="Calibri" w:cs="Calibri"/>
          <w:position w:val="1"/>
          <w:sz w:val="18"/>
          <w:szCs w:val="18"/>
        </w:rPr>
        <w:t xml:space="preserve">: </w:t>
      </w:r>
      <w:r w:rsidRPr="00764AEE">
        <w:rPr>
          <w:rFonts w:eastAsia="Calibri" w:cs="Calibri"/>
          <w:position w:val="1"/>
          <w:sz w:val="18"/>
          <w:szCs w:val="18"/>
        </w:rPr>
        <w:t>* This include i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n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s</w:t>
      </w:r>
      <w:r w:rsidRPr="00764AEE">
        <w:rPr>
          <w:rFonts w:eastAsia="Calibri" w:cs="Calibri"/>
          <w:position w:val="1"/>
          <w:sz w:val="18"/>
          <w:szCs w:val="18"/>
        </w:rPr>
        <w:t>t su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b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tion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f</w:t>
      </w:r>
      <w:r w:rsidRPr="00764AEE">
        <w:rPr>
          <w:rFonts w:eastAsia="Calibri" w:cs="Calibri"/>
          <w:position w:val="1"/>
          <w:sz w:val="18"/>
          <w:szCs w:val="18"/>
        </w:rPr>
        <w:t>or p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o</w:t>
      </w:r>
      <w:r w:rsidRPr="00764AEE">
        <w:rPr>
          <w:rFonts w:eastAsia="Calibri" w:cs="Calibri"/>
          <w:position w:val="1"/>
          <w:sz w:val="18"/>
          <w:szCs w:val="18"/>
        </w:rPr>
        <w:t xml:space="preserve">viding short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>erm c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 xml:space="preserve">edit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 xml:space="preserve">o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f</w:t>
      </w:r>
      <w:r w:rsidRPr="00764AEE">
        <w:rPr>
          <w:rFonts w:eastAsia="Calibri" w:cs="Calibri"/>
          <w:position w:val="1"/>
          <w:sz w:val="18"/>
          <w:szCs w:val="18"/>
        </w:rPr>
        <w:t>arme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s</w:t>
      </w:r>
      <w:r w:rsidR="004D03F6" w:rsidRPr="00764AEE">
        <w:rPr>
          <w:rFonts w:eastAsia="Calibri" w:cs="Calibri"/>
          <w:position w:val="1"/>
          <w:sz w:val="18"/>
          <w:szCs w:val="18"/>
        </w:rPr>
        <w:t>.</w:t>
      </w:r>
    </w:p>
    <w:p w:rsidR="007451C1" w:rsidRPr="00764AEE" w:rsidRDefault="00343BF3" w:rsidP="00764AEE">
      <w:pPr>
        <w:spacing w:after="0"/>
        <w:ind w:left="120" w:right="-20"/>
        <w:rPr>
          <w:rFonts w:eastAsia="Calibri" w:cs="Calibri"/>
          <w:position w:val="1"/>
          <w:sz w:val="18"/>
          <w:szCs w:val="18"/>
        </w:rPr>
      </w:pPr>
      <w:r w:rsidRPr="00764AEE">
        <w:rPr>
          <w:rFonts w:eastAsia="Calibri" w:cs="Calibri"/>
          <w:position w:val="1"/>
          <w:sz w:val="18"/>
          <w:szCs w:val="18"/>
        </w:rPr>
        <w:t>**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allo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c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tion</w:t>
      </w:r>
      <w:r w:rsidRPr="00764AEE">
        <w:rPr>
          <w:rFonts w:eastAsia="Calibri" w:cs="Calibri"/>
          <w:spacing w:val="-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f</w:t>
      </w:r>
      <w:r w:rsidRPr="00764AEE">
        <w:rPr>
          <w:rFonts w:eastAsia="Calibri" w:cs="Calibri"/>
          <w:position w:val="1"/>
          <w:sz w:val="18"/>
          <w:szCs w:val="18"/>
        </w:rPr>
        <w:t>or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nt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s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su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b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tion</w:t>
      </w:r>
      <w:r w:rsidRPr="00764AEE">
        <w:rPr>
          <w:rFonts w:eastAsia="Calibri" w:cs="Calibri"/>
          <w:spacing w:val="-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f</w:t>
      </w:r>
      <w:r w:rsidRPr="00764AEE">
        <w:rPr>
          <w:rFonts w:eastAsia="Calibri" w:cs="Calibri"/>
          <w:position w:val="1"/>
          <w:sz w:val="18"/>
          <w:szCs w:val="18"/>
        </w:rPr>
        <w:t>or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p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o</w:t>
      </w:r>
      <w:r w:rsidRPr="00764AEE">
        <w:rPr>
          <w:rFonts w:eastAsia="Calibri" w:cs="Calibri"/>
          <w:position w:val="1"/>
          <w:sz w:val="18"/>
          <w:szCs w:val="18"/>
        </w:rPr>
        <w:t>viding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short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>erm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c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edit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>o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f</w:t>
      </w:r>
      <w:r w:rsidRPr="00764AEE">
        <w:rPr>
          <w:rFonts w:eastAsia="Calibri" w:cs="Calibri"/>
          <w:position w:val="1"/>
          <w:sz w:val="18"/>
          <w:szCs w:val="18"/>
        </w:rPr>
        <w:t>arme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s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w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epor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position w:val="1"/>
          <w:sz w:val="18"/>
          <w:szCs w:val="18"/>
        </w:rPr>
        <w:t>ed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under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the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Departme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="007451C1" w:rsidRPr="00764AEE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of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Financial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Se</w:t>
      </w:r>
      <w:r w:rsidRPr="00764AEE">
        <w:rPr>
          <w:rFonts w:eastAsia="Calibri" w:cs="Calibri"/>
          <w:spacing w:val="2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vices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within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the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Mini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s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Pr="00764AEE">
        <w:rPr>
          <w:rFonts w:eastAsia="Calibri" w:cs="Calibri"/>
          <w:spacing w:val="1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y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of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Finance until 2015-16 and subsequently with the Department of Agriculture, Cooperation and Farmers Welfare.</w:t>
      </w:r>
    </w:p>
    <w:p w:rsidR="00343BF3" w:rsidRPr="00764AEE" w:rsidRDefault="00343BF3" w:rsidP="00764AEE">
      <w:pPr>
        <w:spacing w:after="0"/>
        <w:ind w:left="120" w:right="-20"/>
        <w:rPr>
          <w:rFonts w:eastAsia="Calibri" w:cs="Calibri"/>
          <w:b/>
          <w:bCs/>
          <w:sz w:val="18"/>
          <w:szCs w:val="18"/>
        </w:rPr>
      </w:pPr>
      <w:r w:rsidRPr="00764AEE">
        <w:rPr>
          <w:rFonts w:eastAsia="Calibri" w:cs="Calibri"/>
          <w:i/>
          <w:position w:val="1"/>
          <w:sz w:val="18"/>
          <w:szCs w:val="18"/>
        </w:rPr>
        <w:t>Sour</w:t>
      </w:r>
      <w:r w:rsidRPr="00764AEE">
        <w:rPr>
          <w:rFonts w:eastAsia="Calibri" w:cs="Calibri"/>
          <w:i/>
          <w:spacing w:val="-1"/>
          <w:position w:val="1"/>
          <w:sz w:val="18"/>
          <w:szCs w:val="18"/>
        </w:rPr>
        <w:t>c</w:t>
      </w:r>
      <w:r w:rsidRPr="00764AEE">
        <w:rPr>
          <w:rFonts w:eastAsia="Calibri" w:cs="Calibri"/>
          <w:i/>
          <w:position w:val="1"/>
          <w:sz w:val="18"/>
          <w:szCs w:val="18"/>
        </w:rPr>
        <w:t>e</w:t>
      </w:r>
      <w:r w:rsidRPr="00764AEE">
        <w:rPr>
          <w:rFonts w:eastAsia="Calibri" w:cs="Calibri"/>
          <w:position w:val="1"/>
          <w:sz w:val="18"/>
          <w:szCs w:val="18"/>
        </w:rPr>
        <w:t xml:space="preserve">: Compiled 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b</w:t>
      </w:r>
      <w:r w:rsidRPr="00764AEE">
        <w:rPr>
          <w:rFonts w:eastAsia="Calibri" w:cs="Calibri"/>
          <w:position w:val="1"/>
          <w:sz w:val="18"/>
          <w:szCs w:val="18"/>
        </w:rPr>
        <w:t>y CBGA f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om Union Bud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ge</w:t>
      </w:r>
      <w:r w:rsidRPr="00764AEE">
        <w:rPr>
          <w:rFonts w:eastAsia="Calibri" w:cs="Calibri"/>
          <w:position w:val="1"/>
          <w:sz w:val="18"/>
          <w:szCs w:val="18"/>
        </w:rPr>
        <w:t>t docume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 xml:space="preserve">ts,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 xml:space="preserve">arious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y</w:t>
      </w:r>
      <w:r w:rsidRPr="00764AEE">
        <w:rPr>
          <w:rFonts w:eastAsia="Calibri" w:cs="Calibri"/>
          <w:position w:val="1"/>
          <w:sz w:val="18"/>
          <w:szCs w:val="18"/>
        </w:rPr>
        <w:t>ea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s</w:t>
      </w:r>
      <w:r w:rsidR="004D03F6" w:rsidRPr="00764AEE">
        <w:rPr>
          <w:rFonts w:eastAsia="Calibri" w:cs="Calibri"/>
          <w:position w:val="1"/>
          <w:sz w:val="18"/>
          <w:szCs w:val="18"/>
        </w:rPr>
        <w:t xml:space="preserve">. </w:t>
      </w:r>
    </w:p>
    <w:p w:rsidR="00343BF3" w:rsidRPr="00764AEE" w:rsidRDefault="00343BF3" w:rsidP="00764AEE">
      <w:pPr>
        <w:spacing w:before="10" w:after="0"/>
        <w:jc w:val="both"/>
      </w:pPr>
    </w:p>
    <w:p w:rsidR="005C1ECD" w:rsidRPr="00764AEE" w:rsidRDefault="007C4907" w:rsidP="00764AEE">
      <w:pPr>
        <w:spacing w:before="10" w:after="0"/>
        <w:jc w:val="both"/>
      </w:pPr>
      <w:r w:rsidRPr="00764AEE">
        <w:t>The</w:t>
      </w:r>
      <w:r w:rsidR="005C1ECD" w:rsidRPr="00764AEE">
        <w:t xml:space="preserve"> Long Term Irrigation Fund </w:t>
      </w:r>
      <w:r w:rsidR="004C2405" w:rsidRPr="00764AEE">
        <w:t xml:space="preserve">(LTIF) </w:t>
      </w:r>
      <w:r w:rsidRPr="00764AEE">
        <w:t xml:space="preserve">which was </w:t>
      </w:r>
      <w:r w:rsidR="005C1ECD" w:rsidRPr="00764AEE">
        <w:t xml:space="preserve">set up </w:t>
      </w:r>
      <w:r w:rsidRPr="00764AEE">
        <w:t>with</w:t>
      </w:r>
      <w:r w:rsidR="005C1ECD" w:rsidRPr="00764AEE">
        <w:t xml:space="preserve"> NABARD</w:t>
      </w:r>
      <w:r w:rsidRPr="00764AEE">
        <w:t xml:space="preserve"> </w:t>
      </w:r>
      <w:r w:rsidR="00D93EB1">
        <w:t xml:space="preserve">received an additional </w:t>
      </w:r>
      <w:r w:rsidRPr="00764AEE">
        <w:t xml:space="preserve">corpus fund of </w:t>
      </w:r>
      <w:proofErr w:type="spellStart"/>
      <w:r w:rsidRPr="00764AEE">
        <w:t>Rs</w:t>
      </w:r>
      <w:proofErr w:type="spellEnd"/>
      <w:r w:rsidRPr="00764AEE">
        <w:t xml:space="preserve">. 40,000 crore in </w:t>
      </w:r>
      <w:r w:rsidR="00D93EB1">
        <w:t>Union Budget 2017-</w:t>
      </w:r>
      <w:proofErr w:type="gramStart"/>
      <w:r w:rsidR="00D93EB1">
        <w:t xml:space="preserve">18 </w:t>
      </w:r>
      <w:r w:rsidRPr="00764AEE">
        <w:t xml:space="preserve"> from</w:t>
      </w:r>
      <w:proofErr w:type="gramEnd"/>
      <w:r w:rsidRPr="00764AEE">
        <w:t xml:space="preserve"> </w:t>
      </w:r>
      <w:proofErr w:type="spellStart"/>
      <w:r w:rsidRPr="00764AEE">
        <w:t>Rs</w:t>
      </w:r>
      <w:proofErr w:type="spellEnd"/>
      <w:r w:rsidRPr="00764AEE">
        <w:t>. 20,000 crore in Union Budget 2016-17. However, as on 31 December, 2016</w:t>
      </w:r>
      <w:r w:rsidR="004C2405" w:rsidRPr="00764AEE">
        <w:t xml:space="preserve"> only </w:t>
      </w:r>
      <w:proofErr w:type="spellStart"/>
      <w:r w:rsidR="004C2405" w:rsidRPr="00764AEE">
        <w:t>Rs</w:t>
      </w:r>
      <w:proofErr w:type="spellEnd"/>
      <w:r w:rsidR="004C2405" w:rsidRPr="00764AEE">
        <w:t xml:space="preserve">. 500 crore has been provided to NABARD as equity </w:t>
      </w:r>
      <w:r w:rsidR="004E553F" w:rsidRPr="00764AEE">
        <w:t xml:space="preserve">for </w:t>
      </w:r>
      <w:r w:rsidR="0053157A" w:rsidRPr="00764AEE">
        <w:t xml:space="preserve">leveraging funds from </w:t>
      </w:r>
      <w:r w:rsidR="004D03F6" w:rsidRPr="00764AEE">
        <w:t xml:space="preserve">LTIF. </w:t>
      </w:r>
      <w:r w:rsidR="004C2405" w:rsidRPr="00764AEE">
        <w:t>Further, there has been an announcement of a</w:t>
      </w:r>
      <w:r w:rsidR="005C1ECD" w:rsidRPr="00764AEE">
        <w:t xml:space="preserve"> dedicated Micro Irrigation </w:t>
      </w:r>
      <w:r w:rsidR="004C2405" w:rsidRPr="00764AEE">
        <w:t xml:space="preserve">Fund in </w:t>
      </w:r>
      <w:r w:rsidR="005C1ECD" w:rsidRPr="00764AEE">
        <w:t xml:space="preserve">NABARD </w:t>
      </w:r>
      <w:r w:rsidR="004C2405" w:rsidRPr="00764AEE">
        <w:t xml:space="preserve">with an initial corpus of </w:t>
      </w:r>
      <w:proofErr w:type="spellStart"/>
      <w:r w:rsidR="004C2405" w:rsidRPr="00764AEE">
        <w:t>Rs</w:t>
      </w:r>
      <w:proofErr w:type="spellEnd"/>
      <w:r w:rsidR="004C2405" w:rsidRPr="00764AEE">
        <w:t>. 5</w:t>
      </w:r>
      <w:r w:rsidR="0053157A" w:rsidRPr="00764AEE">
        <w:t>,</w:t>
      </w:r>
      <w:r w:rsidR="004C2405" w:rsidRPr="00764AEE">
        <w:t>000 crore</w:t>
      </w:r>
      <w:r w:rsidR="005C1ECD" w:rsidRPr="00764AEE">
        <w:t>.</w:t>
      </w:r>
      <w:r w:rsidR="004C2405" w:rsidRPr="00764AEE">
        <w:t xml:space="preserve"> </w:t>
      </w:r>
      <w:r w:rsidR="00D93EB1">
        <w:t>T</w:t>
      </w:r>
      <w:r w:rsidR="004C2405" w:rsidRPr="00764AEE">
        <w:t xml:space="preserve">here </w:t>
      </w:r>
      <w:r w:rsidR="00D93EB1">
        <w:t xml:space="preserve">has also been an </w:t>
      </w:r>
      <w:r w:rsidR="004C2405" w:rsidRPr="00764AEE">
        <w:t xml:space="preserve"> announcement in </w:t>
      </w:r>
      <w:r w:rsidR="00D93EB1">
        <w:t xml:space="preserve">regarding </w:t>
      </w:r>
      <w:r w:rsidR="004C2405" w:rsidRPr="00764AEE">
        <w:t xml:space="preserve"> a dairy processing and infrastructure development f</w:t>
      </w:r>
      <w:r w:rsidR="005C1ECD" w:rsidRPr="00764AEE">
        <w:t xml:space="preserve">und </w:t>
      </w:r>
      <w:r w:rsidR="004C2405" w:rsidRPr="00764AEE">
        <w:t xml:space="preserve">in NABARD with a corpus of </w:t>
      </w:r>
      <w:proofErr w:type="spellStart"/>
      <w:r w:rsidR="004C2405" w:rsidRPr="00764AEE">
        <w:t>Rs</w:t>
      </w:r>
      <w:proofErr w:type="spellEnd"/>
      <w:r w:rsidR="004C2405" w:rsidRPr="00764AEE">
        <w:t>. 8</w:t>
      </w:r>
      <w:r w:rsidR="0053157A" w:rsidRPr="00764AEE">
        <w:t>,</w:t>
      </w:r>
      <w:r w:rsidR="005C1ECD" w:rsidRPr="00764AEE">
        <w:t xml:space="preserve">000 crore over </w:t>
      </w:r>
      <w:r w:rsidR="005C1ECD" w:rsidRPr="00764AEE">
        <w:lastRenderedPageBreak/>
        <w:t>3 years</w:t>
      </w:r>
      <w:r w:rsidR="004C2405" w:rsidRPr="00764AEE">
        <w:t xml:space="preserve">, with an initial funding of </w:t>
      </w:r>
      <w:proofErr w:type="spellStart"/>
      <w:r w:rsidR="004C2405" w:rsidRPr="00764AEE">
        <w:t>Rs</w:t>
      </w:r>
      <w:proofErr w:type="spellEnd"/>
      <w:r w:rsidR="004C2405" w:rsidRPr="00764AEE">
        <w:t>. 2</w:t>
      </w:r>
      <w:r w:rsidR="0053157A" w:rsidRPr="00764AEE">
        <w:t>,</w:t>
      </w:r>
      <w:r w:rsidR="004C2405" w:rsidRPr="00764AEE">
        <w:t>000 crore</w:t>
      </w:r>
      <w:r w:rsidR="00D93EB1">
        <w:t xml:space="preserve"> in Union Budget 2017-18</w:t>
      </w:r>
      <w:r w:rsidR="004C2405" w:rsidRPr="00764AEE">
        <w:t xml:space="preserve">. </w:t>
      </w:r>
      <w:r w:rsidR="0053157A" w:rsidRPr="00764AEE">
        <w:t xml:space="preserve">These corpus funds are expected to generate asset-base for the sector and help achieve increased productivity. </w:t>
      </w:r>
    </w:p>
    <w:p w:rsidR="004C2405" w:rsidRPr="00764AEE" w:rsidRDefault="004C2405" w:rsidP="00764AEE">
      <w:pPr>
        <w:spacing w:before="10" w:after="0"/>
        <w:jc w:val="both"/>
      </w:pPr>
    </w:p>
    <w:p w:rsidR="00393BC5" w:rsidRPr="00764AEE" w:rsidRDefault="00C51268" w:rsidP="00764AEE">
      <w:pPr>
        <w:spacing w:after="0"/>
        <w:ind w:right="50"/>
        <w:jc w:val="both"/>
        <w:rPr>
          <w:rFonts w:eastAsia="Calibri" w:cs="Calibri"/>
        </w:rPr>
      </w:pPr>
      <w:r>
        <w:rPr>
          <w:rFonts w:eastAsia="Calibri" w:cs="Calibri"/>
        </w:rPr>
        <w:t>I</w:t>
      </w:r>
      <w:r w:rsidR="00425D8E" w:rsidRPr="00764AEE">
        <w:rPr>
          <w:rFonts w:eastAsia="Calibri" w:cs="Calibri"/>
          <w:spacing w:val="-2"/>
        </w:rPr>
        <w:t>nt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3"/>
        </w:rPr>
        <w:t>s</w:t>
      </w:r>
      <w:r w:rsidR="00425D8E" w:rsidRPr="00764AEE">
        <w:rPr>
          <w:rFonts w:eastAsia="Calibri" w:cs="Calibri"/>
        </w:rPr>
        <w:t>t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</w:rPr>
        <w:t>su</w:t>
      </w:r>
      <w:r w:rsidR="00425D8E" w:rsidRPr="00764AEE">
        <w:rPr>
          <w:rFonts w:eastAsia="Calibri" w:cs="Calibri"/>
          <w:spacing w:val="-1"/>
        </w:rPr>
        <w:t>b</w:t>
      </w:r>
      <w:r w:rsidR="00425D8E" w:rsidRPr="00764AEE">
        <w:rPr>
          <w:rFonts w:eastAsia="Calibri" w:cs="Calibri"/>
          <w:spacing w:val="-2"/>
        </w:rPr>
        <w:t>v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2"/>
        </w:rPr>
        <w:t>n</w:t>
      </w:r>
      <w:r w:rsidR="00425D8E" w:rsidRPr="00764AEE">
        <w:rPr>
          <w:rFonts w:eastAsia="Calibri" w:cs="Calibri"/>
        </w:rPr>
        <w:t>tion only</w:t>
      </w:r>
      <w:r w:rsidR="00425D8E" w:rsidRPr="00764AEE">
        <w:rPr>
          <w:rFonts w:eastAsia="Calibri" w:cs="Calibri"/>
          <w:spacing w:val="4"/>
        </w:rPr>
        <w:t xml:space="preserve"> </w:t>
      </w:r>
      <w:r w:rsidR="0053157A" w:rsidRPr="00764AEE">
        <w:rPr>
          <w:rFonts w:eastAsia="Calibri" w:cs="Calibri"/>
        </w:rPr>
        <w:t xml:space="preserve">benefits </w:t>
      </w:r>
      <w:r w:rsidR="00425D8E" w:rsidRPr="00764AEE">
        <w:rPr>
          <w:rFonts w:eastAsia="Calibri" w:cs="Calibri"/>
        </w:rPr>
        <w:t>a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  <w:spacing w:val="-5"/>
        </w:rPr>
        <w:t>f</w:t>
      </w:r>
      <w:r w:rsidR="00425D8E" w:rsidRPr="00764AEE">
        <w:rPr>
          <w:rFonts w:eastAsia="Calibri" w:cs="Calibri"/>
          <w:spacing w:val="-1"/>
        </w:rPr>
        <w:t>e</w:t>
      </w:r>
      <w:r w:rsidR="00425D8E" w:rsidRPr="00764AEE">
        <w:rPr>
          <w:rFonts w:eastAsia="Calibri" w:cs="Calibri"/>
        </w:rPr>
        <w:t>w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  <w:spacing w:val="-4"/>
        </w:rPr>
        <w:t>f</w:t>
      </w:r>
      <w:r w:rsidR="00425D8E" w:rsidRPr="00764AEE">
        <w:rPr>
          <w:rFonts w:eastAsia="Calibri" w:cs="Calibri"/>
        </w:rPr>
        <w:t>arme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s,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</w:rPr>
        <w:t>who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h</w:t>
      </w:r>
      <w:r w:rsidR="00425D8E" w:rsidRPr="00764AEE">
        <w:rPr>
          <w:rFonts w:eastAsia="Calibri" w:cs="Calibri"/>
          <w:spacing w:val="-4"/>
        </w:rPr>
        <w:t>a</w:t>
      </w:r>
      <w:r w:rsidR="00425D8E" w:rsidRPr="00764AEE">
        <w:rPr>
          <w:rFonts w:eastAsia="Calibri" w:cs="Calibri"/>
          <w:spacing w:val="-2"/>
        </w:rPr>
        <w:t>v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</w:rPr>
        <w:t>access</w:t>
      </w:r>
      <w:r w:rsidR="00425D8E" w:rsidRPr="00764AEE">
        <w:rPr>
          <w:rFonts w:eastAsia="Calibri" w:cs="Calibri"/>
          <w:spacing w:val="3"/>
        </w:rPr>
        <w:t xml:space="preserve"> </w:t>
      </w:r>
      <w:r w:rsidR="00425D8E" w:rsidRPr="00764AEE">
        <w:rPr>
          <w:rFonts w:eastAsia="Calibri" w:cs="Calibri"/>
          <w:spacing w:val="-2"/>
        </w:rPr>
        <w:t>t</w:t>
      </w:r>
      <w:r w:rsidR="00425D8E" w:rsidRPr="00764AEE">
        <w:rPr>
          <w:rFonts w:eastAsia="Calibri" w:cs="Calibri"/>
        </w:rPr>
        <w:t>o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  <w:spacing w:val="-5"/>
        </w:rPr>
        <w:t>f</w:t>
      </w:r>
      <w:r w:rsidR="00425D8E" w:rsidRPr="00764AEE">
        <w:rPr>
          <w:rFonts w:eastAsia="Calibri" w:cs="Calibri"/>
        </w:rPr>
        <w:t>ormal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sou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ces of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c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edit.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 xml:space="preserve">As </w:t>
      </w:r>
      <w:r w:rsidR="00425D8E" w:rsidRPr="00764AEE">
        <w:rPr>
          <w:rFonts w:eastAsia="Calibri" w:cs="Calibri"/>
          <w:spacing w:val="-2"/>
        </w:rPr>
        <w:t>t</w:t>
      </w:r>
      <w:r w:rsidR="00425D8E" w:rsidRPr="00764AEE">
        <w:rPr>
          <w:rFonts w:eastAsia="Calibri" w:cs="Calibri"/>
        </w:rPr>
        <w:t>ena</w:t>
      </w:r>
      <w:r w:rsidR="00425D8E" w:rsidRPr="00764AEE">
        <w:rPr>
          <w:rFonts w:eastAsia="Calibri" w:cs="Calibri"/>
          <w:spacing w:val="-2"/>
        </w:rPr>
        <w:t>n</w:t>
      </w:r>
      <w:r w:rsidR="00425D8E" w:rsidRPr="00764AEE">
        <w:rPr>
          <w:rFonts w:eastAsia="Calibri" w:cs="Calibri"/>
        </w:rPr>
        <w:t>t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  <w:spacing w:val="-4"/>
        </w:rPr>
        <w:t>f</w:t>
      </w:r>
      <w:r w:rsidR="00425D8E" w:rsidRPr="00764AEE">
        <w:rPr>
          <w:rFonts w:eastAsia="Calibri" w:cs="Calibri"/>
        </w:rPr>
        <w:t>arme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s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and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sha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ec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oppe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s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a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 xml:space="preserve">e </w:t>
      </w:r>
      <w:r w:rsidR="00425D8E" w:rsidRPr="00764AEE">
        <w:rPr>
          <w:rFonts w:eastAsia="Calibri" w:cs="Calibri"/>
          <w:spacing w:val="-3"/>
        </w:rPr>
        <w:t>e</w:t>
      </w:r>
      <w:r w:rsidR="00425D8E" w:rsidRPr="00764AEE">
        <w:rPr>
          <w:rFonts w:eastAsia="Calibri" w:cs="Calibri"/>
          <w:spacing w:val="-5"/>
        </w:rPr>
        <w:t>x</w:t>
      </w:r>
      <w:r w:rsidR="00425D8E" w:rsidRPr="00764AEE">
        <w:rPr>
          <w:rFonts w:eastAsia="Calibri" w:cs="Calibri"/>
        </w:rPr>
        <w:t>cluded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f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om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bank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loans,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i</w:t>
      </w:r>
      <w:r w:rsidR="00425D8E" w:rsidRPr="00764AEE">
        <w:rPr>
          <w:rFonts w:eastAsia="Calibri" w:cs="Calibri"/>
          <w:spacing w:val="-2"/>
        </w:rPr>
        <w:t>nt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3"/>
        </w:rPr>
        <w:t>s</w:t>
      </w:r>
      <w:r w:rsidR="00425D8E" w:rsidRPr="00764AEE">
        <w:rPr>
          <w:rFonts w:eastAsia="Calibri" w:cs="Calibri"/>
        </w:rPr>
        <w:t>t</w:t>
      </w:r>
      <w:r w:rsidR="00425D8E" w:rsidRPr="00764AEE">
        <w:rPr>
          <w:rFonts w:eastAsia="Calibri" w:cs="Calibri"/>
          <w:spacing w:val="1"/>
        </w:rPr>
        <w:t xml:space="preserve"> </w:t>
      </w:r>
      <w:r w:rsidR="00425D8E" w:rsidRPr="00764AEE">
        <w:rPr>
          <w:rFonts w:eastAsia="Calibri" w:cs="Calibri"/>
        </w:rPr>
        <w:t>su</w:t>
      </w:r>
      <w:r w:rsidR="00425D8E" w:rsidRPr="00764AEE">
        <w:rPr>
          <w:rFonts w:eastAsia="Calibri" w:cs="Calibri"/>
          <w:spacing w:val="-1"/>
        </w:rPr>
        <w:t>b</w:t>
      </w:r>
      <w:r w:rsidR="00425D8E" w:rsidRPr="00764AEE">
        <w:rPr>
          <w:rFonts w:eastAsia="Calibri" w:cs="Calibri"/>
          <w:spacing w:val="-2"/>
        </w:rPr>
        <w:t>v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-2"/>
        </w:rPr>
        <w:t>n</w:t>
      </w:r>
      <w:r w:rsidR="00425D8E" w:rsidRPr="00764AEE">
        <w:rPr>
          <w:rFonts w:eastAsia="Calibri" w:cs="Calibri"/>
        </w:rPr>
        <w:t>tion</w:t>
      </w:r>
      <w:r w:rsidR="00425D8E" w:rsidRPr="00764AEE">
        <w:rPr>
          <w:rFonts w:eastAsia="Calibri" w:cs="Calibri"/>
          <w:spacing w:val="-3"/>
        </w:rPr>
        <w:t xml:space="preserve"> </w:t>
      </w:r>
      <w:r w:rsidR="00425D8E" w:rsidRPr="00764AEE">
        <w:rPr>
          <w:rFonts w:eastAsia="Calibri" w:cs="Calibri"/>
        </w:rPr>
        <w:t>will not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help</w:t>
      </w:r>
      <w:r w:rsidR="00425D8E" w:rsidRPr="00764AEE">
        <w:rPr>
          <w:rFonts w:eastAsia="Calibri" w:cs="Calibri"/>
          <w:spacing w:val="4"/>
        </w:rPr>
        <w:t xml:space="preserve"> </w:t>
      </w:r>
      <w:r w:rsidR="004E553F" w:rsidRPr="00764AEE">
        <w:rPr>
          <w:rFonts w:eastAsia="Calibri" w:cs="Calibri"/>
        </w:rPr>
        <w:t>them</w:t>
      </w:r>
      <w:r w:rsidR="00425D8E" w:rsidRPr="00764AEE">
        <w:rPr>
          <w:rFonts w:eastAsia="Calibri" w:cs="Calibri"/>
        </w:rPr>
        <w:t>.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In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  <w:spacing w:val="-4"/>
        </w:rPr>
        <w:t>f</w:t>
      </w:r>
      <w:r w:rsidR="00425D8E" w:rsidRPr="00764AEE">
        <w:rPr>
          <w:rFonts w:eastAsia="Calibri" w:cs="Calibri"/>
        </w:rPr>
        <w:t>act</w:t>
      </w:r>
      <w:r>
        <w:rPr>
          <w:rFonts w:eastAsia="Calibri" w:cs="Calibri"/>
        </w:rPr>
        <w:t>,</w:t>
      </w:r>
      <w:r w:rsidR="00425D8E" w:rsidRPr="00764AEE">
        <w:rPr>
          <w:rFonts w:eastAsia="Calibri" w:cs="Calibri"/>
          <w:spacing w:val="4"/>
        </w:rPr>
        <w:t xml:space="preserve"> </w:t>
      </w:r>
      <w:r w:rsidR="004C2405" w:rsidRPr="00764AEE">
        <w:rPr>
          <w:rFonts w:eastAsia="Calibri" w:cs="Calibri"/>
          <w:spacing w:val="4"/>
        </w:rPr>
        <w:t>the allocation for the purpose pegged at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Rs.15</w:t>
      </w:r>
      <w:proofErr w:type="gramStart"/>
      <w:r w:rsidR="00425D8E" w:rsidRPr="00764AEE">
        <w:rPr>
          <w:rFonts w:eastAsia="Calibri" w:cs="Calibri"/>
        </w:rPr>
        <w:t>,000</w:t>
      </w:r>
      <w:proofErr w:type="gramEnd"/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c</w:t>
      </w:r>
      <w:r w:rsidR="00425D8E" w:rsidRPr="00764AEE">
        <w:rPr>
          <w:rFonts w:eastAsia="Calibri" w:cs="Calibri"/>
          <w:spacing w:val="-4"/>
        </w:rPr>
        <w:t>r</w:t>
      </w:r>
      <w:r w:rsidR="00425D8E" w:rsidRPr="00764AEE">
        <w:rPr>
          <w:rFonts w:eastAsia="Calibri" w:cs="Calibri"/>
        </w:rPr>
        <w:t>o</w:t>
      </w:r>
      <w:r w:rsidR="00425D8E" w:rsidRPr="00764AEE">
        <w:rPr>
          <w:rFonts w:eastAsia="Calibri" w:cs="Calibri"/>
          <w:spacing w:val="-3"/>
        </w:rPr>
        <w:t>r</w:t>
      </w:r>
      <w:r w:rsidR="00425D8E" w:rsidRPr="00764AEE">
        <w:rPr>
          <w:rFonts w:eastAsia="Calibri" w:cs="Calibri"/>
        </w:rPr>
        <w:t>e</w:t>
      </w:r>
      <w:r w:rsidR="00425D8E" w:rsidRPr="00764AEE">
        <w:rPr>
          <w:rFonts w:eastAsia="Calibri" w:cs="Calibri"/>
          <w:spacing w:val="4"/>
        </w:rPr>
        <w:t xml:space="preserve"> </w:t>
      </w:r>
      <w:r w:rsidR="00425D8E" w:rsidRPr="00764AEE">
        <w:rPr>
          <w:rFonts w:eastAsia="Calibri" w:cs="Calibri"/>
        </w:rPr>
        <w:t>in</w:t>
      </w:r>
      <w:r w:rsidR="00425D8E" w:rsidRPr="00764AEE">
        <w:rPr>
          <w:rFonts w:eastAsia="Calibri" w:cs="Calibri"/>
          <w:spacing w:val="4"/>
        </w:rPr>
        <w:t xml:space="preserve"> </w:t>
      </w:r>
      <w:r w:rsidR="0053157A" w:rsidRPr="00764AEE">
        <w:rPr>
          <w:rFonts w:eastAsia="Calibri" w:cs="Calibri"/>
        </w:rPr>
        <w:t xml:space="preserve">2017-18 </w:t>
      </w:r>
      <w:r>
        <w:rPr>
          <w:rFonts w:eastAsia="Calibri" w:cs="Calibri"/>
        </w:rPr>
        <w:t>(</w:t>
      </w:r>
      <w:r w:rsidR="00425D8E" w:rsidRPr="00764AEE">
        <w:rPr>
          <w:rFonts w:eastAsia="Calibri" w:cs="Calibri"/>
        </w:rPr>
        <w:t>BE</w:t>
      </w:r>
      <w:r>
        <w:rPr>
          <w:rFonts w:eastAsia="Calibri" w:cs="Calibri"/>
        </w:rPr>
        <w:t>)</w:t>
      </w:r>
      <w:r w:rsidR="004C2405" w:rsidRPr="00764AEE">
        <w:rPr>
          <w:rFonts w:eastAsia="Calibri" w:cs="Calibri"/>
        </w:rPr>
        <w:t>,</w:t>
      </w:r>
      <w:r w:rsidR="00425D8E" w:rsidRPr="00764AEE">
        <w:rPr>
          <w:rFonts w:eastAsia="Calibri" w:cs="Calibri"/>
          <w:spacing w:val="4"/>
        </w:rPr>
        <w:t xml:space="preserve"> </w:t>
      </w:r>
      <w:r w:rsidR="0053157A" w:rsidRPr="00764AEE">
        <w:rPr>
          <w:rFonts w:eastAsia="Calibri" w:cs="Calibri"/>
          <w:spacing w:val="4"/>
        </w:rPr>
        <w:t xml:space="preserve">is </w:t>
      </w:r>
      <w:r>
        <w:rPr>
          <w:rFonts w:eastAsia="Calibri" w:cs="Calibri"/>
          <w:spacing w:val="4"/>
        </w:rPr>
        <w:t xml:space="preserve">the same as </w:t>
      </w:r>
      <w:r w:rsidR="0053157A" w:rsidRPr="00764AEE">
        <w:rPr>
          <w:rFonts w:eastAsia="Calibri" w:cs="Calibri"/>
          <w:spacing w:val="8"/>
        </w:rPr>
        <w:t xml:space="preserve"> 2016-17 </w:t>
      </w:r>
      <w:r>
        <w:rPr>
          <w:rFonts w:eastAsia="Calibri" w:cs="Calibri"/>
          <w:spacing w:val="8"/>
        </w:rPr>
        <w:t>(</w:t>
      </w:r>
      <w:r w:rsidR="0053157A" w:rsidRPr="00764AEE">
        <w:rPr>
          <w:rFonts w:eastAsia="Calibri" w:cs="Calibri"/>
          <w:spacing w:val="8"/>
        </w:rPr>
        <w:t>BE</w:t>
      </w:r>
      <w:r>
        <w:rPr>
          <w:rFonts w:eastAsia="Calibri" w:cs="Calibri"/>
          <w:spacing w:val="8"/>
        </w:rPr>
        <w:t>)</w:t>
      </w:r>
      <w:r w:rsidR="004C2405" w:rsidRPr="00764AEE">
        <w:rPr>
          <w:rFonts w:eastAsia="Calibri" w:cs="Calibri"/>
          <w:spacing w:val="8"/>
        </w:rPr>
        <w:t xml:space="preserve">. </w:t>
      </w:r>
      <w:r w:rsidR="000A6815" w:rsidRPr="00764AEE">
        <w:rPr>
          <w:rFonts w:eastAsia="Calibri" w:cs="Calibri"/>
          <w:spacing w:val="8"/>
        </w:rPr>
        <w:t>A portion of this allocation (</w:t>
      </w:r>
      <w:proofErr w:type="spellStart"/>
      <w:r w:rsidR="000A6815" w:rsidRPr="00764AEE">
        <w:rPr>
          <w:rFonts w:eastAsia="Calibri" w:cs="Calibri"/>
          <w:spacing w:val="8"/>
        </w:rPr>
        <w:t>Rs</w:t>
      </w:r>
      <w:proofErr w:type="spellEnd"/>
      <w:r w:rsidR="000A6815" w:rsidRPr="00764AEE">
        <w:rPr>
          <w:rFonts w:eastAsia="Calibri" w:cs="Calibri"/>
          <w:spacing w:val="8"/>
        </w:rPr>
        <w:t>. 1</w:t>
      </w:r>
      <w:r w:rsidR="0053157A" w:rsidRPr="00764AEE">
        <w:rPr>
          <w:rFonts w:eastAsia="Calibri" w:cs="Calibri"/>
          <w:spacing w:val="8"/>
        </w:rPr>
        <w:t>,</w:t>
      </w:r>
      <w:r w:rsidR="000A6815" w:rsidRPr="00764AEE">
        <w:rPr>
          <w:rFonts w:eastAsia="Calibri" w:cs="Calibri"/>
          <w:spacing w:val="8"/>
        </w:rPr>
        <w:t xml:space="preserve">800 crore) </w:t>
      </w:r>
      <w:r w:rsidR="004E553F" w:rsidRPr="00764AEE">
        <w:rPr>
          <w:rFonts w:eastAsia="Calibri" w:cs="Calibri"/>
          <w:spacing w:val="8"/>
        </w:rPr>
        <w:t xml:space="preserve">would be met </w:t>
      </w:r>
      <w:r w:rsidR="00535C0C" w:rsidRPr="00764AEE">
        <w:rPr>
          <w:rFonts w:eastAsia="Calibri" w:cs="Calibri"/>
          <w:spacing w:val="8"/>
        </w:rPr>
        <w:t xml:space="preserve">from collections of </w:t>
      </w:r>
      <w:r w:rsidR="004E553F" w:rsidRPr="00764AEE">
        <w:rPr>
          <w:rFonts w:eastAsia="Calibri" w:cs="Calibri"/>
          <w:spacing w:val="8"/>
        </w:rPr>
        <w:t>KK</w:t>
      </w:r>
      <w:r w:rsidR="000A6815" w:rsidRPr="00764AEE">
        <w:rPr>
          <w:rFonts w:eastAsia="Calibri" w:cs="Calibri"/>
          <w:spacing w:val="8"/>
        </w:rPr>
        <w:t xml:space="preserve">C.  </w:t>
      </w:r>
    </w:p>
    <w:p w:rsidR="00393BC5" w:rsidRPr="00764AEE" w:rsidRDefault="00393BC5" w:rsidP="00764AEE">
      <w:pPr>
        <w:spacing w:before="10" w:after="0"/>
        <w:jc w:val="both"/>
      </w:pPr>
    </w:p>
    <w:p w:rsidR="00393BC5" w:rsidRPr="00764AEE" w:rsidRDefault="00425D8E" w:rsidP="00764AEE">
      <w:pPr>
        <w:tabs>
          <w:tab w:val="left" w:pos="9270"/>
        </w:tabs>
        <w:spacing w:after="0"/>
        <w:ind w:right="10"/>
        <w:jc w:val="both"/>
        <w:rPr>
          <w:rFonts w:eastAsia="Calibri" w:cs="Calibri"/>
        </w:rPr>
      </w:pPr>
      <w:r w:rsidRPr="00764AEE">
        <w:rPr>
          <w:rFonts w:eastAsia="Calibri" w:cs="Calibri"/>
        </w:rPr>
        <w:t>The allo</w:t>
      </w:r>
      <w:r w:rsidRPr="00764AEE">
        <w:rPr>
          <w:rFonts w:eastAsia="Calibri" w:cs="Calibri"/>
          <w:spacing w:val="-1"/>
        </w:rPr>
        <w:t>c</w:t>
      </w:r>
      <w:r w:rsidRPr="00764AEE">
        <w:rPr>
          <w:rFonts w:eastAsia="Calibri" w:cs="Calibri"/>
          <w:spacing w:val="-2"/>
        </w:rPr>
        <w:t>a</w:t>
      </w:r>
      <w:r w:rsidRPr="00764AEE">
        <w:rPr>
          <w:rFonts w:eastAsia="Calibri" w:cs="Calibri"/>
        </w:rPr>
        <w:t>tion</w:t>
      </w:r>
      <w:r w:rsidR="00C51268">
        <w:rPr>
          <w:rFonts w:eastAsia="Calibri" w:cs="Calibri"/>
        </w:rPr>
        <w:t>s</w:t>
      </w:r>
      <w:r w:rsidRPr="00764AEE">
        <w:rPr>
          <w:rFonts w:eastAsia="Calibri" w:cs="Calibri"/>
          <w:spacing w:val="-4"/>
        </w:rPr>
        <w:t xml:space="preserve"> f</w:t>
      </w:r>
      <w:r w:rsidRPr="00764AEE">
        <w:rPr>
          <w:rFonts w:eastAsia="Calibri" w:cs="Calibri"/>
        </w:rPr>
        <w:t xml:space="preserve">or RKVY </w:t>
      </w:r>
      <w:r w:rsidR="000A6815" w:rsidRPr="00764AEE">
        <w:rPr>
          <w:rFonts w:eastAsia="Calibri" w:cs="Calibri"/>
        </w:rPr>
        <w:t xml:space="preserve">in </w:t>
      </w:r>
      <w:r w:rsidR="00C51268">
        <w:rPr>
          <w:rFonts w:eastAsia="Calibri" w:cs="Calibri"/>
        </w:rPr>
        <w:t>Union Budget 2017-18</w:t>
      </w:r>
      <w:r w:rsidRPr="00764AEE">
        <w:rPr>
          <w:rFonts w:eastAsia="Calibri" w:cs="Calibri"/>
        </w:rPr>
        <w:t xml:space="preserve"> </w:t>
      </w:r>
      <w:r w:rsidR="00C51268">
        <w:rPr>
          <w:rFonts w:eastAsia="Calibri" w:cs="Calibri"/>
        </w:rPr>
        <w:t xml:space="preserve">have </w:t>
      </w:r>
      <w:r w:rsidR="000A6815" w:rsidRPr="00764AEE">
        <w:rPr>
          <w:rFonts w:eastAsia="Calibri" w:cs="Calibri"/>
        </w:rPr>
        <w:t>declined</w:t>
      </w:r>
      <w:r w:rsidRPr="00764AEE">
        <w:rPr>
          <w:rFonts w:eastAsia="Calibri" w:cs="Calibri"/>
        </w:rPr>
        <w:t xml:space="preserve"> ma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</w:rPr>
        <w:t>ginally</w:t>
      </w:r>
      <w:r w:rsidR="004D1818" w:rsidRPr="00764AEE">
        <w:rPr>
          <w:rFonts w:eastAsia="Calibri" w:cs="Calibri"/>
        </w:rPr>
        <w:t xml:space="preserve"> to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4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>750 crore,</w:t>
      </w:r>
      <w:r w:rsidRPr="00764AEE">
        <w:rPr>
          <w:rFonts w:eastAsia="Calibri" w:cs="Calibri"/>
        </w:rPr>
        <w:t xml:space="preserve"> </w:t>
      </w:r>
      <w:r w:rsidRPr="00764AEE">
        <w:rPr>
          <w:rFonts w:eastAsia="Calibri" w:cs="Calibri"/>
          <w:spacing w:val="-1"/>
        </w:rPr>
        <w:t>o</w:t>
      </w:r>
      <w:r w:rsidRPr="00764AEE">
        <w:rPr>
          <w:rFonts w:eastAsia="Calibri" w:cs="Calibri"/>
          <w:spacing w:val="-2"/>
        </w:rPr>
        <w:t>v</w:t>
      </w:r>
      <w:r w:rsidRPr="00764AEE">
        <w:rPr>
          <w:rFonts w:eastAsia="Calibri" w:cs="Calibri"/>
        </w:rPr>
        <w:t>er the p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  <w:spacing w:val="-1"/>
        </w:rPr>
        <w:t>e</w:t>
      </w:r>
      <w:r w:rsidRPr="00764AEE">
        <w:rPr>
          <w:rFonts w:eastAsia="Calibri" w:cs="Calibri"/>
        </w:rPr>
        <w:t xml:space="preserve">vious </w:t>
      </w:r>
      <w:r w:rsidR="00535C0C" w:rsidRPr="00764AEE">
        <w:rPr>
          <w:rFonts w:eastAsia="Calibri" w:cs="Calibri"/>
        </w:rPr>
        <w:t xml:space="preserve">year’s </w:t>
      </w:r>
      <w:r w:rsidR="004D1818" w:rsidRPr="00764AEE">
        <w:rPr>
          <w:rFonts w:eastAsia="Calibri" w:cs="Calibri"/>
        </w:rPr>
        <w:t xml:space="preserve">allocation of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5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 xml:space="preserve">400 crore. </w:t>
      </w:r>
      <w:r w:rsidRPr="00764AEE">
        <w:rPr>
          <w:rFonts w:eastAsia="Calibri" w:cs="Calibri"/>
        </w:rPr>
        <w:t>H</w:t>
      </w:r>
      <w:r w:rsidRPr="00764AEE">
        <w:rPr>
          <w:rFonts w:eastAsia="Calibri" w:cs="Calibri"/>
          <w:spacing w:val="-1"/>
        </w:rPr>
        <w:t>o</w:t>
      </w:r>
      <w:r w:rsidRPr="00764AEE">
        <w:rPr>
          <w:rFonts w:eastAsia="Calibri" w:cs="Calibri"/>
          <w:spacing w:val="-2"/>
        </w:rPr>
        <w:t>w</w:t>
      </w:r>
      <w:r w:rsidRPr="00764AEE">
        <w:rPr>
          <w:rFonts w:eastAsia="Calibri" w:cs="Calibri"/>
          <w:spacing w:val="-1"/>
        </w:rPr>
        <w:t>e</w:t>
      </w:r>
      <w:r w:rsidRPr="00764AEE">
        <w:rPr>
          <w:rFonts w:eastAsia="Calibri" w:cs="Calibri"/>
          <w:spacing w:val="-2"/>
        </w:rPr>
        <w:t>v</w:t>
      </w:r>
      <w:r w:rsidRPr="00764AEE">
        <w:rPr>
          <w:rFonts w:eastAsia="Calibri" w:cs="Calibri"/>
        </w:rPr>
        <w:t>e</w:t>
      </w:r>
      <w:r w:rsidRPr="00764AEE">
        <w:rPr>
          <w:rFonts w:eastAsia="Calibri" w:cs="Calibri"/>
          <w:spacing w:val="-19"/>
        </w:rPr>
        <w:t>r</w:t>
      </w:r>
      <w:r w:rsidRPr="00764AEE">
        <w:rPr>
          <w:rFonts w:eastAsia="Calibri" w:cs="Calibri"/>
        </w:rPr>
        <w:t xml:space="preserve">, due </w:t>
      </w:r>
      <w:r w:rsidRPr="00764AEE">
        <w:rPr>
          <w:rFonts w:eastAsia="Calibri" w:cs="Calibri"/>
          <w:spacing w:val="-2"/>
        </w:rPr>
        <w:t>t</w:t>
      </w:r>
      <w:r w:rsidRPr="00764AEE">
        <w:rPr>
          <w:rFonts w:eastAsia="Calibri" w:cs="Calibri"/>
        </w:rPr>
        <w:t>o the chan</w:t>
      </w:r>
      <w:r w:rsidRPr="00764AEE">
        <w:rPr>
          <w:rFonts w:eastAsia="Calibri" w:cs="Calibri"/>
          <w:spacing w:val="-2"/>
        </w:rPr>
        <w:t>g</w:t>
      </w:r>
      <w:r w:rsidRPr="00764AEE">
        <w:rPr>
          <w:rFonts w:eastAsia="Calibri" w:cs="Calibri"/>
        </w:rPr>
        <w:t>e in fund sharing p</w:t>
      </w:r>
      <w:r w:rsidRPr="00764AEE">
        <w:rPr>
          <w:rFonts w:eastAsia="Calibri" w:cs="Calibri"/>
          <w:spacing w:val="-1"/>
        </w:rPr>
        <w:t>a</w:t>
      </w:r>
      <w:r w:rsidRPr="00764AEE">
        <w:rPr>
          <w:rFonts w:eastAsia="Calibri" w:cs="Calibri"/>
        </w:rPr>
        <w:t>t</w:t>
      </w:r>
      <w:r w:rsidRPr="00764AEE">
        <w:rPr>
          <w:rFonts w:eastAsia="Calibri" w:cs="Calibri"/>
          <w:spacing w:val="-2"/>
        </w:rPr>
        <w:t>t</w:t>
      </w:r>
      <w:r w:rsidRPr="00764AEE">
        <w:rPr>
          <w:rFonts w:eastAsia="Calibri" w:cs="Calibri"/>
        </w:rPr>
        <w:t>ern,</w:t>
      </w:r>
      <w:r w:rsidRPr="00764AEE">
        <w:rPr>
          <w:rFonts w:eastAsia="Calibri" w:cs="Calibri"/>
          <w:spacing w:val="-9"/>
        </w:rPr>
        <w:t xml:space="preserve"> </w:t>
      </w:r>
      <w:r w:rsidRPr="00764AEE">
        <w:rPr>
          <w:rFonts w:eastAsia="Calibri" w:cs="Calibri"/>
        </w:rPr>
        <w:t xml:space="preserve">it is </w:t>
      </w:r>
      <w:r w:rsidRPr="00764AEE">
        <w:rPr>
          <w:rFonts w:eastAsia="Calibri" w:cs="Calibri"/>
          <w:spacing w:val="-3"/>
        </w:rPr>
        <w:t>e</w:t>
      </w:r>
      <w:r w:rsidRPr="00764AEE">
        <w:rPr>
          <w:rFonts w:eastAsia="Calibri" w:cs="Calibri"/>
        </w:rPr>
        <w:t>xpec</w:t>
      </w:r>
      <w:r w:rsidRPr="00764AEE">
        <w:rPr>
          <w:rFonts w:eastAsia="Calibri" w:cs="Calibri"/>
          <w:spacing w:val="-2"/>
        </w:rPr>
        <w:t>t</w:t>
      </w:r>
      <w:r w:rsidRPr="00764AEE">
        <w:rPr>
          <w:rFonts w:eastAsia="Calibri" w:cs="Calibri"/>
        </w:rPr>
        <w:t>ed th</w:t>
      </w:r>
      <w:r w:rsidRPr="00764AEE">
        <w:rPr>
          <w:rFonts w:eastAsia="Calibri" w:cs="Calibri"/>
          <w:spacing w:val="-2"/>
        </w:rPr>
        <w:t>a</w:t>
      </w:r>
      <w:r w:rsidRPr="00764AEE">
        <w:rPr>
          <w:rFonts w:eastAsia="Calibri" w:cs="Calibri"/>
        </w:rPr>
        <w:t xml:space="preserve">t the </w:t>
      </w:r>
      <w:r w:rsidRPr="00764AEE">
        <w:rPr>
          <w:rFonts w:eastAsia="Calibri" w:cs="Calibri"/>
          <w:spacing w:val="-2"/>
        </w:rPr>
        <w:t>s</w:t>
      </w:r>
      <w:r w:rsidRPr="00764AEE">
        <w:rPr>
          <w:rFonts w:eastAsia="Calibri" w:cs="Calibri"/>
          <w:spacing w:val="-3"/>
        </w:rPr>
        <w:t>t</w:t>
      </w:r>
      <w:r w:rsidRPr="00764AEE">
        <w:rPr>
          <w:rFonts w:eastAsia="Calibri" w:cs="Calibri"/>
          <w:spacing w:val="-2"/>
        </w:rPr>
        <w:t>at</w:t>
      </w:r>
      <w:r w:rsidRPr="00764AEE">
        <w:rPr>
          <w:rFonts w:eastAsia="Calibri" w:cs="Calibri"/>
        </w:rPr>
        <w:t xml:space="preserve">es’ </w:t>
      </w:r>
      <w:r w:rsidRPr="00764AEE">
        <w:rPr>
          <w:rFonts w:eastAsia="Calibri" w:cs="Calibri"/>
          <w:spacing w:val="-2"/>
        </w:rPr>
        <w:t>w</w:t>
      </w:r>
      <w:r w:rsidRPr="00764AEE">
        <w:rPr>
          <w:rFonts w:eastAsia="Calibri" w:cs="Calibri"/>
        </w:rPr>
        <w:t xml:space="preserve">ould </w:t>
      </w:r>
      <w:r w:rsidRPr="00764AEE">
        <w:rPr>
          <w:rFonts w:eastAsia="Calibri" w:cs="Calibri"/>
          <w:spacing w:val="-1"/>
        </w:rPr>
        <w:t>c</w:t>
      </w:r>
      <w:r w:rsidRPr="00764AEE">
        <w:rPr>
          <w:rFonts w:eastAsia="Calibri" w:cs="Calibri"/>
        </w:rPr>
        <w:t>o</w:t>
      </w:r>
      <w:r w:rsidRPr="00764AEE">
        <w:rPr>
          <w:rFonts w:eastAsia="Calibri" w:cs="Calibri"/>
          <w:spacing w:val="-2"/>
        </w:rPr>
        <w:t>n</w:t>
      </w:r>
      <w:r w:rsidRPr="00764AEE">
        <w:rPr>
          <w:rFonts w:eastAsia="Calibri" w:cs="Calibri"/>
        </w:rPr>
        <w:t>tribu</w:t>
      </w:r>
      <w:r w:rsidRPr="00764AEE">
        <w:rPr>
          <w:rFonts w:eastAsia="Calibri" w:cs="Calibri"/>
          <w:spacing w:val="-2"/>
        </w:rPr>
        <w:t>t</w:t>
      </w:r>
      <w:r w:rsidRPr="00764AEE">
        <w:rPr>
          <w:rFonts w:eastAsia="Calibri" w:cs="Calibri"/>
        </w:rPr>
        <w:t xml:space="preserve">e </w:t>
      </w:r>
      <w:r w:rsidR="00C51268">
        <w:rPr>
          <w:rFonts w:eastAsia="Calibri" w:cs="Calibri"/>
        </w:rPr>
        <w:t>a</w:t>
      </w:r>
      <w:r w:rsidR="00C51268" w:rsidRPr="00764AEE">
        <w:rPr>
          <w:rFonts w:eastAsia="Calibri" w:cs="Calibri"/>
        </w:rPr>
        <w:t xml:space="preserve"> </w:t>
      </w:r>
      <w:r w:rsidRPr="00764AEE">
        <w:rPr>
          <w:rFonts w:eastAsia="Calibri" w:cs="Calibri"/>
        </w:rPr>
        <w:t>m</w:t>
      </w:r>
      <w:r w:rsidRPr="00764AEE">
        <w:rPr>
          <w:rFonts w:eastAsia="Calibri" w:cs="Calibri"/>
          <w:spacing w:val="-2"/>
        </w:rPr>
        <w:t>a</w:t>
      </w:r>
      <w:r w:rsidRPr="00764AEE">
        <w:rPr>
          <w:rFonts w:eastAsia="Calibri" w:cs="Calibri"/>
          <w:spacing w:val="-3"/>
        </w:rPr>
        <w:t>t</w:t>
      </w:r>
      <w:r w:rsidRPr="00764AEE">
        <w:rPr>
          <w:rFonts w:eastAsia="Calibri" w:cs="Calibri"/>
        </w:rPr>
        <w:t>ching sha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</w:rPr>
        <w:t>e (of 40 pe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</w:rPr>
        <w:t>ce</w:t>
      </w:r>
      <w:r w:rsidRPr="00764AEE">
        <w:rPr>
          <w:rFonts w:eastAsia="Calibri" w:cs="Calibri"/>
          <w:spacing w:val="-2"/>
        </w:rPr>
        <w:t>n</w:t>
      </w:r>
      <w:r w:rsidRPr="00764AEE">
        <w:rPr>
          <w:rFonts w:eastAsia="Calibri" w:cs="Calibri"/>
        </w:rPr>
        <w:t xml:space="preserve">t) </w:t>
      </w:r>
      <w:r w:rsidRPr="00764AEE">
        <w:rPr>
          <w:rFonts w:eastAsia="Calibri" w:cs="Calibri"/>
          <w:spacing w:val="-2"/>
        </w:rPr>
        <w:t>t</w:t>
      </w:r>
      <w:r w:rsidRPr="00764AEE">
        <w:rPr>
          <w:rFonts w:eastAsia="Calibri" w:cs="Calibri"/>
          <w:spacing w:val="-1"/>
        </w:rPr>
        <w:t>o</w:t>
      </w:r>
      <w:r w:rsidRPr="00764AEE">
        <w:rPr>
          <w:rFonts w:eastAsia="Calibri" w:cs="Calibri"/>
          <w:spacing w:val="-3"/>
        </w:rPr>
        <w:t>w</w:t>
      </w:r>
      <w:r w:rsidRPr="00764AEE">
        <w:rPr>
          <w:rFonts w:eastAsia="Calibri" w:cs="Calibri"/>
        </w:rPr>
        <w:t>a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</w:rPr>
        <w:t xml:space="preserve">ds the </w:t>
      </w:r>
      <w:proofErr w:type="spellStart"/>
      <w:r w:rsidRPr="00764AEE">
        <w:rPr>
          <w:rFonts w:eastAsia="Calibri" w:cs="Calibri"/>
        </w:rPr>
        <w:t>p</w:t>
      </w:r>
      <w:r w:rsidRPr="00764AEE">
        <w:rPr>
          <w:rFonts w:eastAsia="Calibri" w:cs="Calibri"/>
          <w:spacing w:val="-3"/>
        </w:rPr>
        <w:t>r</w:t>
      </w:r>
      <w:r w:rsidRPr="00764AEE">
        <w:rPr>
          <w:rFonts w:eastAsia="Calibri" w:cs="Calibri"/>
        </w:rPr>
        <w:t>og</w:t>
      </w:r>
      <w:r w:rsidRPr="00764AEE">
        <w:rPr>
          <w:rFonts w:eastAsia="Calibri" w:cs="Calibri"/>
          <w:spacing w:val="-5"/>
        </w:rPr>
        <w:t>r</w:t>
      </w:r>
      <w:r w:rsidRPr="00764AEE">
        <w:rPr>
          <w:rFonts w:eastAsia="Calibri" w:cs="Calibri"/>
        </w:rPr>
        <w:t>amme</w:t>
      </w:r>
      <w:proofErr w:type="spellEnd"/>
      <w:r w:rsidR="004D1818" w:rsidRPr="00764AEE">
        <w:rPr>
          <w:rFonts w:eastAsia="Calibri" w:cs="Calibri"/>
        </w:rPr>
        <w:t xml:space="preserve"> and the total allocation for this scheme would be close to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9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>000 crore</w:t>
      </w:r>
      <w:r w:rsidRPr="00764AEE">
        <w:rPr>
          <w:rFonts w:eastAsia="Calibri" w:cs="Calibri"/>
        </w:rPr>
        <w:t>.</w:t>
      </w:r>
    </w:p>
    <w:p w:rsidR="004D1818" w:rsidRPr="00764AEE" w:rsidRDefault="004D1818" w:rsidP="00764AEE">
      <w:pPr>
        <w:spacing w:after="0"/>
        <w:ind w:right="347"/>
        <w:jc w:val="both"/>
        <w:rPr>
          <w:rFonts w:eastAsia="Calibri" w:cs="Calibri"/>
        </w:rPr>
      </w:pPr>
    </w:p>
    <w:p w:rsidR="00343BF3" w:rsidRPr="00764AEE" w:rsidRDefault="00C51268" w:rsidP="00764AEE">
      <w:pPr>
        <w:spacing w:after="0"/>
        <w:ind w:right="10"/>
        <w:jc w:val="both"/>
        <w:rPr>
          <w:rFonts w:eastAsia="Calibri" w:cs="Calibri"/>
        </w:rPr>
      </w:pPr>
      <w:r>
        <w:rPr>
          <w:rFonts w:eastAsia="Calibri" w:cs="Calibri"/>
        </w:rPr>
        <w:t>The t</w:t>
      </w:r>
      <w:r w:rsidR="004D1818" w:rsidRPr="00764AEE">
        <w:rPr>
          <w:rFonts w:eastAsia="Calibri" w:cs="Calibri"/>
        </w:rPr>
        <w:t>otal allocation</w:t>
      </w:r>
      <w:r>
        <w:rPr>
          <w:rFonts w:eastAsia="Calibri" w:cs="Calibri"/>
        </w:rPr>
        <w:t>s</w:t>
      </w:r>
      <w:r w:rsidR="004D1818" w:rsidRPr="00764AEE">
        <w:rPr>
          <w:rFonts w:eastAsia="Calibri" w:cs="Calibri"/>
        </w:rPr>
        <w:t xml:space="preserve"> for PMKSY in the current budget saw a decline to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7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>3</w:t>
      </w:r>
      <w:r w:rsidR="00D541D4" w:rsidRPr="00764AEE">
        <w:rPr>
          <w:rFonts w:eastAsia="Calibri" w:cs="Calibri"/>
        </w:rPr>
        <w:t>77</w:t>
      </w:r>
      <w:r w:rsidR="004D1818" w:rsidRPr="00764AEE">
        <w:rPr>
          <w:rFonts w:eastAsia="Calibri" w:cs="Calibri"/>
        </w:rPr>
        <w:t xml:space="preserve"> crore from actual spending reported in 2015-16, i.e.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7</w:t>
      </w:r>
      <w:r w:rsidR="00535C0C" w:rsidRPr="00764AEE">
        <w:rPr>
          <w:rFonts w:eastAsia="Calibri" w:cs="Calibri"/>
        </w:rPr>
        <w:t>,</w:t>
      </w:r>
      <w:r w:rsidR="00D541D4" w:rsidRPr="00764AEE">
        <w:rPr>
          <w:rFonts w:eastAsia="Calibri" w:cs="Calibri"/>
        </w:rPr>
        <w:t>781</w:t>
      </w:r>
      <w:r w:rsidR="004D1818" w:rsidRPr="00764AEE">
        <w:rPr>
          <w:rFonts w:eastAsia="Calibri" w:cs="Calibri"/>
        </w:rPr>
        <w:t xml:space="preserve"> crore. There is no </w:t>
      </w:r>
      <w:r w:rsidR="00400DC3" w:rsidRPr="00764AEE">
        <w:rPr>
          <w:rFonts w:eastAsia="Calibri" w:cs="Calibri"/>
        </w:rPr>
        <w:t>increase</w:t>
      </w:r>
      <w:r>
        <w:rPr>
          <w:rFonts w:eastAsia="Calibri" w:cs="Calibri"/>
        </w:rPr>
        <w:t xml:space="preserve"> </w:t>
      </w:r>
      <w:r w:rsidR="00400DC3">
        <w:rPr>
          <w:rFonts w:eastAsia="Calibri" w:cs="Calibri"/>
        </w:rPr>
        <w:t xml:space="preserve">in </w:t>
      </w:r>
      <w:r w:rsidR="00400DC3" w:rsidRPr="00764AEE">
        <w:rPr>
          <w:rFonts w:eastAsia="Calibri" w:cs="Calibri"/>
        </w:rPr>
        <w:t>allocations for</w:t>
      </w:r>
      <w:r w:rsidR="004D1818" w:rsidRPr="00764AEE">
        <w:rPr>
          <w:rFonts w:eastAsia="Calibri" w:cs="Calibri"/>
        </w:rPr>
        <w:t xml:space="preserve"> National Food Security Mission (NFSM), National Mission on Oilseeds and Oil Palm (NMMOOP) and </w:t>
      </w:r>
      <w:proofErr w:type="spellStart"/>
      <w:r w:rsidR="004D1818" w:rsidRPr="00764AEE">
        <w:rPr>
          <w:rFonts w:eastAsia="Calibri" w:cs="Calibri"/>
          <w:i/>
        </w:rPr>
        <w:t>Paramparagat</w:t>
      </w:r>
      <w:proofErr w:type="spellEnd"/>
      <w:r w:rsidR="004D1818" w:rsidRPr="00764AEE">
        <w:rPr>
          <w:rFonts w:eastAsia="Calibri" w:cs="Calibri"/>
          <w:i/>
        </w:rPr>
        <w:t xml:space="preserve"> </w:t>
      </w:r>
      <w:proofErr w:type="spellStart"/>
      <w:r w:rsidR="004D1818" w:rsidRPr="00764AEE">
        <w:rPr>
          <w:rFonts w:eastAsia="Calibri" w:cs="Calibri"/>
          <w:i/>
        </w:rPr>
        <w:t>Krishi</w:t>
      </w:r>
      <w:proofErr w:type="spellEnd"/>
      <w:r w:rsidR="004D1818" w:rsidRPr="00764AEE">
        <w:rPr>
          <w:rFonts w:eastAsia="Calibri" w:cs="Calibri"/>
          <w:i/>
        </w:rPr>
        <w:t xml:space="preserve"> </w:t>
      </w:r>
      <w:proofErr w:type="spellStart"/>
      <w:r w:rsidR="004D1818" w:rsidRPr="00764AEE">
        <w:rPr>
          <w:rFonts w:eastAsia="Calibri" w:cs="Calibri"/>
          <w:i/>
        </w:rPr>
        <w:t>Vikas</w:t>
      </w:r>
      <w:proofErr w:type="spellEnd"/>
      <w:r w:rsidR="004D1818" w:rsidRPr="00764AEE">
        <w:rPr>
          <w:rFonts w:eastAsia="Calibri" w:cs="Calibri"/>
          <w:i/>
        </w:rPr>
        <w:t xml:space="preserve"> </w:t>
      </w:r>
      <w:proofErr w:type="spellStart"/>
      <w:r w:rsidR="004D1818" w:rsidRPr="00764AEE">
        <w:rPr>
          <w:rFonts w:eastAsia="Calibri" w:cs="Calibri"/>
          <w:i/>
        </w:rPr>
        <w:t>Yojana</w:t>
      </w:r>
      <w:proofErr w:type="spellEnd"/>
      <w:r w:rsidR="004D1818" w:rsidRPr="00764AEE">
        <w:rPr>
          <w:rFonts w:eastAsia="Calibri" w:cs="Calibri"/>
        </w:rPr>
        <w:t xml:space="preserve"> in the current budget. The National Horticulture Mission received an increased allocation of </w:t>
      </w:r>
      <w:proofErr w:type="spellStart"/>
      <w:r w:rsidR="004D1818" w:rsidRPr="00764AEE">
        <w:rPr>
          <w:rFonts w:eastAsia="Calibri" w:cs="Calibri"/>
        </w:rPr>
        <w:t>Rs</w:t>
      </w:r>
      <w:proofErr w:type="spellEnd"/>
      <w:r w:rsidR="004D1818" w:rsidRPr="00764AEE">
        <w:rPr>
          <w:rFonts w:eastAsia="Calibri" w:cs="Calibri"/>
        </w:rPr>
        <w:t>. 2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>320 crore compared to actual expenditure of about Rs. 1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>700 crore in 2015-16.  In total</w:t>
      </w:r>
      <w:r w:rsidR="00535C0C" w:rsidRPr="00764AEE">
        <w:rPr>
          <w:rFonts w:eastAsia="Calibri" w:cs="Calibri"/>
        </w:rPr>
        <w:t>,</w:t>
      </w:r>
      <w:r w:rsidR="004D1818" w:rsidRPr="00764AEE">
        <w:rPr>
          <w:rFonts w:eastAsia="Calibri" w:cs="Calibri"/>
        </w:rPr>
        <w:t xml:space="preserve"> a slight increase </w:t>
      </w:r>
      <w:r w:rsidR="00535C0C" w:rsidRPr="00764AEE">
        <w:rPr>
          <w:rFonts w:eastAsia="Calibri" w:cs="Calibri"/>
        </w:rPr>
        <w:t xml:space="preserve">has been </w:t>
      </w:r>
      <w:r w:rsidR="004D1818" w:rsidRPr="00764AEE">
        <w:rPr>
          <w:rFonts w:eastAsia="Calibri" w:cs="Calibri"/>
        </w:rPr>
        <w:t>noticed for Green Revolution</w:t>
      </w:r>
      <w:r>
        <w:rPr>
          <w:rFonts w:eastAsia="Calibri" w:cs="Calibri"/>
        </w:rPr>
        <w:t>.</w:t>
      </w:r>
      <w:r w:rsidR="00535C0C" w:rsidRPr="00764AEE">
        <w:rPr>
          <w:rFonts w:eastAsia="Calibri" w:cs="Calibri"/>
        </w:rPr>
        <w:t xml:space="preserve"> </w:t>
      </w:r>
      <w:r>
        <w:rPr>
          <w:rFonts w:eastAsia="Calibri" w:cs="Calibri"/>
        </w:rPr>
        <w:t>H</w:t>
      </w:r>
      <w:r w:rsidR="00535C0C" w:rsidRPr="00764AEE">
        <w:rPr>
          <w:rFonts w:eastAsia="Calibri" w:cs="Calibri"/>
        </w:rPr>
        <w:t>owever, this</w:t>
      </w:r>
      <w:r w:rsidR="004D1818" w:rsidRPr="00764AEE">
        <w:rPr>
          <w:rFonts w:eastAsia="Calibri" w:cs="Calibri"/>
        </w:rPr>
        <w:t xml:space="preserve"> would hardly relieve the stress of the farming community.</w:t>
      </w:r>
    </w:p>
    <w:p w:rsidR="00343BF3" w:rsidRPr="00764AEE" w:rsidRDefault="00343BF3" w:rsidP="00764AEE">
      <w:pPr>
        <w:spacing w:after="0"/>
        <w:ind w:right="347"/>
        <w:jc w:val="both"/>
        <w:rPr>
          <w:rFonts w:eastAsia="Calibri" w:cs="Calibri"/>
        </w:rPr>
      </w:pPr>
    </w:p>
    <w:p w:rsidR="00393BC5" w:rsidRPr="00764AEE" w:rsidRDefault="00425D8E" w:rsidP="00253E8D">
      <w:pPr>
        <w:spacing w:after="0"/>
        <w:ind w:right="347"/>
        <w:jc w:val="center"/>
        <w:rPr>
          <w:rFonts w:eastAsia="Calibri" w:cs="Calibri"/>
          <w:b/>
          <w:bCs/>
        </w:rPr>
      </w:pPr>
      <w:r w:rsidRPr="00764AEE">
        <w:rPr>
          <w:rFonts w:eastAsia="Calibri" w:cs="Calibri"/>
          <w:b/>
          <w:bCs/>
          <w:spacing w:val="-17"/>
        </w:rPr>
        <w:t>T</w:t>
      </w:r>
      <w:r w:rsidRPr="00764AEE">
        <w:rPr>
          <w:rFonts w:eastAsia="Calibri" w:cs="Calibri"/>
          <w:b/>
          <w:bCs/>
        </w:rPr>
        <w:t xml:space="preserve">able </w:t>
      </w:r>
      <w:r w:rsidR="0039488F" w:rsidRPr="00764AEE">
        <w:rPr>
          <w:rFonts w:eastAsia="Calibri" w:cs="Calibri"/>
          <w:b/>
          <w:bCs/>
        </w:rPr>
        <w:t>8</w:t>
      </w:r>
      <w:r w:rsidRPr="00764AEE">
        <w:rPr>
          <w:rFonts w:eastAsia="Calibri" w:cs="Calibri"/>
          <w:b/>
          <w:bCs/>
        </w:rPr>
        <w:t>.2: Allo</w:t>
      </w:r>
      <w:r w:rsidRPr="00764AEE">
        <w:rPr>
          <w:rFonts w:eastAsia="Calibri" w:cs="Calibri"/>
          <w:b/>
          <w:bCs/>
          <w:spacing w:val="-2"/>
        </w:rPr>
        <w:t>ca</w:t>
      </w:r>
      <w:r w:rsidRPr="00764AEE">
        <w:rPr>
          <w:rFonts w:eastAsia="Calibri" w:cs="Calibri"/>
          <w:b/>
          <w:bCs/>
        </w:rPr>
        <w:t>tion</w:t>
      </w:r>
      <w:r w:rsidRPr="00764AEE">
        <w:rPr>
          <w:rFonts w:eastAsia="Calibri" w:cs="Calibri"/>
          <w:b/>
          <w:bCs/>
          <w:spacing w:val="-4"/>
        </w:rPr>
        <w:t xml:space="preserve"> </w:t>
      </w:r>
      <w:r w:rsidRPr="00764AEE">
        <w:rPr>
          <w:rFonts w:eastAsia="Calibri" w:cs="Calibri"/>
          <w:b/>
          <w:bCs/>
        </w:rPr>
        <w:t xml:space="preserve">/ Spending </w:t>
      </w:r>
      <w:r w:rsidRPr="00764AEE">
        <w:rPr>
          <w:rFonts w:eastAsia="Calibri" w:cs="Calibri"/>
          <w:b/>
          <w:bCs/>
          <w:spacing w:val="-4"/>
        </w:rPr>
        <w:t>f</w:t>
      </w:r>
      <w:r w:rsidRPr="00764AEE">
        <w:rPr>
          <w:rFonts w:eastAsia="Calibri" w:cs="Calibri"/>
          <w:b/>
          <w:bCs/>
        </w:rPr>
        <w:t>or Major Schemes under the Mini</w:t>
      </w:r>
      <w:r w:rsidRPr="00764AEE">
        <w:rPr>
          <w:rFonts w:eastAsia="Calibri" w:cs="Calibri"/>
          <w:b/>
          <w:bCs/>
          <w:spacing w:val="-3"/>
        </w:rPr>
        <w:t>s</w:t>
      </w:r>
      <w:r w:rsidRPr="00764AEE">
        <w:rPr>
          <w:rFonts w:eastAsia="Calibri" w:cs="Calibri"/>
          <w:b/>
          <w:bCs/>
        </w:rPr>
        <w:t>t</w:t>
      </w:r>
      <w:r w:rsidRPr="00764AEE">
        <w:rPr>
          <w:rFonts w:eastAsia="Calibri" w:cs="Calibri"/>
          <w:b/>
          <w:bCs/>
          <w:spacing w:val="1"/>
        </w:rPr>
        <w:t>r</w:t>
      </w:r>
      <w:r w:rsidRPr="00764AEE">
        <w:rPr>
          <w:rFonts w:eastAsia="Calibri" w:cs="Calibri"/>
          <w:b/>
          <w:bCs/>
        </w:rPr>
        <w:t>y of</w:t>
      </w:r>
      <w:r w:rsidR="00343BF3" w:rsidRPr="00764AEE">
        <w:rPr>
          <w:rFonts w:eastAsia="Calibri" w:cs="Calibri"/>
          <w:b/>
          <w:bCs/>
        </w:rPr>
        <w:t xml:space="preserve"> </w:t>
      </w:r>
      <w:r w:rsidRPr="00764AEE">
        <w:rPr>
          <w:rFonts w:eastAsia="Calibri" w:cs="Calibri"/>
          <w:b/>
          <w:bCs/>
        </w:rPr>
        <w:t>Agricultu</w:t>
      </w:r>
      <w:r w:rsidRPr="00764AEE">
        <w:rPr>
          <w:rFonts w:eastAsia="Calibri" w:cs="Calibri"/>
          <w:b/>
          <w:bCs/>
          <w:spacing w:val="-3"/>
        </w:rPr>
        <w:t>r</w:t>
      </w:r>
      <w:r w:rsidRPr="00764AEE">
        <w:rPr>
          <w:rFonts w:eastAsia="Calibri" w:cs="Calibri"/>
          <w:b/>
          <w:bCs/>
        </w:rPr>
        <w:t xml:space="preserve">e and </w:t>
      </w:r>
      <w:r w:rsidRPr="00764AEE">
        <w:rPr>
          <w:rFonts w:eastAsia="Calibri" w:cs="Calibri"/>
          <w:b/>
          <w:bCs/>
          <w:spacing w:val="-6"/>
        </w:rPr>
        <w:t>F</w:t>
      </w:r>
      <w:r w:rsidRPr="00764AEE">
        <w:rPr>
          <w:rFonts w:eastAsia="Calibri" w:cs="Calibri"/>
          <w:b/>
          <w:bCs/>
        </w:rPr>
        <w:t>arme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 xml:space="preserve">s’ </w:t>
      </w:r>
      <w:r w:rsidRPr="00764AEE">
        <w:rPr>
          <w:rFonts w:eastAsia="Calibri" w:cs="Calibri"/>
          <w:b/>
          <w:bCs/>
          <w:spacing w:val="-8"/>
        </w:rPr>
        <w:t>W</w:t>
      </w:r>
      <w:r w:rsidRPr="00764AEE">
        <w:rPr>
          <w:rFonts w:eastAsia="Calibri" w:cs="Calibri"/>
          <w:b/>
          <w:bCs/>
        </w:rPr>
        <w:t>el</w:t>
      </w:r>
      <w:r w:rsidRPr="00764AEE">
        <w:rPr>
          <w:rFonts w:eastAsia="Calibri" w:cs="Calibri"/>
          <w:b/>
          <w:bCs/>
          <w:spacing w:val="-3"/>
        </w:rPr>
        <w:t>f</w:t>
      </w:r>
      <w:r w:rsidRPr="00764AEE">
        <w:rPr>
          <w:rFonts w:eastAsia="Calibri" w:cs="Calibri"/>
          <w:b/>
          <w:bCs/>
        </w:rPr>
        <w:t>a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 (Rs. c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o</w:t>
      </w:r>
      <w:r w:rsidRPr="00764AEE">
        <w:rPr>
          <w:rFonts w:eastAsia="Calibri" w:cs="Calibri"/>
          <w:b/>
          <w:bCs/>
          <w:spacing w:val="-2"/>
        </w:rPr>
        <w:t>r</w:t>
      </w:r>
      <w:r w:rsidRPr="00764AEE">
        <w:rPr>
          <w:rFonts w:eastAsia="Calibri" w:cs="Calibri"/>
          <w:b/>
          <w:bCs/>
        </w:rPr>
        <w:t>e)</w:t>
      </w:r>
    </w:p>
    <w:tbl>
      <w:tblPr>
        <w:tblW w:w="5489" w:type="pct"/>
        <w:tblLayout w:type="fixed"/>
        <w:tblLook w:val="04A0" w:firstRow="1" w:lastRow="0" w:firstColumn="1" w:lastColumn="0" w:noHBand="0" w:noVBand="1"/>
      </w:tblPr>
      <w:tblGrid>
        <w:gridCol w:w="4247"/>
        <w:gridCol w:w="1112"/>
        <w:gridCol w:w="1018"/>
        <w:gridCol w:w="1018"/>
        <w:gridCol w:w="1041"/>
        <w:gridCol w:w="925"/>
        <w:gridCol w:w="1108"/>
      </w:tblGrid>
      <w:tr w:rsidR="007451C1" w:rsidRPr="00764AEE" w:rsidTr="002F6E7E">
        <w:trPr>
          <w:trHeight w:val="359"/>
        </w:trPr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Scheme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2013-14</w:t>
            </w:r>
          </w:p>
          <w:p w:rsidR="00253E8D" w:rsidRPr="00764AEE" w:rsidRDefault="00253E8D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(A)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2014-15</w:t>
            </w:r>
          </w:p>
          <w:p w:rsidR="00253E8D" w:rsidRPr="00764AEE" w:rsidRDefault="00253E8D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(A)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2015-16</w:t>
            </w:r>
          </w:p>
          <w:p w:rsidR="00253E8D" w:rsidRPr="00764AEE" w:rsidRDefault="00253E8D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(A)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2016-17 (BE)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2016-17 (RE)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b/>
                <w:color w:val="000000"/>
              </w:rPr>
            </w:pPr>
            <w:r w:rsidRPr="00764AEE">
              <w:rPr>
                <w:rFonts w:eastAsia="Times New Roman" w:cs="Calibri"/>
                <w:b/>
                <w:color w:val="000000"/>
              </w:rPr>
              <w:t>2017-18 (BE)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 xml:space="preserve">Pradhan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Mantri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Fasal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Bima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Yojana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(PMFBY) *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2551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2598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2983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5500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13240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9000</w:t>
            </w:r>
          </w:p>
        </w:tc>
      </w:tr>
      <w:tr w:rsidR="007451C1" w:rsidRPr="00764AEE" w:rsidTr="00D541D4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 xml:space="preserve">Total Allocations for Pradhan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Mantri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Krishi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Sinchai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Yojana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 (PMKSY) **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6905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5580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451C1" w:rsidRPr="00764AEE" w:rsidRDefault="00D541D4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7781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451C1" w:rsidRPr="00764AEE" w:rsidRDefault="00D541D4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5767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451C1" w:rsidRPr="00764AEE" w:rsidRDefault="00D541D4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5182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451C1" w:rsidRPr="00764AEE" w:rsidRDefault="00D541D4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7377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proofErr w:type="spellStart"/>
            <w:r w:rsidRPr="00764AEE">
              <w:rPr>
                <w:rFonts w:eastAsia="Times New Roman" w:cs="Calibri"/>
                <w:color w:val="000000"/>
              </w:rPr>
              <w:t>Rashtriya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Krishi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Vikas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Yojana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(RKVY)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7053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8443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3940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5400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3550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4750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National Food Security Mission (NFSM)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2027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1873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1162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1700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1280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1720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proofErr w:type="spellStart"/>
            <w:r w:rsidRPr="00764AEE">
              <w:rPr>
                <w:rFonts w:eastAsia="Times New Roman" w:cs="Calibri"/>
                <w:color w:val="000000"/>
              </w:rPr>
              <w:t>Paramparagat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Krishi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Vikas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764AEE">
              <w:rPr>
                <w:rFonts w:eastAsia="Times New Roman" w:cs="Calibri"/>
                <w:color w:val="000000"/>
              </w:rPr>
              <w:t>Yojana</w:t>
            </w:r>
            <w:proofErr w:type="spellEnd"/>
            <w:r w:rsidRPr="00764AEE">
              <w:rPr>
                <w:rFonts w:eastAsia="Times New Roman" w:cs="Calibri"/>
                <w:color w:val="000000"/>
              </w:rPr>
              <w:t xml:space="preserve"> (PKVY)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219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297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120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350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National Mission on Oil Seed and Oil Palm (NMOOP)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556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316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306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500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376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403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National Mission on Horticulture (NMH)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1809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1625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1696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1620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1660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2320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White Revolution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1449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1415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937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1138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1312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1634</w:t>
            </w:r>
          </w:p>
        </w:tc>
      </w:tr>
      <w:tr w:rsidR="007451C1" w:rsidRPr="00764AEE" w:rsidTr="002F6E7E">
        <w:trPr>
          <w:trHeight w:val="300"/>
        </w:trPr>
        <w:tc>
          <w:tcPr>
            <w:tcW w:w="2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Blue Revolution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348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388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200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247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392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51C1" w:rsidRPr="00764AEE" w:rsidRDefault="007451C1" w:rsidP="00253E8D">
            <w:pPr>
              <w:widowControl/>
              <w:spacing w:after="0"/>
              <w:jc w:val="center"/>
              <w:rPr>
                <w:rFonts w:eastAsia="Times New Roman" w:cs="Calibri"/>
                <w:color w:val="000000"/>
              </w:rPr>
            </w:pPr>
            <w:r w:rsidRPr="00764AEE">
              <w:rPr>
                <w:rFonts w:eastAsia="Times New Roman" w:cs="Calibri"/>
                <w:color w:val="000000"/>
              </w:rPr>
              <w:t>401</w:t>
            </w:r>
          </w:p>
        </w:tc>
      </w:tr>
    </w:tbl>
    <w:p w:rsidR="00393BC5" w:rsidRPr="00764AEE" w:rsidRDefault="00425D8E" w:rsidP="00764AEE">
      <w:pPr>
        <w:spacing w:after="0"/>
        <w:ind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i/>
          <w:position w:val="1"/>
          <w:sz w:val="18"/>
          <w:szCs w:val="18"/>
        </w:rPr>
        <w:t>No</w:t>
      </w:r>
      <w:r w:rsidRPr="00764AEE">
        <w:rPr>
          <w:rFonts w:eastAsia="Calibri" w:cs="Calibri"/>
          <w:i/>
          <w:spacing w:val="-2"/>
          <w:position w:val="1"/>
          <w:sz w:val="18"/>
          <w:szCs w:val="18"/>
        </w:rPr>
        <w:t>t</w:t>
      </w:r>
      <w:r w:rsidRPr="00764AEE">
        <w:rPr>
          <w:rFonts w:eastAsia="Calibri" w:cs="Calibri"/>
          <w:i/>
          <w:position w:val="1"/>
          <w:sz w:val="18"/>
          <w:szCs w:val="18"/>
        </w:rPr>
        <w:t>es</w:t>
      </w:r>
      <w:r w:rsidRPr="00764AEE">
        <w:rPr>
          <w:rFonts w:eastAsia="Calibri" w:cs="Calibri"/>
          <w:position w:val="1"/>
          <w:sz w:val="18"/>
          <w:szCs w:val="18"/>
        </w:rPr>
        <w:t>: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*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P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adhan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proofErr w:type="spellStart"/>
      <w:r w:rsidRPr="00764AEE">
        <w:rPr>
          <w:rFonts w:eastAsia="Calibri" w:cs="Calibri"/>
          <w:position w:val="1"/>
          <w:sz w:val="18"/>
          <w:szCs w:val="18"/>
        </w:rPr>
        <w:t>Ma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tri</w:t>
      </w:r>
      <w:proofErr w:type="spellEnd"/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proofErr w:type="spellStart"/>
      <w:r w:rsidRPr="00764AEE">
        <w:rPr>
          <w:rFonts w:eastAsia="Calibri" w:cs="Calibri"/>
          <w:spacing w:val="-5"/>
          <w:position w:val="1"/>
          <w:sz w:val="18"/>
          <w:szCs w:val="18"/>
        </w:rPr>
        <w:t>F</w:t>
      </w:r>
      <w:r w:rsidRPr="00764AEE">
        <w:rPr>
          <w:rFonts w:eastAsia="Calibri" w:cs="Calibri"/>
          <w:position w:val="1"/>
          <w:sz w:val="18"/>
          <w:szCs w:val="18"/>
        </w:rPr>
        <w:t>asal</w:t>
      </w:r>
      <w:proofErr w:type="spellEnd"/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proofErr w:type="spellStart"/>
      <w:r w:rsidRPr="00764AEE">
        <w:rPr>
          <w:rFonts w:eastAsia="Calibri" w:cs="Calibri"/>
          <w:position w:val="1"/>
          <w:sz w:val="18"/>
          <w:szCs w:val="18"/>
        </w:rPr>
        <w:t>Bima</w:t>
      </w:r>
      <w:proofErr w:type="spellEnd"/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proofErr w:type="spellStart"/>
      <w:r w:rsidRPr="00764AEE">
        <w:rPr>
          <w:rFonts w:eastAsia="Calibri" w:cs="Calibri"/>
          <w:spacing w:val="-13"/>
          <w:position w:val="1"/>
          <w:sz w:val="18"/>
          <w:szCs w:val="18"/>
        </w:rPr>
        <w:t>Y</w:t>
      </w:r>
      <w:r w:rsidRPr="00764AEE">
        <w:rPr>
          <w:rFonts w:eastAsia="Calibri" w:cs="Calibri"/>
          <w:position w:val="1"/>
          <w:sz w:val="18"/>
          <w:szCs w:val="18"/>
        </w:rPr>
        <w:t>ojana</w:t>
      </w:r>
      <w:proofErr w:type="spellEnd"/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includes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e</w:t>
      </w:r>
      <w:r w:rsidRPr="00764AEE">
        <w:rPr>
          <w:rFonts w:eastAsia="Calibri" w:cs="Calibri"/>
          <w:position w:val="1"/>
          <w:sz w:val="18"/>
          <w:szCs w:val="18"/>
        </w:rPr>
        <w:t>xi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s</w:t>
      </w:r>
      <w:r w:rsidRPr="00764AEE">
        <w:rPr>
          <w:rFonts w:eastAsia="Calibri" w:cs="Calibri"/>
          <w:position w:val="1"/>
          <w:sz w:val="18"/>
          <w:szCs w:val="18"/>
        </w:rPr>
        <w:t>ting</w:t>
      </w:r>
      <w:r w:rsidRPr="00764AEE">
        <w:rPr>
          <w:rFonts w:eastAsia="Calibri" w:cs="Calibri"/>
          <w:spacing w:val="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N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tional</w:t>
      </w:r>
      <w:r w:rsidRPr="00764AEE">
        <w:rPr>
          <w:rFonts w:eastAsia="Calibri" w:cs="Calibri"/>
          <w:spacing w:val="2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Agricultu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Insu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ance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Scheme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(NAIS),</w:t>
      </w:r>
      <w:r w:rsidRPr="00764AEE">
        <w:rPr>
          <w:rFonts w:eastAsia="Calibri" w:cs="Calibri"/>
          <w:spacing w:val="6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7"/>
          <w:position w:val="1"/>
          <w:sz w:val="18"/>
          <w:szCs w:val="18"/>
        </w:rPr>
        <w:t>W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the</w:t>
      </w:r>
      <w:r w:rsidRPr="00764AEE">
        <w:rPr>
          <w:rFonts w:eastAsia="Calibri" w:cs="Calibri"/>
          <w:spacing w:val="-5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-based</w:t>
      </w:r>
      <w:r w:rsidR="00343BF3" w:rsidRPr="00764AEE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c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op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insu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ance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scheme,</w:t>
      </w:r>
      <w:r w:rsidRPr="00764AEE">
        <w:rPr>
          <w:rFonts w:eastAsia="Calibri" w:cs="Calibri"/>
          <w:spacing w:val="7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Modified</w:t>
      </w:r>
      <w:r w:rsidRPr="00764AEE">
        <w:rPr>
          <w:rFonts w:eastAsia="Calibri" w:cs="Calibri"/>
          <w:spacing w:val="1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N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tional</w:t>
      </w:r>
      <w:r w:rsidRPr="00764AEE">
        <w:rPr>
          <w:rFonts w:eastAsia="Calibri" w:cs="Calibri"/>
          <w:spacing w:val="4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Agricultu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al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Insu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ance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Scheme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(MNAIS)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being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impleme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nt</w:t>
      </w:r>
      <w:r w:rsidRPr="00764AEE">
        <w:rPr>
          <w:rFonts w:eastAsia="Calibri" w:cs="Calibri"/>
          <w:position w:val="1"/>
          <w:sz w:val="18"/>
          <w:szCs w:val="18"/>
        </w:rPr>
        <w:t>ed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ough</w:t>
      </w:r>
      <w:r w:rsidRPr="00764AEE">
        <w:rPr>
          <w:rFonts w:eastAsia="Calibri" w:cs="Calibri"/>
          <w:spacing w:val="8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Agricultu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="00343BF3" w:rsidRPr="00764AEE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Insu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ance Corpo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tion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and Co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c</w:t>
      </w:r>
      <w:r w:rsidRPr="00764AEE">
        <w:rPr>
          <w:rFonts w:eastAsia="Calibri" w:cs="Calibri"/>
          <w:position w:val="1"/>
          <w:sz w:val="18"/>
          <w:szCs w:val="18"/>
        </w:rPr>
        <w:t xml:space="preserve">onut 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P</w:t>
      </w:r>
      <w:r w:rsidRPr="00764AEE">
        <w:rPr>
          <w:rFonts w:eastAsia="Calibri" w:cs="Calibri"/>
          <w:position w:val="1"/>
          <w:sz w:val="18"/>
          <w:szCs w:val="18"/>
        </w:rPr>
        <w:t>alm Insu</w:t>
      </w:r>
      <w:r w:rsidRPr="00764AEE">
        <w:rPr>
          <w:rFonts w:eastAsia="Calibri" w:cs="Calibri"/>
          <w:spacing w:val="-4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ance Scheme</w:t>
      </w:r>
      <w:r w:rsidR="00253E8D">
        <w:rPr>
          <w:rFonts w:eastAsia="Calibri" w:cs="Calibri"/>
          <w:position w:val="1"/>
          <w:sz w:val="18"/>
          <w:szCs w:val="18"/>
        </w:rPr>
        <w:t xml:space="preserve">. </w:t>
      </w:r>
    </w:p>
    <w:p w:rsidR="00393BC5" w:rsidRPr="00764AEE" w:rsidRDefault="00425D8E" w:rsidP="00253E8D">
      <w:pPr>
        <w:spacing w:after="0"/>
        <w:ind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position w:val="1"/>
          <w:sz w:val="18"/>
          <w:szCs w:val="18"/>
        </w:rPr>
        <w:t>**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These</w:t>
      </w:r>
      <w:r w:rsidRPr="00253E8D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</w:t>
      </w:r>
      <w:r w:rsidRPr="00253E8D">
        <w:rPr>
          <w:rFonts w:eastAsia="Calibri" w:cs="Calibri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</w:t>
      </w:r>
      <w:r w:rsidRPr="00253E8D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p</w:t>
      </w:r>
      <w:r w:rsidRPr="00253E8D">
        <w:rPr>
          <w:rFonts w:eastAsia="Calibri" w:cs="Calibri"/>
          <w:position w:val="1"/>
          <w:sz w:val="18"/>
          <w:szCs w:val="18"/>
        </w:rPr>
        <w:t>ro</w:t>
      </w:r>
      <w:r w:rsidRPr="00764AEE">
        <w:rPr>
          <w:rFonts w:eastAsia="Calibri" w:cs="Calibri"/>
          <w:position w:val="1"/>
          <w:sz w:val="18"/>
          <w:szCs w:val="18"/>
        </w:rPr>
        <w:t>visioned</w:t>
      </w:r>
      <w:r w:rsidRPr="00253E8D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under</w:t>
      </w:r>
      <w:r w:rsidRPr="00253E8D">
        <w:rPr>
          <w:rFonts w:eastAsia="Calibri" w:cs="Calibri"/>
          <w:position w:val="1"/>
          <w:sz w:val="18"/>
          <w:szCs w:val="18"/>
        </w:rPr>
        <w:t xml:space="preserve"> </w:t>
      </w:r>
      <w:r w:rsidR="007451C1" w:rsidRPr="00253E8D">
        <w:rPr>
          <w:rFonts w:eastAsia="Calibri" w:cs="Calibri"/>
          <w:position w:val="1"/>
          <w:sz w:val="18"/>
          <w:szCs w:val="18"/>
        </w:rPr>
        <w:t xml:space="preserve">Department of Agriculture, Cooperation and Farmers Welfare, </w:t>
      </w:r>
      <w:r w:rsidRPr="00764AEE">
        <w:rPr>
          <w:rFonts w:eastAsia="Calibri" w:cs="Calibri"/>
          <w:position w:val="1"/>
          <w:sz w:val="18"/>
          <w:szCs w:val="18"/>
        </w:rPr>
        <w:t>Departme</w:t>
      </w:r>
      <w:r w:rsidRPr="00253E8D">
        <w:rPr>
          <w:rFonts w:eastAsia="Calibri" w:cs="Calibri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Pr="00253E8D">
        <w:rPr>
          <w:rFonts w:eastAsia="Calibri" w:cs="Calibri"/>
          <w:position w:val="1"/>
          <w:sz w:val="18"/>
          <w:szCs w:val="18"/>
        </w:rPr>
        <w:t xml:space="preserve"> </w:t>
      </w:r>
      <w:r w:rsidR="004D03F6" w:rsidRPr="00764AEE">
        <w:rPr>
          <w:rFonts w:eastAsia="Calibri" w:cs="Calibri"/>
          <w:position w:val="1"/>
          <w:sz w:val="18"/>
          <w:szCs w:val="18"/>
        </w:rPr>
        <w:t xml:space="preserve">of </w:t>
      </w:r>
      <w:r w:rsidRPr="00764AEE">
        <w:rPr>
          <w:rFonts w:eastAsia="Calibri" w:cs="Calibri"/>
          <w:position w:val="1"/>
          <w:sz w:val="18"/>
          <w:szCs w:val="18"/>
        </w:rPr>
        <w:t>Land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esou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ces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and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Mini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s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Pr="00764AEE">
        <w:rPr>
          <w:rFonts w:eastAsia="Calibri" w:cs="Calibri"/>
          <w:spacing w:val="1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y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of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6"/>
          <w:position w:val="1"/>
          <w:sz w:val="18"/>
          <w:szCs w:val="18"/>
        </w:rPr>
        <w:t>W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at</w:t>
      </w:r>
      <w:r w:rsidRPr="00764AEE">
        <w:rPr>
          <w:rFonts w:eastAsia="Calibri" w:cs="Calibri"/>
          <w:position w:val="1"/>
          <w:sz w:val="18"/>
          <w:szCs w:val="18"/>
        </w:rPr>
        <w:t>er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esou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ces,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Ri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>er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D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>elopme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>t</w:t>
      </w:r>
      <w:r w:rsidRPr="00764AEE">
        <w:rPr>
          <w:rFonts w:eastAsia="Calibri" w:cs="Calibri"/>
          <w:spacing w:val="13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and</w:t>
      </w:r>
      <w:r w:rsidR="00343BF3" w:rsidRPr="00764AEE">
        <w:rPr>
          <w:rFonts w:eastAsia="Calibri" w:cs="Calibri"/>
          <w:position w:val="1"/>
          <w:sz w:val="18"/>
          <w:szCs w:val="18"/>
        </w:rPr>
        <w:t xml:space="preserve"> </w:t>
      </w:r>
      <w:r w:rsidRPr="00764AEE">
        <w:rPr>
          <w:rFonts w:eastAsia="Calibri" w:cs="Calibri"/>
          <w:position w:val="1"/>
          <w:sz w:val="18"/>
          <w:szCs w:val="18"/>
        </w:rPr>
        <w:t>Gan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g</w:t>
      </w:r>
      <w:r w:rsidRPr="00764AEE">
        <w:rPr>
          <w:rFonts w:eastAsia="Calibri" w:cs="Calibri"/>
          <w:position w:val="1"/>
          <w:sz w:val="18"/>
          <w:szCs w:val="18"/>
        </w:rPr>
        <w:t xml:space="preserve">a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eju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>en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a</w:t>
      </w:r>
      <w:r w:rsidRPr="00764AEE">
        <w:rPr>
          <w:rFonts w:eastAsia="Calibri" w:cs="Calibri"/>
          <w:position w:val="1"/>
          <w:sz w:val="18"/>
          <w:szCs w:val="18"/>
        </w:rPr>
        <w:t>tio</w:t>
      </w:r>
      <w:r w:rsidR="003F0168" w:rsidRPr="00764AEE">
        <w:rPr>
          <w:rFonts w:eastAsia="Calibri" w:cs="Calibri"/>
          <w:position w:val="1"/>
          <w:sz w:val="18"/>
          <w:szCs w:val="18"/>
        </w:rPr>
        <w:t>n and Ministry of Finance</w:t>
      </w:r>
      <w:r w:rsidRPr="00764AEE">
        <w:rPr>
          <w:rFonts w:eastAsia="Calibri" w:cs="Calibri"/>
          <w:position w:val="1"/>
          <w:sz w:val="18"/>
          <w:szCs w:val="18"/>
        </w:rPr>
        <w:t>.</w:t>
      </w:r>
    </w:p>
    <w:p w:rsidR="004D03F6" w:rsidRDefault="00425D8E" w:rsidP="00764AEE">
      <w:pPr>
        <w:spacing w:after="0"/>
        <w:ind w:right="-20"/>
        <w:rPr>
          <w:rFonts w:eastAsia="Calibri" w:cs="Calibri"/>
          <w:sz w:val="18"/>
          <w:szCs w:val="18"/>
        </w:rPr>
      </w:pPr>
      <w:r w:rsidRPr="00764AEE">
        <w:rPr>
          <w:rFonts w:eastAsia="Calibri" w:cs="Calibri"/>
          <w:i/>
          <w:position w:val="1"/>
          <w:sz w:val="18"/>
          <w:szCs w:val="18"/>
        </w:rPr>
        <w:t>Sour</w:t>
      </w:r>
      <w:r w:rsidRPr="00764AEE">
        <w:rPr>
          <w:rFonts w:eastAsia="Calibri" w:cs="Calibri"/>
          <w:i/>
          <w:spacing w:val="-1"/>
          <w:position w:val="1"/>
          <w:sz w:val="18"/>
          <w:szCs w:val="18"/>
        </w:rPr>
        <w:t>c</w:t>
      </w:r>
      <w:r w:rsidRPr="00764AEE">
        <w:rPr>
          <w:rFonts w:eastAsia="Calibri" w:cs="Calibri"/>
          <w:i/>
          <w:position w:val="1"/>
          <w:sz w:val="18"/>
          <w:szCs w:val="18"/>
        </w:rPr>
        <w:t>e</w:t>
      </w:r>
      <w:r w:rsidRPr="00764AEE">
        <w:rPr>
          <w:rFonts w:eastAsia="Calibri" w:cs="Calibri"/>
          <w:position w:val="1"/>
          <w:sz w:val="18"/>
          <w:szCs w:val="18"/>
        </w:rPr>
        <w:t xml:space="preserve">: Compiled 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b</w:t>
      </w:r>
      <w:r w:rsidRPr="00764AEE">
        <w:rPr>
          <w:rFonts w:eastAsia="Calibri" w:cs="Calibri"/>
          <w:position w:val="1"/>
          <w:sz w:val="18"/>
          <w:szCs w:val="18"/>
        </w:rPr>
        <w:t>y CBGA f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om Union Bud</w:t>
      </w:r>
      <w:r w:rsidRPr="00764AEE">
        <w:rPr>
          <w:rFonts w:eastAsia="Calibri" w:cs="Calibri"/>
          <w:spacing w:val="-1"/>
          <w:position w:val="1"/>
          <w:sz w:val="18"/>
          <w:szCs w:val="18"/>
        </w:rPr>
        <w:t>ge</w:t>
      </w:r>
      <w:r w:rsidRPr="00764AEE">
        <w:rPr>
          <w:rFonts w:eastAsia="Calibri" w:cs="Calibri"/>
          <w:position w:val="1"/>
          <w:sz w:val="18"/>
          <w:szCs w:val="18"/>
        </w:rPr>
        <w:t>t docume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n</w:t>
      </w:r>
      <w:r w:rsidRPr="00764AEE">
        <w:rPr>
          <w:rFonts w:eastAsia="Calibri" w:cs="Calibri"/>
          <w:position w:val="1"/>
          <w:sz w:val="18"/>
          <w:szCs w:val="18"/>
        </w:rPr>
        <w:t xml:space="preserve">ts, 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v</w:t>
      </w:r>
      <w:r w:rsidRPr="00764AEE">
        <w:rPr>
          <w:rFonts w:eastAsia="Calibri" w:cs="Calibri"/>
          <w:position w:val="1"/>
          <w:sz w:val="18"/>
          <w:szCs w:val="18"/>
        </w:rPr>
        <w:t xml:space="preserve">arious </w:t>
      </w:r>
      <w:r w:rsidRPr="00764AEE">
        <w:rPr>
          <w:rFonts w:eastAsia="Calibri" w:cs="Calibri"/>
          <w:spacing w:val="-2"/>
          <w:position w:val="1"/>
          <w:sz w:val="18"/>
          <w:szCs w:val="18"/>
        </w:rPr>
        <w:t>y</w:t>
      </w:r>
      <w:r w:rsidRPr="00764AEE">
        <w:rPr>
          <w:rFonts w:eastAsia="Calibri" w:cs="Calibri"/>
          <w:position w:val="1"/>
          <w:sz w:val="18"/>
          <w:szCs w:val="18"/>
        </w:rPr>
        <w:t>ea</w:t>
      </w:r>
      <w:r w:rsidRPr="00764AEE">
        <w:rPr>
          <w:rFonts w:eastAsia="Calibri" w:cs="Calibri"/>
          <w:spacing w:val="-3"/>
          <w:position w:val="1"/>
          <w:sz w:val="18"/>
          <w:szCs w:val="18"/>
        </w:rPr>
        <w:t>r</w:t>
      </w:r>
      <w:r w:rsidRPr="00764AEE">
        <w:rPr>
          <w:rFonts w:eastAsia="Calibri" w:cs="Calibri"/>
          <w:position w:val="1"/>
          <w:sz w:val="18"/>
          <w:szCs w:val="18"/>
        </w:rPr>
        <w:t>s.</w:t>
      </w:r>
    </w:p>
    <w:p w:rsidR="00400DC3" w:rsidRPr="00764AEE" w:rsidRDefault="00400DC3" w:rsidP="00764AEE">
      <w:pPr>
        <w:spacing w:after="0"/>
        <w:ind w:right="-20"/>
        <w:rPr>
          <w:rFonts w:eastAsia="Calibri" w:cs="Calibri"/>
          <w:sz w:val="18"/>
          <w:szCs w:val="18"/>
        </w:rPr>
      </w:pPr>
    </w:p>
    <w:p w:rsidR="002F6E7E" w:rsidRPr="00764AEE" w:rsidRDefault="007451C1" w:rsidP="00764AEE">
      <w:pPr>
        <w:jc w:val="both"/>
        <w:rPr>
          <w:rFonts w:eastAsia="Calibri" w:cstheme="minorHAnsi"/>
        </w:rPr>
      </w:pPr>
      <w:r w:rsidRPr="00764AEE">
        <w:rPr>
          <w:rFonts w:eastAsia="Calibri" w:cstheme="minorHAnsi"/>
        </w:rPr>
        <w:t xml:space="preserve">A closer look at </w:t>
      </w:r>
      <w:r w:rsidR="00400DC3" w:rsidRPr="00764AEE">
        <w:rPr>
          <w:rFonts w:eastAsia="Calibri" w:cstheme="minorHAnsi"/>
        </w:rPr>
        <w:t>the numbers</w:t>
      </w:r>
      <w:r w:rsidR="00535C0C" w:rsidRPr="00764AEE">
        <w:rPr>
          <w:rFonts w:eastAsia="Calibri" w:cstheme="minorHAnsi"/>
        </w:rPr>
        <w:t xml:space="preserve"> </w:t>
      </w:r>
      <w:r w:rsidRPr="00764AEE">
        <w:rPr>
          <w:rFonts w:eastAsia="Calibri" w:cstheme="minorHAnsi"/>
        </w:rPr>
        <w:t xml:space="preserve">across schemes and </w:t>
      </w:r>
      <w:proofErr w:type="spellStart"/>
      <w:r w:rsidRPr="00764AEE">
        <w:rPr>
          <w:rFonts w:eastAsia="Calibri" w:cstheme="minorHAnsi"/>
        </w:rPr>
        <w:t>programmes</w:t>
      </w:r>
      <w:proofErr w:type="spellEnd"/>
      <w:r w:rsidRPr="00764AEE">
        <w:rPr>
          <w:rFonts w:eastAsia="Calibri" w:cstheme="minorHAnsi"/>
        </w:rPr>
        <w:t xml:space="preserve"> meant for the development and welfare of </w:t>
      </w:r>
      <w:r w:rsidR="00535C0C" w:rsidRPr="00764AEE">
        <w:rPr>
          <w:rFonts w:eastAsia="Calibri" w:cstheme="minorHAnsi"/>
        </w:rPr>
        <w:t xml:space="preserve">the </w:t>
      </w:r>
      <w:r w:rsidRPr="00764AEE">
        <w:rPr>
          <w:rFonts w:eastAsia="Calibri" w:cstheme="minorHAnsi"/>
        </w:rPr>
        <w:t xml:space="preserve">farming </w:t>
      </w:r>
      <w:r w:rsidR="00535C0C" w:rsidRPr="00764AEE">
        <w:rPr>
          <w:rFonts w:eastAsia="Calibri" w:cstheme="minorHAnsi"/>
        </w:rPr>
        <w:t>community</w:t>
      </w:r>
      <w:r w:rsidRPr="00764AEE">
        <w:rPr>
          <w:rFonts w:eastAsia="Calibri" w:cstheme="minorHAnsi"/>
        </w:rPr>
        <w:t xml:space="preserve"> </w:t>
      </w:r>
      <w:r w:rsidR="00535C0C" w:rsidRPr="00764AEE">
        <w:rPr>
          <w:rFonts w:eastAsia="Calibri" w:cstheme="minorHAnsi"/>
        </w:rPr>
        <w:t xml:space="preserve">indicates </w:t>
      </w:r>
      <w:r w:rsidRPr="00764AEE">
        <w:rPr>
          <w:rFonts w:eastAsia="Calibri" w:cstheme="minorHAnsi"/>
        </w:rPr>
        <w:t xml:space="preserve">that </w:t>
      </w:r>
      <w:r w:rsidR="00535C0C" w:rsidRPr="00764AEE">
        <w:rPr>
          <w:rFonts w:eastAsia="Calibri" w:cstheme="minorHAnsi"/>
        </w:rPr>
        <w:t xml:space="preserve">the government is falling short of meeting its commitment to double the </w:t>
      </w:r>
      <w:r w:rsidR="00E14DE9" w:rsidRPr="00764AEE">
        <w:rPr>
          <w:rFonts w:eastAsia="Calibri" w:cstheme="minorHAnsi"/>
        </w:rPr>
        <w:t>farmers’</w:t>
      </w:r>
      <w:r w:rsidR="00535C0C" w:rsidRPr="00764AEE">
        <w:rPr>
          <w:rFonts w:eastAsia="Calibri" w:cstheme="minorHAnsi"/>
        </w:rPr>
        <w:t xml:space="preserve"> income in the coming years. </w:t>
      </w:r>
      <w:r w:rsidR="007A6C20" w:rsidRPr="00764AEE">
        <w:rPr>
          <w:rFonts w:cstheme="minorHAnsi"/>
          <w:lang w:val="en-IN"/>
        </w:rPr>
        <w:t xml:space="preserve">Further, there is </w:t>
      </w:r>
      <w:r w:rsidR="00821B62" w:rsidRPr="00764AEE">
        <w:rPr>
          <w:rFonts w:cstheme="minorHAnsi"/>
          <w:lang w:val="en-IN"/>
        </w:rPr>
        <w:t xml:space="preserve">no special provisioning for </w:t>
      </w:r>
      <w:r w:rsidR="007A6C20" w:rsidRPr="00764AEE">
        <w:rPr>
          <w:rFonts w:cstheme="minorHAnsi"/>
          <w:lang w:val="en-IN"/>
        </w:rPr>
        <w:t xml:space="preserve">the </w:t>
      </w:r>
      <w:r w:rsidRPr="00764AEE">
        <w:rPr>
          <w:rFonts w:eastAsia="Calibri" w:cstheme="minorHAnsi"/>
        </w:rPr>
        <w:t xml:space="preserve">small, marginal and tenant farmers in </w:t>
      </w:r>
      <w:r w:rsidR="007A6C20" w:rsidRPr="00764AEE">
        <w:rPr>
          <w:rFonts w:eastAsia="Calibri" w:cstheme="minorHAnsi"/>
        </w:rPr>
        <w:t>the current budget</w:t>
      </w:r>
      <w:r w:rsidR="00253E8D">
        <w:rPr>
          <w:rFonts w:eastAsia="Calibri" w:cstheme="minorHAnsi"/>
        </w:rPr>
        <w:t>,</w:t>
      </w:r>
      <w:r w:rsidR="00821B62" w:rsidRPr="00764AEE">
        <w:rPr>
          <w:rFonts w:eastAsia="Calibri" w:cstheme="minorHAnsi"/>
        </w:rPr>
        <w:t xml:space="preserve"> which is the need of the hour.</w:t>
      </w:r>
      <w:r w:rsidR="007A6C20" w:rsidRPr="00764AEE">
        <w:rPr>
          <w:rFonts w:eastAsia="Calibri" w:cstheme="minorHAnsi"/>
        </w:rPr>
        <w:t xml:space="preserve"> </w:t>
      </w:r>
    </w:p>
    <w:sectPr w:rsidR="002F6E7E" w:rsidRPr="00764AEE" w:rsidSect="002F6E7E">
      <w:footerReference w:type="default" r:id="rId9"/>
      <w:pgSz w:w="11920" w:h="16840"/>
      <w:pgMar w:top="1260" w:right="1300" w:bottom="520" w:left="1300" w:header="0" w:footer="3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9F" w:rsidRDefault="0055079F">
      <w:pPr>
        <w:spacing w:after="0" w:line="240" w:lineRule="auto"/>
      </w:pPr>
      <w:r>
        <w:separator/>
      </w:r>
    </w:p>
  </w:endnote>
  <w:endnote w:type="continuationSeparator" w:id="0">
    <w:p w:rsidR="0055079F" w:rsidRDefault="0055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BC5" w:rsidRDefault="00393BC5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9F" w:rsidRDefault="0055079F">
      <w:pPr>
        <w:spacing w:after="0" w:line="240" w:lineRule="auto"/>
      </w:pPr>
      <w:r>
        <w:separator/>
      </w:r>
    </w:p>
  </w:footnote>
  <w:footnote w:type="continuationSeparator" w:id="0">
    <w:p w:rsidR="0055079F" w:rsidRDefault="00550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7A2"/>
    <w:multiLevelType w:val="hybridMultilevel"/>
    <w:tmpl w:val="FE141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C5"/>
    <w:rsid w:val="00000B47"/>
    <w:rsid w:val="00083AA2"/>
    <w:rsid w:val="000A6815"/>
    <w:rsid w:val="000C2208"/>
    <w:rsid w:val="001F174A"/>
    <w:rsid w:val="00253E8D"/>
    <w:rsid w:val="002F6E7E"/>
    <w:rsid w:val="00343BF3"/>
    <w:rsid w:val="00344424"/>
    <w:rsid w:val="00363753"/>
    <w:rsid w:val="00393BC5"/>
    <w:rsid w:val="0039488F"/>
    <w:rsid w:val="003F0168"/>
    <w:rsid w:val="00400DC3"/>
    <w:rsid w:val="00425D8E"/>
    <w:rsid w:val="00447323"/>
    <w:rsid w:val="0048335B"/>
    <w:rsid w:val="004A7050"/>
    <w:rsid w:val="004C2405"/>
    <w:rsid w:val="004C4AE3"/>
    <w:rsid w:val="004D03F6"/>
    <w:rsid w:val="004D1818"/>
    <w:rsid w:val="004E553F"/>
    <w:rsid w:val="005135BC"/>
    <w:rsid w:val="0053157A"/>
    <w:rsid w:val="00535C0C"/>
    <w:rsid w:val="0055079F"/>
    <w:rsid w:val="005C191F"/>
    <w:rsid w:val="005C1ECD"/>
    <w:rsid w:val="006A2F3A"/>
    <w:rsid w:val="006D5982"/>
    <w:rsid w:val="006F2D8B"/>
    <w:rsid w:val="00702209"/>
    <w:rsid w:val="007451C1"/>
    <w:rsid w:val="00764AEE"/>
    <w:rsid w:val="007A6C20"/>
    <w:rsid w:val="007C4907"/>
    <w:rsid w:val="007E33FA"/>
    <w:rsid w:val="00821B62"/>
    <w:rsid w:val="008729C1"/>
    <w:rsid w:val="00875B90"/>
    <w:rsid w:val="00A175A0"/>
    <w:rsid w:val="00A5301C"/>
    <w:rsid w:val="00AF450D"/>
    <w:rsid w:val="00B07FD9"/>
    <w:rsid w:val="00B907DC"/>
    <w:rsid w:val="00C51268"/>
    <w:rsid w:val="00C80EFB"/>
    <w:rsid w:val="00D04C01"/>
    <w:rsid w:val="00D541D4"/>
    <w:rsid w:val="00D82380"/>
    <w:rsid w:val="00D93EB1"/>
    <w:rsid w:val="00DC7911"/>
    <w:rsid w:val="00DD3885"/>
    <w:rsid w:val="00E14DE9"/>
    <w:rsid w:val="00E57996"/>
    <w:rsid w:val="00E71E32"/>
    <w:rsid w:val="00EE2759"/>
    <w:rsid w:val="00F20FEC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F3"/>
    <w:pPr>
      <w:ind w:left="720"/>
      <w:contextualSpacing/>
    </w:pPr>
  </w:style>
  <w:style w:type="paragraph" w:styleId="Revision">
    <w:name w:val="Revision"/>
    <w:hidden/>
    <w:uiPriority w:val="99"/>
    <w:semiHidden/>
    <w:rsid w:val="00253E8D"/>
    <w:pPr>
      <w:widowControl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F3"/>
    <w:pPr>
      <w:ind w:left="720"/>
      <w:contextualSpacing/>
    </w:pPr>
  </w:style>
  <w:style w:type="paragraph" w:styleId="Revision">
    <w:name w:val="Revision"/>
    <w:hidden/>
    <w:uiPriority w:val="99"/>
    <w:semiHidden/>
    <w:rsid w:val="00253E8D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lachala%20Acharya\Desktop\Budget%20Doc_2017-18\Analysis%20of%20Union%20Government%20Finance_2017-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731278639674991E-2"/>
          <c:y val="4.9180596611470076E-2"/>
          <c:w val="0.90206630111830077"/>
          <c:h val="0.620925118402796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Agriculture!$A$9</c:f>
              <c:strCache>
                <c:ptCount val="1"/>
                <c:pt idx="0">
                  <c:v>Share of Expenditure by MoA (including Interest Subvention) in Total Union Government Expenditure (%)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Agriculture!$B$1:$H$1</c:f>
              <c:strCache>
                <c:ptCount val="7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 BE</c:v>
                </c:pt>
                <c:pt idx="5">
                  <c:v>2016-17 RE</c:v>
                </c:pt>
                <c:pt idx="6">
                  <c:v>2017-18 BE</c:v>
                </c:pt>
              </c:strCache>
            </c:strRef>
          </c:cat>
          <c:val>
            <c:numRef>
              <c:f>Agriculture!$B$9:$H$9</c:f>
              <c:numCache>
                <c:formatCode>0.00</c:formatCode>
                <c:ptCount val="7"/>
                <c:pt idx="0">
                  <c:v>2.1026367511550141</c:v>
                </c:pt>
                <c:pt idx="1">
                  <c:v>2.0186219858706327</c:v>
                </c:pt>
                <c:pt idx="2">
                  <c:v>1.9184659485367617</c:v>
                </c:pt>
                <c:pt idx="3">
                  <c:v>1.9596131971322039</c:v>
                </c:pt>
                <c:pt idx="4">
                  <c:v>2.2489307705529664</c:v>
                </c:pt>
                <c:pt idx="5">
                  <c:v>2.3864343203731915</c:v>
                </c:pt>
                <c:pt idx="6">
                  <c:v>2.3769119150710267</c:v>
                </c:pt>
              </c:numCache>
            </c:numRef>
          </c:val>
        </c:ser>
        <c:ser>
          <c:idx val="1"/>
          <c:order val="1"/>
          <c:tx>
            <c:strRef>
              <c:f>Agriculture!$A$10</c:f>
              <c:strCache>
                <c:ptCount val="1"/>
                <c:pt idx="0">
                  <c:v>Share of Expenditure by MoA (including Interest Subvention) in GDP (%)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Agriculture!$B$1:$H$1</c:f>
              <c:strCache>
                <c:ptCount val="7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 BE</c:v>
                </c:pt>
                <c:pt idx="5">
                  <c:v>2016-17 RE</c:v>
                </c:pt>
                <c:pt idx="6">
                  <c:v>2017-18 BE</c:v>
                </c:pt>
              </c:strCache>
            </c:strRef>
          </c:cat>
          <c:val>
            <c:numRef>
              <c:f>Agriculture!$B$10:$H$10</c:f>
              <c:numCache>
                <c:formatCode>0.00</c:formatCode>
                <c:ptCount val="7"/>
                <c:pt idx="0">
                  <c:v>0.29814099963042784</c:v>
                </c:pt>
                <c:pt idx="1">
                  <c:v>0.28014917277280965</c:v>
                </c:pt>
                <c:pt idx="2">
                  <c:v>0.25669651204958377</c:v>
                </c:pt>
                <c:pt idx="3">
                  <c:v>0.25661111968697503</c:v>
                </c:pt>
                <c:pt idx="4">
                  <c:v>0.29508413989412841</c:v>
                </c:pt>
                <c:pt idx="5">
                  <c:v>0.31887981429914863</c:v>
                </c:pt>
                <c:pt idx="6">
                  <c:v>0.30287067097077869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695872"/>
        <c:axId val="59733888"/>
      </c:barChart>
      <c:catAx>
        <c:axId val="59695872"/>
        <c:scaling>
          <c:orientation val="minMax"/>
        </c:scaling>
        <c:delete val="0"/>
        <c:axPos val="b"/>
        <c:majorTickMark val="out"/>
        <c:minorTickMark val="none"/>
        <c:tickLblPos val="nextTo"/>
        <c:crossAx val="59733888"/>
        <c:crosses val="autoZero"/>
        <c:auto val="1"/>
        <c:lblAlgn val="ctr"/>
        <c:lblOffset val="100"/>
        <c:noMultiLvlLbl val="0"/>
      </c:catAx>
      <c:valAx>
        <c:axId val="59733888"/>
        <c:scaling>
          <c:orientation val="minMax"/>
          <c:max val="2.5"/>
          <c:min val="0"/>
        </c:scaling>
        <c:delete val="0"/>
        <c:axPos val="l"/>
        <c:numFmt formatCode="0.00" sourceLinked="0"/>
        <c:majorTickMark val="out"/>
        <c:minorTickMark val="none"/>
        <c:tickLblPos val="nextTo"/>
        <c:crossAx val="59695872"/>
        <c:crosses val="autoZero"/>
        <c:crossBetween val="between"/>
        <c:majorUnit val="0.5"/>
      </c:valAx>
    </c:plotArea>
    <c:legend>
      <c:legendPos val="b"/>
      <c:layout>
        <c:manualLayout>
          <c:xMode val="edge"/>
          <c:yMode val="edge"/>
          <c:x val="1.4030127422191037E-2"/>
          <c:y val="0.8108774775246117"/>
          <c:w val="0.98514106528763112"/>
          <c:h val="0.1664858171798292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Nilachala Acharya</dc:creator>
  <cp:lastModifiedBy>Priyanka</cp:lastModifiedBy>
  <cp:revision>15</cp:revision>
  <cp:lastPrinted>2017-02-01T18:29:00Z</cp:lastPrinted>
  <dcterms:created xsi:type="dcterms:W3CDTF">2017-02-01T23:52:00Z</dcterms:created>
  <dcterms:modified xsi:type="dcterms:W3CDTF">2017-02-02T00:58:00Z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LastSaved">
    <vt:filetime>2017-01-25T00:00:00Z</vt:filetime>
  </property>
</Properties>
</file>