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0E" w:rsidRDefault="000075FA">
      <w:pPr>
        <w:rPr>
          <w:lang w:val="en-US"/>
        </w:rPr>
      </w:pPr>
      <w:r>
        <w:rPr>
          <w:lang w:val="en-US"/>
        </w:rPr>
        <w:t>All books are available and all kinds of materials are available</w:t>
      </w:r>
    </w:p>
    <w:p w:rsidR="000075FA" w:rsidRPr="000075FA" w:rsidRDefault="000075FA">
      <w:pPr>
        <w:rPr>
          <w:lang w:val="en-US"/>
        </w:rPr>
      </w:pPr>
      <w:bookmarkStart w:id="0" w:name="_GoBack"/>
      <w:bookmarkEnd w:id="0"/>
    </w:p>
    <w:sectPr w:rsidR="000075FA" w:rsidRPr="0000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8F"/>
    <w:rsid w:val="000075FA"/>
    <w:rsid w:val="0041140E"/>
    <w:rsid w:val="004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7716"/>
  <w15:chartTrackingRefBased/>
  <w15:docId w15:val="{F2699FA0-3072-449F-B448-9863FBC7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2025-05-05T09:01:00Z</dcterms:created>
  <dcterms:modified xsi:type="dcterms:W3CDTF">2025-05-05T09:02:00Z</dcterms:modified>
</cp:coreProperties>
</file>