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peafoohuj8hc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Andy Carlos Madrid Polanco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5rm56gxt1yop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analisis y gestion de requerimientos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competente en la competencia. diseño y gestión requerimientos y desarrollo en prototipos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de software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competente en la programación de escritorio, web y móvil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desarrollos de modelos de datos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competente en el área de modelamiento , consulta y programación de base de datos.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 aceptable en rol de calidad del software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 en arquitectura, integración y seguridad en sistemas computacionales.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de negocios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 en minería de datos y Big data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 informaticos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alto en evaluación, gestión de proyectos y sus riesgos.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Internacional en inglés intermedio alto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 mayor entendimiento.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a/mjWuKmbkoFBvGILWIUUT9oJg==">CgMxLjAyDmgucGVhZm9vaHVqOGhjMg5oLjVybTU2Z3h0MXlvcDgAciExMlRRel9fRVZqNHJJc0JUNnd0UjRCejExNW4yOEpFZkY=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