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FCAB" w14:textId="77777777" w:rsidR="00F144A0" w:rsidRPr="00DE12AC" w:rsidRDefault="00F144A0" w:rsidP="00F144A0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  <w:r w:rsidRPr="00DE12AC">
        <w:rPr>
          <w:rFonts w:ascii="Corbel" w:hAnsi="Corbel" w:cs="AdvOT95c60aa1.B"/>
          <w:b/>
          <w:bCs/>
          <w:sz w:val="20"/>
          <w:szCs w:val="20"/>
        </w:rPr>
        <w:t>Assessment of your knowledge</w:t>
      </w:r>
    </w:p>
    <w:p w14:paraId="5320E051" w14:textId="77777777" w:rsidR="004F323A" w:rsidRPr="00DE12AC" w:rsidRDefault="004F323A" w:rsidP="00F144A0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09388630" w14:textId="77777777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(a) Answer the following questions to assess your command on terminology, facts, concepts, and</w:t>
      </w:r>
    </w:p>
    <w:p w14:paraId="5880A259" w14:textId="77777777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theories learned in this chapter:</w:t>
      </w:r>
    </w:p>
    <w:p w14:paraId="59E1120A" w14:textId="109B15D8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1. Name the main structural components of the extracellular matrix and one function of each.</w:t>
      </w:r>
    </w:p>
    <w:p w14:paraId="2A7DDE14" w14:textId="28A1ABAE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+20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2. De</w:t>
      </w:r>
      <w:r w:rsidRPr="00DE12AC">
        <w:rPr>
          <w:rFonts w:ascii="Corbel" w:hAnsi="Corbel" w:cs="AdvOT7d988de3+fb"/>
          <w:sz w:val="20"/>
          <w:szCs w:val="20"/>
        </w:rPr>
        <w:t>fi</w:t>
      </w:r>
      <w:r w:rsidRPr="00DE12AC">
        <w:rPr>
          <w:rFonts w:ascii="Corbel" w:hAnsi="Corbel" w:cs="AdvOT7d988de3"/>
          <w:sz w:val="20"/>
          <w:szCs w:val="20"/>
        </w:rPr>
        <w:t xml:space="preserve">ne the phrase </w:t>
      </w:r>
      <w:r w:rsidRPr="00DE12AC">
        <w:rPr>
          <w:rFonts w:ascii="Corbel" w:hAnsi="Corbel" w:cs="AdvOT7d988de3+20"/>
          <w:sz w:val="20"/>
          <w:szCs w:val="20"/>
        </w:rPr>
        <w:t>“</w:t>
      </w:r>
      <w:r w:rsidRPr="00DE12AC">
        <w:rPr>
          <w:rFonts w:ascii="Corbel" w:hAnsi="Corbel" w:cs="AdvOT7d988de3"/>
          <w:sz w:val="20"/>
          <w:szCs w:val="20"/>
        </w:rPr>
        <w:t>constructive remodeling.</w:t>
      </w:r>
      <w:r w:rsidRPr="00DE12AC">
        <w:rPr>
          <w:rFonts w:ascii="Corbel" w:hAnsi="Corbel" w:cs="AdvOT7d988de3+20"/>
          <w:sz w:val="20"/>
          <w:szCs w:val="20"/>
        </w:rPr>
        <w:t>”</w:t>
      </w:r>
    </w:p>
    <w:p w14:paraId="3415B3C0" w14:textId="0AAE66A9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3. What is the term used to describe the removal of cellular components from the ECM to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DE12AC">
        <w:rPr>
          <w:rFonts w:ascii="Corbel" w:hAnsi="Corbel" w:cs="AdvOT7d988de3"/>
          <w:sz w:val="20"/>
          <w:szCs w:val="20"/>
        </w:rPr>
        <w:t>produce a biologic scaffold?</w:t>
      </w:r>
    </w:p>
    <w:p w14:paraId="3F9DA65D" w14:textId="5FA52979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4. What are the important factors to consider in preparing an ECM-based scaffold?</w:t>
      </w:r>
    </w:p>
    <w:p w14:paraId="1E0420EB" w14:textId="5E34FD1E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5. What other forms of ECM-based biomaterials have been produced besides surgical meshes?</w:t>
      </w:r>
    </w:p>
    <w:p w14:paraId="16F783F2" w14:textId="33A76C3B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6. What host cell type has been implicated in predicting constructive remodeling upon ECM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DE12AC">
        <w:rPr>
          <w:rFonts w:ascii="Corbel" w:hAnsi="Corbel" w:cs="AdvOT7d988de3"/>
          <w:sz w:val="20"/>
          <w:szCs w:val="20"/>
        </w:rPr>
        <w:t>bioscaffold implantation?</w:t>
      </w:r>
    </w:p>
    <w:p w14:paraId="41154A14" w14:textId="6C42768D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7. List the main contributing mechanisms to the ECM-mediated constructive remodeling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DE12AC">
        <w:rPr>
          <w:rFonts w:ascii="Corbel" w:hAnsi="Corbel" w:cs="AdvOT7d988de3"/>
          <w:sz w:val="20"/>
          <w:szCs w:val="20"/>
        </w:rPr>
        <w:t>response in chronological order.</w:t>
      </w:r>
    </w:p>
    <w:p w14:paraId="51986A06" w14:textId="33BEE3BC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8. Mention the three criteria used to determine the adequate decellularization of an ECM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DE12AC">
        <w:rPr>
          <w:rFonts w:ascii="Corbel" w:hAnsi="Corbel" w:cs="AdvOT7d988de3"/>
          <w:sz w:val="20"/>
          <w:szCs w:val="20"/>
        </w:rPr>
        <w:t>mesh.</w:t>
      </w:r>
    </w:p>
    <w:p w14:paraId="5F283FFE" w14:textId="3D33629D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9. Give three examples of ECM biomaterials used in a clinically translated context.</w:t>
      </w:r>
    </w:p>
    <w:p w14:paraId="262BEEFB" w14:textId="775AE72A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10. What is a foreign body reaction?</w:t>
      </w:r>
    </w:p>
    <w:p w14:paraId="401F0445" w14:textId="7563370E" w:rsidR="00EF6464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11. What is the general structure of a collagen molecule?</w:t>
      </w:r>
    </w:p>
    <w:p w14:paraId="03DD5171" w14:textId="77777777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12. Describe techniques used to chemically cross-link ECM bioscaffolds.</w:t>
      </w:r>
    </w:p>
    <w:p w14:paraId="36ED0671" w14:textId="219993F4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13. Xenogeneic ECM sources are often used in tissue engineering applications. What is one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DE12AC">
        <w:rPr>
          <w:rFonts w:ascii="Corbel" w:hAnsi="Corbel" w:cs="AdvOT7d988de3"/>
          <w:sz w:val="20"/>
          <w:szCs w:val="20"/>
        </w:rPr>
        <w:t>major concern associated with the use of xenogeneic materials?</w:t>
      </w:r>
    </w:p>
    <w:p w14:paraId="75C5B6B1" w14:textId="3D0AA57C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14. Which structural ECM component is responsible for binding growth factors and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DE12AC">
        <w:rPr>
          <w:rFonts w:ascii="Corbel" w:hAnsi="Corbel" w:cs="AdvOT7d988de3"/>
          <w:sz w:val="20"/>
          <w:szCs w:val="20"/>
        </w:rPr>
        <w:t>contributing to water retention?</w:t>
      </w:r>
    </w:p>
    <w:p w14:paraId="3CFE8DBA" w14:textId="5C7B50E6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15. How many types of collagen have been identi</w:t>
      </w:r>
      <w:r w:rsidRPr="00DE12AC">
        <w:rPr>
          <w:rFonts w:ascii="Corbel" w:hAnsi="Corbel" w:cs="AdvOT7d988de3+fb"/>
          <w:sz w:val="20"/>
          <w:szCs w:val="20"/>
        </w:rPr>
        <w:t>fi</w:t>
      </w:r>
      <w:r w:rsidRPr="00DE12AC">
        <w:rPr>
          <w:rFonts w:ascii="Corbel" w:hAnsi="Corbel" w:cs="AdvOT7d988de3"/>
          <w:sz w:val="20"/>
          <w:szCs w:val="20"/>
        </w:rPr>
        <w:t>ed?</w:t>
      </w:r>
    </w:p>
    <w:p w14:paraId="0C8FE1EE" w14:textId="01DB7302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16. Name two common glycosaminoglycans.</w:t>
      </w:r>
    </w:p>
    <w:p w14:paraId="06DB1446" w14:textId="5AD7B2F8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17. Describe the main structural components of integrins.</w:t>
      </w:r>
    </w:p>
    <w:p w14:paraId="1DA5665F" w14:textId="1FF9CA7C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18. Name three important roles of the native extracellular matrix in physiology.</w:t>
      </w:r>
    </w:p>
    <w:p w14:paraId="6D55130A" w14:textId="4CD9C13A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19. What is the difference between an M1 versus an M2 macrophage?</w:t>
      </w:r>
    </w:p>
    <w:p w14:paraId="73C8603D" w14:textId="58D6A12A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 xml:space="preserve">20. Explain why, technically speaking, the word </w:t>
      </w:r>
      <w:r w:rsidRPr="00DE12AC">
        <w:rPr>
          <w:rFonts w:ascii="Corbel" w:hAnsi="Corbel" w:cs="AdvOT7d988de3+20"/>
          <w:sz w:val="20"/>
          <w:szCs w:val="20"/>
        </w:rPr>
        <w:t>“</w:t>
      </w:r>
      <w:r w:rsidRPr="00DE12AC">
        <w:rPr>
          <w:rFonts w:ascii="Corbel" w:hAnsi="Corbel" w:cs="AdvOT7d988de3"/>
          <w:sz w:val="20"/>
          <w:szCs w:val="20"/>
        </w:rPr>
        <w:t>inert</w:t>
      </w:r>
      <w:r w:rsidRPr="00DE12AC">
        <w:rPr>
          <w:rFonts w:ascii="Corbel" w:hAnsi="Corbel" w:cs="AdvOT7d988de3+20"/>
          <w:sz w:val="20"/>
          <w:szCs w:val="20"/>
        </w:rPr>
        <w:t xml:space="preserve">” </w:t>
      </w:r>
      <w:r w:rsidRPr="00DE12AC">
        <w:rPr>
          <w:rFonts w:ascii="Corbel" w:hAnsi="Corbel" w:cs="AdvOT7d988de3"/>
          <w:sz w:val="20"/>
          <w:szCs w:val="20"/>
        </w:rPr>
        <w:t>biomaterial is misleading.</w:t>
      </w:r>
    </w:p>
    <w:p w14:paraId="7A366BB5" w14:textId="77777777" w:rsid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6920FCDE" w14:textId="6DC358E6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(b) Answer the following questions to assess your ability to apply the concepts and theories learned</w:t>
      </w:r>
    </w:p>
    <w:p w14:paraId="3191C277" w14:textId="77777777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in this chapter in real life, clinical, and scienti</w:t>
      </w:r>
      <w:r w:rsidRPr="00DE12AC">
        <w:rPr>
          <w:rFonts w:ascii="Corbel" w:hAnsi="Corbel" w:cs="AdvOT7d988de3+fb"/>
          <w:sz w:val="20"/>
          <w:szCs w:val="20"/>
        </w:rPr>
        <w:t>fi</w:t>
      </w:r>
      <w:r w:rsidRPr="00DE12AC">
        <w:rPr>
          <w:rFonts w:ascii="Corbel" w:hAnsi="Corbel" w:cs="AdvOT7d988de3"/>
          <w:sz w:val="20"/>
          <w:szCs w:val="20"/>
        </w:rPr>
        <w:t>c situations:</w:t>
      </w:r>
    </w:p>
    <w:p w14:paraId="3FDE25B3" w14:textId="14CEFE36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1. Describe the overall manufacturing process of an ECM bioscaffold.</w:t>
      </w:r>
    </w:p>
    <w:p w14:paraId="1BA278EE" w14:textId="62A1E63F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2. Describe the role in the host response to ECM bioscaffolds in perpetuating a constructive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DE12AC">
        <w:rPr>
          <w:rFonts w:ascii="Corbel" w:hAnsi="Corbel" w:cs="AdvOT7d988de3"/>
          <w:sz w:val="20"/>
          <w:szCs w:val="20"/>
        </w:rPr>
        <w:t>remodeling outcome.</w:t>
      </w:r>
    </w:p>
    <w:p w14:paraId="583438CA" w14:textId="0E10BF9D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3. Utilizing ECM bioscaffolds has been described as an acellular tissue engineering approach.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DE12AC">
        <w:rPr>
          <w:rFonts w:ascii="Corbel" w:hAnsi="Corbel" w:cs="AdvOT7d988de3"/>
          <w:sz w:val="20"/>
          <w:szCs w:val="20"/>
        </w:rPr>
        <w:t>How, without supplemented cells, can ECM function as a tissue engineering scaffold?</w:t>
      </w:r>
    </w:p>
    <w:p w14:paraId="7597E40D" w14:textId="2CEC838D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 xml:space="preserve">4. What is the general difference in host response and </w:t>
      </w:r>
      <w:r w:rsidRPr="00DE12AC">
        <w:rPr>
          <w:rFonts w:ascii="Corbel" w:hAnsi="Corbel" w:cs="AdvOT7d988de3+fb"/>
          <w:sz w:val="20"/>
          <w:szCs w:val="20"/>
        </w:rPr>
        <w:t>fi</w:t>
      </w:r>
      <w:r w:rsidRPr="00DE12AC">
        <w:rPr>
          <w:rFonts w:ascii="Corbel" w:hAnsi="Corbel" w:cs="AdvOT7d988de3"/>
          <w:sz w:val="20"/>
          <w:szCs w:val="20"/>
        </w:rPr>
        <w:t>nal outcome associated with synthetic,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DE12AC">
        <w:rPr>
          <w:rFonts w:ascii="Corbel" w:hAnsi="Corbel" w:cs="AdvOT7d988de3"/>
          <w:sz w:val="20"/>
          <w:szCs w:val="20"/>
        </w:rPr>
        <w:t>nonresorbable versus biologic resorbable scaffold materials?</w:t>
      </w:r>
    </w:p>
    <w:p w14:paraId="385763EB" w14:textId="3D9E6188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5. Which processing factors have been found to contribute to negative outcomes associated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DE12AC">
        <w:rPr>
          <w:rFonts w:ascii="Corbel" w:hAnsi="Corbel" w:cs="AdvOT7d988de3"/>
          <w:sz w:val="20"/>
          <w:szCs w:val="20"/>
        </w:rPr>
        <w:t>with the use of ECM scaffolds?</w:t>
      </w:r>
    </w:p>
    <w:p w14:paraId="3AADFDD6" w14:textId="072C0AC5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6. Describe the Boyden Chamber assay. What is it used for? What are the primary parameters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DE12AC">
        <w:rPr>
          <w:rFonts w:ascii="Corbel" w:hAnsi="Corbel" w:cs="AdvOT7d988de3"/>
          <w:sz w:val="20"/>
          <w:szCs w:val="20"/>
        </w:rPr>
        <w:t>that are manipulated in the assay?</w:t>
      </w:r>
    </w:p>
    <w:p w14:paraId="3FEFBDE1" w14:textId="3FA5E1CE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 xml:space="preserve">7. What is meant by the description of macrophages as a </w:t>
      </w:r>
      <w:r w:rsidRPr="00DE12AC">
        <w:rPr>
          <w:rFonts w:ascii="Corbel" w:hAnsi="Corbel" w:cs="AdvOT7d988de3+20"/>
          <w:sz w:val="20"/>
          <w:szCs w:val="20"/>
        </w:rPr>
        <w:t>“</w:t>
      </w:r>
      <w:r w:rsidRPr="00DE12AC">
        <w:rPr>
          <w:rFonts w:ascii="Corbel" w:hAnsi="Corbel" w:cs="AdvOT7d988de3"/>
          <w:sz w:val="20"/>
          <w:szCs w:val="20"/>
        </w:rPr>
        <w:t>plastic</w:t>
      </w:r>
      <w:r w:rsidRPr="00DE12AC">
        <w:rPr>
          <w:rFonts w:ascii="Corbel" w:hAnsi="Corbel" w:cs="AdvOT7d988de3+20"/>
          <w:sz w:val="20"/>
          <w:szCs w:val="20"/>
        </w:rPr>
        <w:t xml:space="preserve">” </w:t>
      </w:r>
      <w:r w:rsidRPr="00DE12AC">
        <w:rPr>
          <w:rFonts w:ascii="Corbel" w:hAnsi="Corbel" w:cs="AdvOT7d988de3"/>
          <w:sz w:val="20"/>
          <w:szCs w:val="20"/>
        </w:rPr>
        <w:t>cell type?</w:t>
      </w:r>
    </w:p>
    <w:p w14:paraId="6B5430FC" w14:textId="59D472FF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 xml:space="preserve">8. How does </w:t>
      </w:r>
      <w:r w:rsidRPr="00DE12AC">
        <w:rPr>
          <w:rFonts w:ascii="Corbel" w:hAnsi="Corbel" w:cs="AdvOT7d988de3+20"/>
          <w:sz w:val="20"/>
          <w:szCs w:val="20"/>
        </w:rPr>
        <w:t>“</w:t>
      </w:r>
      <w:r w:rsidRPr="00DE12AC">
        <w:rPr>
          <w:rFonts w:ascii="Corbel" w:hAnsi="Corbel" w:cs="AdvOT7d988de3"/>
          <w:sz w:val="20"/>
          <w:szCs w:val="20"/>
        </w:rPr>
        <w:t>constructive remodeling</w:t>
      </w:r>
      <w:r w:rsidRPr="00DE12AC">
        <w:rPr>
          <w:rFonts w:ascii="Corbel" w:hAnsi="Corbel" w:cs="AdvOT7d988de3+20"/>
          <w:sz w:val="20"/>
          <w:szCs w:val="20"/>
        </w:rPr>
        <w:t xml:space="preserve">” </w:t>
      </w:r>
      <w:r w:rsidRPr="00DE12AC">
        <w:rPr>
          <w:rFonts w:ascii="Corbel" w:hAnsi="Corbel" w:cs="AdvOT7d988de3"/>
          <w:sz w:val="20"/>
          <w:szCs w:val="20"/>
        </w:rPr>
        <w:t>differ from tissue regeneration?</w:t>
      </w:r>
    </w:p>
    <w:p w14:paraId="17E821FE" w14:textId="464C7C20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>9. What is the rationale for the use of ECM from xenogeneic sources to promote tissue repair?</w:t>
      </w:r>
    </w:p>
    <w:p w14:paraId="0AEB80E5" w14:textId="6877D484" w:rsidR="00DE12AC" w:rsidRPr="00DE12AC" w:rsidRDefault="00DE12AC" w:rsidP="00DE12A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DE12AC">
        <w:rPr>
          <w:rFonts w:ascii="Corbel" w:hAnsi="Corbel" w:cs="AdvOT7d988de3"/>
          <w:sz w:val="20"/>
          <w:szCs w:val="20"/>
        </w:rPr>
        <w:t xml:space="preserve">10. What is meant by </w:t>
      </w:r>
      <w:r w:rsidRPr="00DE12AC">
        <w:rPr>
          <w:rFonts w:ascii="Corbel" w:hAnsi="Corbel" w:cs="AdvOT7d988de3+20"/>
          <w:sz w:val="20"/>
          <w:szCs w:val="20"/>
        </w:rPr>
        <w:t>“</w:t>
      </w:r>
      <w:r w:rsidRPr="00DE12AC">
        <w:rPr>
          <w:rFonts w:ascii="Corbel" w:hAnsi="Corbel" w:cs="AdvOT7d988de3"/>
          <w:sz w:val="20"/>
          <w:szCs w:val="20"/>
        </w:rPr>
        <w:t>dynamic reciprocity</w:t>
      </w:r>
      <w:r w:rsidRPr="00DE12AC">
        <w:rPr>
          <w:rFonts w:ascii="Corbel" w:hAnsi="Corbel" w:cs="AdvOT7d988de3+20"/>
          <w:sz w:val="20"/>
          <w:szCs w:val="20"/>
        </w:rPr>
        <w:t xml:space="preserve">” </w:t>
      </w:r>
      <w:r w:rsidRPr="00DE12AC">
        <w:rPr>
          <w:rFonts w:ascii="Corbel" w:hAnsi="Corbel" w:cs="AdvOT7d988de3"/>
          <w:sz w:val="20"/>
          <w:szCs w:val="20"/>
        </w:rPr>
        <w:t>and how is it relevant to the design and application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DE12AC">
        <w:rPr>
          <w:rFonts w:ascii="Corbel" w:hAnsi="Corbel" w:cs="AdvOT7d988de3"/>
          <w:sz w:val="20"/>
          <w:szCs w:val="20"/>
        </w:rPr>
        <w:t>of ECM as a biomaterial?</w:t>
      </w:r>
    </w:p>
    <w:sectPr w:rsidR="00DE12AC" w:rsidRPr="00DE12AC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427195"/>
    <w:rsid w:val="00427666"/>
    <w:rsid w:val="004F323A"/>
    <w:rsid w:val="005652D0"/>
    <w:rsid w:val="00586276"/>
    <w:rsid w:val="00A65270"/>
    <w:rsid w:val="00DB21FE"/>
    <w:rsid w:val="00DE12AC"/>
    <w:rsid w:val="00E758BF"/>
    <w:rsid w:val="00EF6464"/>
    <w:rsid w:val="00F1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2022-11-03T16:32:00Z</dcterms:created>
  <dcterms:modified xsi:type="dcterms:W3CDTF">2022-11-03T16:36:00Z</dcterms:modified>
</cp:coreProperties>
</file>