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Pr="00FF51CC" w:rsidRDefault="00F144A0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FF51CC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2DB78A37" w14:textId="753E39AB" w:rsidR="00FF51CC" w:rsidRPr="00FF51CC" w:rsidRDefault="00FF51CC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20898E22" w14:textId="77777777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a) Answer the following questions to assess your command on terminology, facts, concepts, and</w:t>
      </w:r>
    </w:p>
    <w:p w14:paraId="581E631A" w14:textId="77777777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theories learned in this chapter:</w:t>
      </w:r>
    </w:p>
    <w:p w14:paraId="20CCB17E" w14:textId="2185F1BB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1. What events lead to cell</w:t>
      </w:r>
      <w:r>
        <w:rPr>
          <w:rFonts w:ascii="Corbel" w:hAnsi="Corbel" w:cs="AdvPS44A44B"/>
          <w:sz w:val="20"/>
          <w:szCs w:val="20"/>
        </w:rPr>
        <w:t>-</w:t>
      </w:r>
      <w:r w:rsidRPr="00FF51CC">
        <w:rPr>
          <w:rFonts w:ascii="Corbel" w:hAnsi="Corbel" w:cs="AdvOT7d988de3"/>
          <w:sz w:val="20"/>
          <w:szCs w:val="20"/>
        </w:rPr>
        <w:t>material adhesion formation?</w:t>
      </w:r>
    </w:p>
    <w:p w14:paraId="67C1E877" w14:textId="2A975B17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2. What structures do cells use to probe their external environment?</w:t>
      </w:r>
    </w:p>
    <w:p w14:paraId="15001831" w14:textId="0B8E5820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3. Describe and provide an example of mechanotransduction.</w:t>
      </w:r>
    </w:p>
    <w:p w14:paraId="3FACC60D" w14:textId="6ED78423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4. Which major chemical properties of a substrate determine cell attachment and behavior?</w:t>
      </w:r>
    </w:p>
    <w:p w14:paraId="6236A7AE" w14:textId="5CF51B9D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5. Which platforms exist to change cell shape?</w:t>
      </w:r>
    </w:p>
    <w:p w14:paraId="65CB9893" w14:textId="42313B43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6. What consequences can changing cell shape have on cell behavior?</w:t>
      </w:r>
    </w:p>
    <w:p w14:paraId="48906D51" w14:textId="50C5DD78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7. How can hydrophobic and hydrophilic properties of a material be harnessed to control cell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FF51CC">
        <w:rPr>
          <w:rFonts w:ascii="Corbel" w:hAnsi="Corbel" w:cs="AdvOT7d988de3"/>
          <w:sz w:val="20"/>
          <w:szCs w:val="20"/>
        </w:rPr>
        <w:t>attachment?</w:t>
      </w:r>
    </w:p>
    <w:p w14:paraId="67BE8D45" w14:textId="30BA6322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8. Why is the chemistry of a biomaterial important for clinical applications?</w:t>
      </w:r>
    </w:p>
    <w:p w14:paraId="143E8FE6" w14:textId="7979C9DE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9. What is the difference between static and dynamic chemistries on a substrate?</w:t>
      </w:r>
    </w:p>
    <w:p w14:paraId="3F231963" w14:textId="50424488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10. How does material stiffness affect cell adhesion?</w:t>
      </w:r>
    </w:p>
    <w:p w14:paraId="307D63EF" w14:textId="5DAEBE76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11. What are the bene</w:t>
      </w:r>
      <w:r w:rsidRPr="00FF51CC">
        <w:rPr>
          <w:rFonts w:ascii="Corbel" w:hAnsi="Corbel" w:cs="AdvOT7d988de3+fb"/>
          <w:sz w:val="20"/>
          <w:szCs w:val="20"/>
        </w:rPr>
        <w:t>fi</w:t>
      </w:r>
      <w:r w:rsidRPr="00FF51CC">
        <w:rPr>
          <w:rFonts w:ascii="Corbel" w:hAnsi="Corbel" w:cs="AdvOT7d988de3"/>
          <w:sz w:val="20"/>
          <w:szCs w:val="20"/>
        </w:rPr>
        <w:t>ts of using synthetic polymer systems compared to naturally derived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FF51CC">
        <w:rPr>
          <w:rFonts w:ascii="Corbel" w:hAnsi="Corbel" w:cs="AdvOT7d988de3"/>
          <w:sz w:val="20"/>
          <w:szCs w:val="20"/>
        </w:rPr>
        <w:t>materials?</w:t>
      </w:r>
    </w:p>
    <w:p w14:paraId="556FA52F" w14:textId="51CE1391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12. How can the molecular clutch be used to explain cell response to material stiffness?</w:t>
      </w:r>
    </w:p>
    <w:p w14:paraId="3720E25A" w14:textId="69D18CBF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13. Describe cell contact guidance.</w:t>
      </w:r>
    </w:p>
    <w:p w14:paraId="6F373F38" w14:textId="27116AE2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14. How does material stiffness effect MSC differentiation?</w:t>
      </w:r>
    </w:p>
    <w:p w14:paraId="32B22326" w14:textId="041FD3D2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15. How have materials with controlled ligand spacing provided important insight into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FF51CC">
        <w:rPr>
          <w:rFonts w:ascii="Corbel" w:hAnsi="Corbel" w:cs="AdvOT7d988de3"/>
          <w:sz w:val="20"/>
          <w:szCs w:val="20"/>
        </w:rPr>
        <w:t>adhesion formation?</w:t>
      </w:r>
    </w:p>
    <w:p w14:paraId="76FB27E4" w14:textId="540DC055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16. Provide an example of integrin inside-out signaling.</w:t>
      </w:r>
    </w:p>
    <w:p w14:paraId="1C3653C9" w14:textId="2E985AB1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17. Provide an example of integrin outside-in signaling.</w:t>
      </w:r>
    </w:p>
    <w:p w14:paraId="6B390688" w14:textId="25DBFBAA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18. Describe the molecular components of FAs.</w:t>
      </w:r>
    </w:p>
    <w:p w14:paraId="05BC784F" w14:textId="0352678D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19. Explain how materials with low stiffnesses can lead to adipogenic differentiation of MSCs?</w:t>
      </w:r>
    </w:p>
    <w:p w14:paraId="2A602D91" w14:textId="0B5B47F2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20. Medical devices or implants can often fail due to the foreign body response, provide examples</w:t>
      </w:r>
    </w:p>
    <w:p w14:paraId="46C0D65D" w14:textId="77777777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of how tissue engineering can be used to improve device/implant success.</w:t>
      </w:r>
    </w:p>
    <w:p w14:paraId="064F4E63" w14:textId="77777777" w:rsid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6EEC7A96" w14:textId="2B7EE4B0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b) Answer the following questions to assess your ability to apply the concepts and theories learned</w:t>
      </w:r>
    </w:p>
    <w:p w14:paraId="0127AD4E" w14:textId="77777777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in this chapter in real life, clinical and scienti</w:t>
      </w:r>
      <w:r w:rsidRPr="00FF51CC">
        <w:rPr>
          <w:rFonts w:ascii="Corbel" w:hAnsi="Corbel" w:cs="AdvOT7d988de3+fb"/>
          <w:sz w:val="20"/>
          <w:szCs w:val="20"/>
        </w:rPr>
        <w:t>fi</w:t>
      </w:r>
      <w:r w:rsidRPr="00FF51CC">
        <w:rPr>
          <w:rFonts w:ascii="Corbel" w:hAnsi="Corbel" w:cs="AdvOT7d988de3"/>
          <w:sz w:val="20"/>
          <w:szCs w:val="20"/>
        </w:rPr>
        <w:t>c situations:</w:t>
      </w:r>
    </w:p>
    <w:p w14:paraId="6A303085" w14:textId="3E17FAAC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1. How can tissue engineering strategies be used to control cell</w:t>
      </w:r>
      <w:r w:rsidRPr="00FF51CC">
        <w:rPr>
          <w:rFonts w:ascii="Corbel" w:hAnsi="Corbel" w:cs="AdvPS44A44B"/>
          <w:sz w:val="20"/>
          <w:szCs w:val="20"/>
        </w:rPr>
        <w:t>-</w:t>
      </w:r>
      <w:r w:rsidRPr="00FF51CC">
        <w:rPr>
          <w:rFonts w:ascii="Corbel" w:hAnsi="Corbel" w:cs="AdvOT7d988de3"/>
          <w:sz w:val="20"/>
          <w:szCs w:val="20"/>
        </w:rPr>
        <w:t>material interactions?</w:t>
      </w:r>
    </w:p>
    <w:p w14:paraId="1CAE1196" w14:textId="3D6A14C8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2. How do integrins provide mechanical linkages from materials to the nucleus, and what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FF51CC">
        <w:rPr>
          <w:rFonts w:ascii="Corbel" w:hAnsi="Corbel" w:cs="AdvOT7d988de3"/>
          <w:sz w:val="20"/>
          <w:szCs w:val="20"/>
        </w:rPr>
        <w:t>effects can this have on gene expression?</w:t>
      </w:r>
    </w:p>
    <w:p w14:paraId="6538F544" w14:textId="66187C5E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3. How do we determine which chemical and/or topological cues are most important for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FF51CC">
        <w:rPr>
          <w:rFonts w:ascii="Corbel" w:hAnsi="Corbel" w:cs="AdvOT7d988de3"/>
          <w:sz w:val="20"/>
          <w:szCs w:val="20"/>
        </w:rPr>
        <w:t>controlling cell behavior?</w:t>
      </w:r>
    </w:p>
    <w:p w14:paraId="552613EF" w14:textId="4A243518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4. What would be the ideal properties of a biomaterial for wound healing?</w:t>
      </w:r>
    </w:p>
    <w:p w14:paraId="30D796AF" w14:textId="6A15A94A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5. Would we be able to apply dynamic chemistry to create topological cues?</w:t>
      </w:r>
    </w:p>
    <w:p w14:paraId="31E42407" w14:textId="433D7EAC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6. What are the important parameters to consider when using topography for clinical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FF51CC">
        <w:rPr>
          <w:rFonts w:ascii="Corbel" w:hAnsi="Corbel" w:cs="AdvOT7d988de3"/>
          <w:sz w:val="20"/>
          <w:szCs w:val="20"/>
        </w:rPr>
        <w:t>applications?</w:t>
      </w:r>
    </w:p>
    <w:p w14:paraId="7245FE35" w14:textId="3693AF8E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7. What tissue engineering strategies could assist you in developing successful implantable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FF51CC">
        <w:rPr>
          <w:rFonts w:ascii="Corbel" w:hAnsi="Corbel" w:cs="AdvOT7d988de3"/>
          <w:sz w:val="20"/>
          <w:szCs w:val="20"/>
        </w:rPr>
        <w:t>medical devices?</w:t>
      </w:r>
    </w:p>
    <w:p w14:paraId="02362A20" w14:textId="4BE7899D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8. What would be the ideal properties of a biomaterial for bone tissue engineering?</w:t>
      </w:r>
    </w:p>
    <w:p w14:paraId="15AFB813" w14:textId="77E749EB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9. Give an example of how we can use biomaterial systems as tools to investigate cellular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FF51CC">
        <w:rPr>
          <w:rFonts w:ascii="Corbel" w:hAnsi="Corbel" w:cs="AdvOT7d988de3"/>
          <w:sz w:val="20"/>
          <w:szCs w:val="20"/>
        </w:rPr>
        <w:t>processes or mechanisms.</w:t>
      </w:r>
    </w:p>
    <w:p w14:paraId="7C4A3AD4" w14:textId="7D20A9AC" w:rsidR="00FF51CC" w:rsidRPr="00FF51CC" w:rsidRDefault="00FF51CC" w:rsidP="00FF51C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F51CC">
        <w:rPr>
          <w:rFonts w:ascii="Corbel" w:hAnsi="Corbel" w:cs="AdvOT7d988de3"/>
          <w:sz w:val="20"/>
          <w:szCs w:val="20"/>
        </w:rPr>
        <w:t>10. How could tissue engineered systems be used to control maintenance of stem cell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FF51CC">
        <w:rPr>
          <w:rFonts w:ascii="Corbel" w:hAnsi="Corbel" w:cs="AdvOT7d988de3"/>
          <w:sz w:val="20"/>
          <w:szCs w:val="20"/>
        </w:rPr>
        <w:t>pluripotency?</w:t>
      </w:r>
    </w:p>
    <w:sectPr w:rsidR="00FF51CC" w:rsidRPr="00FF51CC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4A44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427666"/>
    <w:rsid w:val="004F323A"/>
    <w:rsid w:val="005652D0"/>
    <w:rsid w:val="00597CDB"/>
    <w:rsid w:val="006B2196"/>
    <w:rsid w:val="00966891"/>
    <w:rsid w:val="00A65270"/>
    <w:rsid w:val="00DB21FE"/>
    <w:rsid w:val="00E758BF"/>
    <w:rsid w:val="00EF6464"/>
    <w:rsid w:val="00F144A0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2022-11-03T11:00:00Z</dcterms:created>
  <dcterms:modified xsi:type="dcterms:W3CDTF">2022-11-03T11:04:00Z</dcterms:modified>
</cp:coreProperties>
</file>