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Caleb Javier</w:t>
      </w:r>
    </w:p>
    <w:p w:rsidR="00000000" w:rsidDel="00000000" w:rsidP="00000000" w:rsidRDefault="00000000" w:rsidRPr="00000000" w14:paraId="00000002">
      <w:pPr>
        <w:rPr/>
      </w:pPr>
      <w:r w:rsidDel="00000000" w:rsidR="00000000" w:rsidRPr="00000000">
        <w:rPr>
          <w:rtl w:val="0"/>
        </w:rPr>
        <w:t xml:space="preserve">Adrianna Holden-Gouveia </w:t>
      </w:r>
    </w:p>
    <w:p w:rsidR="00000000" w:rsidDel="00000000" w:rsidP="00000000" w:rsidRDefault="00000000" w:rsidRPr="00000000" w14:paraId="00000003">
      <w:pPr>
        <w:rPr/>
      </w:pPr>
      <w:r w:rsidDel="00000000" w:rsidR="00000000" w:rsidRPr="00000000">
        <w:rPr>
          <w:rtl w:val="0"/>
        </w:rPr>
        <w:t xml:space="preserve">Linux Administration</w:t>
      </w:r>
    </w:p>
    <w:p w:rsidR="00000000" w:rsidDel="00000000" w:rsidP="00000000" w:rsidRDefault="00000000" w:rsidRPr="00000000" w14:paraId="00000004">
      <w:pPr>
        <w:rPr/>
      </w:pPr>
      <w:r w:rsidDel="00000000" w:rsidR="00000000" w:rsidRPr="00000000">
        <w:rPr>
          <w:rtl w:val="0"/>
        </w:rPr>
        <w:t xml:space="preserve">12 October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cx7zbjdxreb8" w:id="0"/>
      <w:bookmarkEnd w:id="0"/>
      <w:r w:rsidDel="00000000" w:rsidR="00000000" w:rsidRPr="00000000">
        <w:rPr>
          <w:rtl w:val="0"/>
        </w:rPr>
        <w:t xml:space="preserve">Documentation: Continued Server Setup</w:t>
      </w:r>
    </w:p>
    <w:p w:rsidR="00000000" w:rsidDel="00000000" w:rsidP="00000000" w:rsidRDefault="00000000" w:rsidRPr="00000000" w14:paraId="00000007">
      <w:pPr>
        <w:rPr/>
      </w:pPr>
      <w:r w:rsidDel="00000000" w:rsidR="00000000" w:rsidRPr="00000000">
        <w:rPr>
          <w:rtl w:val="0"/>
        </w:rPr>
        <w:t xml:space="preserve">This documentation will more deeply explore the two installed distributions (CentOS and Debian) and how to navigate them to perform updates and installations.</w:t>
      </w:r>
    </w:p>
    <w:p w:rsidR="00000000" w:rsidDel="00000000" w:rsidP="00000000" w:rsidRDefault="00000000" w:rsidRPr="00000000" w14:paraId="00000008">
      <w:pPr>
        <w:pStyle w:val="Heading3"/>
        <w:rPr/>
      </w:pPr>
      <w:bookmarkStart w:colFirst="0" w:colLast="0" w:name="_ikretw4vegbi" w:id="1"/>
      <w:bookmarkEnd w:id="1"/>
      <w:r w:rsidDel="00000000" w:rsidR="00000000" w:rsidRPr="00000000">
        <w:rPr>
          <w:rtl w:val="0"/>
        </w:rPr>
        <w:t xml:space="preserve">Repositories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Checking currently installed repositories on a CentOS server</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Being a Red Hat Enterprise system, CentOS utilizes a specific command known as “dnf” to display to the user its repo list, which contains installed software. By adding “all” to the command, the user can see both enabled and disabled repositories. The command uses the argument “repolist” and is entered as such:</w:t>
      </w:r>
    </w:p>
    <w:p w:rsidR="00000000" w:rsidDel="00000000" w:rsidP="00000000" w:rsidRDefault="00000000" w:rsidRPr="00000000" w14:paraId="0000000B">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repolist all</w:t>
      </w:r>
    </w:p>
    <w:p w:rsidR="00000000" w:rsidDel="00000000" w:rsidP="00000000" w:rsidRDefault="00000000" w:rsidRPr="00000000" w14:paraId="0000000C">
      <w:pPr>
        <w:ind w:left="0" w:firstLine="0"/>
        <w:rPr/>
      </w:pPr>
      <w:r w:rsidDel="00000000" w:rsidR="00000000" w:rsidRPr="00000000">
        <w:rPr>
          <w:rtl w:val="0"/>
        </w:rPr>
        <w:t xml:space="preserve">which will return:</w:t>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2641600"/>
            <wp:effectExtent b="0" l="0" r="0" t="0"/>
            <wp:docPr id="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To install a repository on CentOS, the dnf command will access the configuration manager, which can invoke an “add repo” command that identifies repositories by URL or ID.  Simply “install” can also be used. As an example, the following command is used to install the Extra Packages (EPEL) repo:</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sudo dnf install epel-release</w:t>
      </w:r>
    </w:p>
    <w:p w:rsidR="00000000" w:rsidDel="00000000" w:rsidP="00000000" w:rsidRDefault="00000000" w:rsidRPr="00000000" w14:paraId="00000010">
      <w:pPr>
        <w:ind w:left="0" w:firstLine="0"/>
        <w:rPr/>
      </w:pPr>
      <w:r w:rsidDel="00000000" w:rsidR="00000000" w:rsidRPr="00000000">
        <w:rPr>
          <w:rtl w:val="0"/>
        </w:rPr>
        <w:t xml:space="preserve">which begins the installation process:</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5943600" cy="1333500"/>
            <wp:effectExtent b="0" l="0" r="0" t="0"/>
            <wp:docPr id="2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Checking currently installed repositories on a Debian server</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To view a list of currently installed repositories, you can use grep on files that contain them. One of the main files that contain this list is located at </w:t>
      </w:r>
      <w:r w:rsidDel="00000000" w:rsidR="00000000" w:rsidRPr="00000000">
        <w:rPr>
          <w:b w:val="1"/>
          <w:bCs w:val="1"/>
          <w:rtl w:val="0"/>
        </w:rPr>
        <w:t xml:space="preserve">/etc/apt/sorucest.list. </w:t>
      </w:r>
      <w:r w:rsidDel="00000000" w:rsidR="00000000" w:rsidRPr="00000000">
        <w:rPr>
          <w:rtl w:val="0"/>
        </w:rPr>
        <w:t xml:space="preserve">The command below will return a list of all installed repositories while suppressing comments to prevent them from crowding the screen. The provided argument ensures that lines returned by the grep command will not include those that start with the “#” character, which indicates comments. </w:t>
      </w:r>
    </w:p>
    <w:p w:rsidR="00000000" w:rsidDel="00000000" w:rsidP="00000000" w:rsidRDefault="00000000" w:rsidRPr="00000000" w14:paraId="0000001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w:t>
      </w:r>
      <w:r w:rsidDel="00000000" w:rsidR="00000000" w:rsidRPr="00000000">
        <w:rPr>
          <w:rFonts w:ascii="Courier New" w:cs="Courier New" w:eastAsia="Courier New" w:hAnsi="Courier New"/>
          <w:b w:val="1"/>
          <w:bCs w:val="1"/>
          <w:rtl w:val="0"/>
        </w:rPr>
        <w:t xml:space="preserve">rep ^[^#] /etc/apt/sources.list </w:t>
      </w:r>
    </w:p>
    <w:p w:rsidR="00000000" w:rsidDel="00000000" w:rsidP="00000000" w:rsidRDefault="00000000" w:rsidRPr="00000000" w14:paraId="00000015">
      <w:pPr>
        <w:rPr/>
      </w:pPr>
      <w:r w:rsidDel="00000000" w:rsidR="00000000" w:rsidRPr="00000000">
        <w:rPr>
          <w:rtl w:val="0"/>
        </w:rPr>
        <w:t xml:space="preserve">will return:</w:t>
      </w:r>
    </w:p>
    <w:p w:rsidR="00000000" w:rsidDel="00000000" w:rsidP="00000000" w:rsidRDefault="00000000" w:rsidRPr="00000000" w14:paraId="00000016">
      <w:pPr>
        <w:rPr>
          <w:rFonts w:ascii="Courier New" w:cs="Courier New" w:eastAsia="Courier New" w:hAnsi="Courier New"/>
          <w:color w:val="ffffff"/>
          <w:highlight w:val="black"/>
        </w:rPr>
      </w:pPr>
      <w:r w:rsidDel="00000000" w:rsidR="00000000" w:rsidRPr="00000000">
        <w:rPr/>
        <w:drawing>
          <wp:inline distB="114300" distT="114300" distL="114300" distR="114300">
            <wp:extent cx="7725141" cy="1100138"/>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725141" cy="11001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ffffff"/>
          <w:highlight w:val="black"/>
        </w:rPr>
      </w:pPr>
      <w:r w:rsidDel="00000000" w:rsidR="00000000" w:rsidRPr="00000000">
        <w:rPr>
          <w:rtl w:val="0"/>
        </w:rPr>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To install a repository on a Debian server, the user normally utilizes an “apt” command. It appears however that there has been a bit of a setback as Debian 13, or Trixie, is still in testing and has had the command “apt-add-repository” removed. In this case, the repository will instead be manually added from the official Debian mirror with a “deb line”, using the “nano” text editor. To use it, use nano and navigate to the path of the file to be edited.</w:t>
      </w:r>
    </w:p>
    <w:p w:rsidR="00000000" w:rsidDel="00000000" w:rsidP="00000000" w:rsidRDefault="00000000" w:rsidRPr="00000000" w14:paraId="00000019">
      <w:pPr>
        <w:ind w:left="0" w:firstLine="0"/>
        <w:rPr>
          <w:b w:val="1"/>
          <w:bCs w:val="1"/>
        </w:rPr>
      </w:pPr>
      <w:r w:rsidDel="00000000" w:rsidR="00000000" w:rsidRPr="00000000">
        <w:rPr>
          <w:rFonts w:ascii="Courier New" w:cs="Courier New" w:eastAsia="Courier New" w:hAnsi="Courier New"/>
          <w:b w:val="1"/>
          <w:bCs w:val="1"/>
          <w:rtl w:val="0"/>
        </w:rPr>
        <w:t xml:space="preserve">sudo nano /etc/apt/sources.list</w:t>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1219200"/>
            <wp:effectExtent b="0" l="0" r="0" t="0"/>
            <wp:docPr id="1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lines will be added, saved using Ctrl + O &gt; Enter, then the editor will be exited with Ctrl X. </w:t>
      </w:r>
    </w:p>
    <w:p w:rsidR="00000000" w:rsidDel="00000000" w:rsidP="00000000" w:rsidRDefault="00000000" w:rsidRPr="00000000" w14:paraId="0000001C">
      <w:pPr>
        <w:rPr/>
      </w:pPr>
      <w:r w:rsidDel="00000000" w:rsidR="00000000" w:rsidRPr="00000000">
        <w:rPr>
          <w:rtl w:val="0"/>
        </w:rPr>
        <w:t xml:space="preserve">In this case, the popular and safe repo “Backports” will be added, and this can be verified by using grep to scan the sources.list file.</w:t>
      </w:r>
    </w:p>
    <w:p w:rsidR="00000000" w:rsidDel="00000000" w:rsidP="00000000" w:rsidRDefault="00000000" w:rsidRPr="00000000" w14:paraId="0000001D">
      <w:pPr>
        <w:rPr/>
      </w:pPr>
      <w:r w:rsidDel="00000000" w:rsidR="00000000" w:rsidRPr="00000000">
        <w:rPr/>
        <w:drawing>
          <wp:inline distB="114300" distT="114300" distL="114300" distR="114300">
            <wp:extent cx="5943600" cy="266700"/>
            <wp:effectExtent b="0" l="0" r="0" t="0"/>
            <wp:docPr id="2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color w:val="434343"/>
          <w:sz w:val="28"/>
          <w:szCs w:val="28"/>
        </w:rPr>
      </w:pPr>
      <w:r w:rsidDel="00000000" w:rsidR="00000000" w:rsidRPr="00000000">
        <w:rPr>
          <w:color w:val="434343"/>
          <w:sz w:val="28"/>
          <w:szCs w:val="28"/>
          <w:rtl w:val="0"/>
        </w:rPr>
        <w:t xml:space="preserve">Packages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Installing packages on a CentOS server</w:t>
      </w:r>
    </w:p>
    <w:p w:rsidR="00000000" w:rsidDel="00000000" w:rsidP="00000000" w:rsidRDefault="00000000" w:rsidRPr="00000000" w14:paraId="00000021">
      <w:pPr>
        <w:numPr>
          <w:ilvl w:val="0"/>
          <w:numId w:val="1"/>
        </w:numPr>
        <w:ind w:left="1440" w:hanging="360"/>
        <w:rPr>
          <w:u w:val="none"/>
        </w:rPr>
      </w:pPr>
      <w:r w:rsidDel="00000000" w:rsidR="00000000" w:rsidRPr="00000000">
        <w:rPr>
          <w:rtl w:val="0"/>
        </w:rPr>
        <w:t xml:space="preserve"> The dnf command will be used to invoke the install command, through which packages can be added via URL or package ID. As an example, Tmux will be installed to test functionality. As the ID is simply tmux, the command will be:</w:t>
      </w:r>
    </w:p>
    <w:p w:rsidR="00000000" w:rsidDel="00000000" w:rsidP="00000000" w:rsidRDefault="00000000" w:rsidRPr="00000000" w14:paraId="0000002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tmux</w:t>
      </w:r>
    </w:p>
    <w:p w:rsidR="00000000" w:rsidDel="00000000" w:rsidP="00000000" w:rsidRDefault="00000000" w:rsidRPr="00000000" w14:paraId="00000023">
      <w:pPr>
        <w:rPr/>
      </w:pPr>
      <w:r w:rsidDel="00000000" w:rsidR="00000000" w:rsidRPr="00000000">
        <w:rPr>
          <w:rtl w:val="0"/>
        </w:rPr>
        <w:t xml:space="preserve">which displays this process:</w:t>
      </w:r>
    </w:p>
    <w:p w:rsidR="00000000" w:rsidDel="00000000" w:rsidP="00000000" w:rsidRDefault="00000000" w:rsidRPr="00000000" w14:paraId="00000024">
      <w:pPr>
        <w:rPr/>
      </w:pPr>
      <w:r w:rsidDel="00000000" w:rsidR="00000000" w:rsidRPr="00000000">
        <w:rPr/>
        <w:drawing>
          <wp:inline distB="114300" distT="114300" distL="114300" distR="114300">
            <wp:extent cx="5943600" cy="8890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tmux is already installed with CentOS Stream 10, no installation takes place. It can be checked with </w:t>
      </w:r>
      <w:r w:rsidDel="00000000" w:rsidR="00000000" w:rsidRPr="00000000">
        <w:rPr>
          <w:rFonts w:ascii="Courier New" w:cs="Courier New" w:eastAsia="Courier New" w:hAnsi="Courier New"/>
          <w:b w:val="1"/>
          <w:bCs w:val="1"/>
          <w:rtl w:val="0"/>
        </w:rPr>
        <w:t xml:space="preserve">dnf list installed tmux </w:t>
      </w:r>
      <w:r w:rsidDel="00000000" w:rsidR="00000000" w:rsidRPr="00000000">
        <w:rPr>
          <w:rtl w:val="0"/>
        </w:rPr>
        <w:t xml:space="preserve">to get:</w:t>
      </w:r>
    </w:p>
    <w:p w:rsidR="00000000" w:rsidDel="00000000" w:rsidP="00000000" w:rsidRDefault="00000000" w:rsidRPr="00000000" w14:paraId="00000026">
      <w:pPr>
        <w:rPr/>
      </w:pPr>
      <w:r w:rsidDel="00000000" w:rsidR="00000000" w:rsidRPr="00000000">
        <w:rPr/>
        <w:drawing>
          <wp:inline distB="114300" distT="114300" distL="114300" distR="114300">
            <wp:extent cx="3400425" cy="447675"/>
            <wp:effectExtent b="0" l="0" r="0" t="0"/>
            <wp:docPr id="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4004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ind w:left="1440" w:hanging="360"/>
        <w:rPr>
          <w:u w:val="none"/>
        </w:rPr>
      </w:pPr>
      <w:r w:rsidDel="00000000" w:rsidR="00000000" w:rsidRPr="00000000">
        <w:rPr>
          <w:rtl w:val="0"/>
        </w:rPr>
        <w:t xml:space="preserve">For the next package, </w:t>
      </w:r>
      <w:r w:rsidDel="00000000" w:rsidR="00000000" w:rsidRPr="00000000">
        <w:rPr>
          <w:b w:val="1"/>
          <w:bCs w:val="1"/>
          <w:rtl w:val="0"/>
        </w:rPr>
        <w:t xml:space="preserve">fail2ban</w:t>
      </w:r>
      <w:r w:rsidDel="00000000" w:rsidR="00000000" w:rsidRPr="00000000">
        <w:rPr>
          <w:rtl w:val="0"/>
        </w:rPr>
        <w:t xml:space="preserve">, the process is the same, and because EPEL is already installed, there will be no issue when using the command: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fail2ban</w:t>
      </w:r>
    </w:p>
    <w:p w:rsidR="00000000" w:rsidDel="00000000" w:rsidP="00000000" w:rsidRDefault="00000000" w:rsidRPr="00000000" w14:paraId="0000002A">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363078" cy="4022309"/>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63078" cy="40223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bCs w:val="1"/>
        </w:rPr>
      </w:pPr>
      <w:r w:rsidDel="00000000" w:rsidR="00000000" w:rsidRPr="00000000">
        <w:rPr>
          <w:rtl w:val="0"/>
        </w:rPr>
        <w:t xml:space="preserve">At this point, it is successfully installed and must be run. The status of the fail2ban service can also be checked. This is done with the following two commands, which use the systemctl (system control) to access and manipulate services within the system. </w:t>
      </w: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2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systemctl start fail2ban</w:t>
      </w:r>
    </w:p>
    <w:p w:rsidR="00000000" w:rsidDel="00000000" w:rsidP="00000000" w:rsidRDefault="00000000" w:rsidRPr="00000000" w14:paraId="0000002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systemctl status fail2ban</w:t>
      </w:r>
    </w:p>
    <w:p w:rsidR="00000000" w:rsidDel="00000000" w:rsidP="00000000" w:rsidRDefault="00000000" w:rsidRPr="00000000" w14:paraId="0000002F">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014913" cy="1872555"/>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14913" cy="187255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ind w:left="1440" w:hanging="360"/>
        <w:rPr>
          <w:rFonts w:ascii="Courier New" w:cs="Courier New" w:eastAsia="Courier New" w:hAnsi="Courier New"/>
          <w:b w:val="1"/>
          <w:bCs w:val="1"/>
          <w:u w:val="none"/>
        </w:rPr>
      </w:pPr>
      <w:r w:rsidDel="00000000" w:rsidR="00000000" w:rsidRPr="00000000">
        <w:rPr>
          <w:rtl w:val="0"/>
        </w:rPr>
        <w:t xml:space="preserve">Next, install emacs using the same formula:</w:t>
      </w:r>
    </w:p>
    <w:p w:rsidR="00000000" w:rsidDel="00000000" w:rsidP="00000000" w:rsidRDefault="00000000" w:rsidRPr="00000000" w14:paraId="0000003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emacs</w:t>
      </w:r>
    </w:p>
    <w:p w:rsidR="00000000" w:rsidDel="00000000" w:rsidP="00000000" w:rsidRDefault="00000000" w:rsidRPr="00000000" w14:paraId="0000003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293370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ourier New" w:cs="Courier New" w:eastAsia="Courier New" w:hAnsi="Courier New"/>
          <w:b w:val="1"/>
          <w:bCs w:val="1"/>
        </w:rPr>
      </w:pPr>
      <w:r w:rsidDel="00000000" w:rsidR="00000000" w:rsidRPr="00000000">
        <w:rPr>
          <w:rtl w:val="0"/>
        </w:rPr>
        <w:t xml:space="preserve">Which should finalize here:</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6223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Installing packages on a Debian server</w:t>
      </w:r>
    </w:p>
    <w:p w:rsidR="00000000" w:rsidDel="00000000" w:rsidP="00000000" w:rsidRDefault="00000000" w:rsidRPr="00000000" w14:paraId="00000036">
      <w:pPr>
        <w:numPr>
          <w:ilvl w:val="0"/>
          <w:numId w:val="3"/>
        </w:numPr>
        <w:ind w:left="1440" w:hanging="360"/>
        <w:rPr>
          <w:u w:val="none"/>
        </w:rPr>
      </w:pPr>
      <w:r w:rsidDel="00000000" w:rsidR="00000000" w:rsidRPr="00000000">
        <w:rPr>
          <w:rtl w:val="0"/>
        </w:rPr>
        <w:t xml:space="preserve">Similarly, we will begin by installing the same list of packages on our Debian server.  Using the same apt tool as we would if we were able to install repositories, we can install packages via their ID name. The first is as follows:</w:t>
      </w:r>
    </w:p>
    <w:p w:rsidR="00000000" w:rsidDel="00000000" w:rsidP="00000000" w:rsidRDefault="00000000" w:rsidRPr="00000000" w14:paraId="0000003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tmux</w:t>
      </w:r>
    </w:p>
    <w:p w:rsidR="00000000" w:rsidDel="00000000" w:rsidP="00000000" w:rsidRDefault="00000000" w:rsidRPr="00000000" w14:paraId="0000003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6015038" cy="3614806"/>
            <wp:effectExtent b="0" l="0" r="0" t="0"/>
            <wp:docPr id="2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015038" cy="361480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order to verify that it has been installed, call its version via the command </w:t>
      </w:r>
    </w:p>
    <w:p w:rsidR="00000000" w:rsidDel="00000000" w:rsidP="00000000" w:rsidRDefault="00000000" w:rsidRPr="00000000" w14:paraId="0000003A">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tmux -V</w:t>
      </w:r>
    </w:p>
    <w:p w:rsidR="00000000" w:rsidDel="00000000" w:rsidP="00000000" w:rsidRDefault="00000000" w:rsidRPr="00000000" w14:paraId="0000003B">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2962275" cy="333375"/>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9622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D">
      <w:pPr>
        <w:numPr>
          <w:ilvl w:val="0"/>
          <w:numId w:val="3"/>
        </w:numPr>
        <w:ind w:left="1440" w:hanging="360"/>
        <w:rPr>
          <w:rFonts w:ascii="Courier New" w:cs="Courier New" w:eastAsia="Courier New" w:hAnsi="Courier New"/>
          <w:b w:val="1"/>
          <w:bCs w:val="1"/>
          <w:u w:val="none"/>
        </w:rPr>
      </w:pPr>
      <w:r w:rsidDel="00000000" w:rsidR="00000000" w:rsidRPr="00000000">
        <w:rPr>
          <w:rtl w:val="0"/>
        </w:rPr>
        <w:t xml:space="preserve">Continuing with emacs, in a similar fashion:</w:t>
      </w:r>
    </w:p>
    <w:p w:rsidR="00000000" w:rsidDel="00000000" w:rsidP="00000000" w:rsidRDefault="00000000" w:rsidRPr="00000000" w14:paraId="0000003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emacs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process is lengthy as lots of information is downloaded, but you can verify installation again by invoking the “which” command, which will locate the actual executable file.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ourier New" w:cs="Courier New" w:eastAsia="Courier New" w:hAnsi="Courier New"/>
          <w:b w:val="1"/>
          <w:bCs w:val="1"/>
          <w:rtl w:val="0"/>
        </w:rPr>
        <w:t xml:space="preserve">which emacs</w:t>
      </w:r>
      <w:r w:rsidDel="00000000" w:rsidR="00000000" w:rsidRPr="00000000">
        <w:rPr>
          <w:rtl w:val="0"/>
        </w:rPr>
      </w:r>
    </w:p>
    <w:p w:rsidR="00000000" w:rsidDel="00000000" w:rsidP="00000000" w:rsidRDefault="00000000" w:rsidRPr="00000000" w14:paraId="0000004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3314700" cy="381000"/>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147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
        </w:numPr>
        <w:ind w:left="1440" w:hanging="360"/>
        <w:rPr>
          <w:rFonts w:ascii="Courier New" w:cs="Courier New" w:eastAsia="Courier New" w:hAnsi="Courier New"/>
          <w:b w:val="1"/>
          <w:bCs w:val="1"/>
          <w:u w:val="none"/>
        </w:rPr>
      </w:pPr>
      <w:r w:rsidDel="00000000" w:rsidR="00000000" w:rsidRPr="00000000">
        <w:rPr>
          <w:rtl w:val="0"/>
        </w:rPr>
        <w:t xml:space="preserve">Finally, do the same with fail2ban.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fail2ban</w:t>
      </w:r>
    </w:p>
    <w:p w:rsidR="00000000" w:rsidDel="00000000" w:rsidP="00000000" w:rsidRDefault="00000000" w:rsidRPr="00000000" w14:paraId="00000046">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1701800"/>
            <wp:effectExtent b="0" l="0" r="0" t="0"/>
            <wp:docPr id="2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Fail2ban’s service must also be started to begin functioning properly. This can be done using this command: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systemctl enable –now fail2ban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tl w:val="0"/>
        </w:rPr>
        <w:t xml:space="preserve">and can be checked using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systemctl status fail2ban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990600"/>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Installing extra packages</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For CentOS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We will install extra software to continue testing. </w:t>
      </w:r>
    </w:p>
    <w:p w:rsidR="00000000" w:rsidDel="00000000" w:rsidP="00000000" w:rsidRDefault="00000000" w:rsidRPr="00000000" w14:paraId="00000050">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cowsay</w:t>
      </w:r>
    </w:p>
    <w:p w:rsidR="00000000" w:rsidDel="00000000" w:rsidP="00000000" w:rsidRDefault="00000000" w:rsidRPr="00000000" w14:paraId="0000005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3800475" cy="2200275"/>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8004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can be tested simply by using the command “cowsay” and adding text.</w:t>
      </w:r>
    </w:p>
    <w:p w:rsidR="00000000" w:rsidDel="00000000" w:rsidP="00000000" w:rsidRDefault="00000000" w:rsidRPr="00000000" w14:paraId="00000053">
      <w:pPr>
        <w:rPr/>
      </w:pPr>
      <w:r w:rsidDel="00000000" w:rsidR="00000000" w:rsidRPr="00000000">
        <w:rPr/>
        <w:drawing>
          <wp:inline distB="114300" distT="114300" distL="114300" distR="114300">
            <wp:extent cx="4810125" cy="1381125"/>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8101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Next, it appears that CentOS stream 10 does not directly support the program lolcat, so we will attempt to install “Ruby”, which allows us to install lolcat as a package.</w:t>
      </w:r>
    </w:p>
    <w:p w:rsidR="00000000" w:rsidDel="00000000" w:rsidP="00000000" w:rsidRDefault="00000000" w:rsidRPr="00000000" w14:paraId="00000055">
      <w:pPr>
        <w:rPr/>
      </w:pPr>
      <w:r w:rsidDel="00000000" w:rsidR="00000000" w:rsidRPr="00000000">
        <w:rPr>
          <w:rtl w:val="0"/>
        </w:rPr>
        <w:t xml:space="preserve">To install ruby, use the package manager as normal.</w:t>
      </w:r>
    </w:p>
    <w:p w:rsidR="00000000" w:rsidDel="00000000" w:rsidP="00000000" w:rsidRDefault="00000000" w:rsidRPr="00000000" w14:paraId="00000056">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ruby</w:t>
      </w:r>
    </w:p>
    <w:p w:rsidR="00000000" w:rsidDel="00000000" w:rsidP="00000000" w:rsidRDefault="00000000" w:rsidRPr="00000000" w14:paraId="0000005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1244600"/>
            <wp:effectExtent b="0" l="0" r="0" t="0"/>
            <wp:docPr id="1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Once complete, we can install lolcat directly from the internet using the wget (web get) tool, from this URL using this command:</w:t>
      </w:r>
    </w:p>
    <w:p w:rsidR="00000000" w:rsidDel="00000000" w:rsidP="00000000" w:rsidRDefault="00000000" w:rsidRPr="00000000" w14:paraId="00000059">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wget </w:t>
      </w:r>
      <w:hyperlink r:id="rId25">
        <w:r w:rsidDel="00000000" w:rsidR="00000000" w:rsidRPr="00000000">
          <w:rPr>
            <w:rFonts w:ascii="Courier New" w:cs="Courier New" w:eastAsia="Courier New" w:hAnsi="Courier New"/>
            <w:b w:val="1"/>
            <w:bCs w:val="1"/>
            <w:color w:val="1155cc"/>
            <w:u w:val="single"/>
            <w:rtl w:val="0"/>
          </w:rPr>
          <w:t xml:space="preserve">https://github.com/busyloop/lolcat/archive/master.zip</w:t>
        </w:r>
      </w:hyperlink>
      <w:r w:rsidDel="00000000" w:rsidR="00000000" w:rsidRPr="00000000">
        <w:rPr>
          <w:rtl w:val="0"/>
        </w:rPr>
      </w:r>
    </w:p>
    <w:p w:rsidR="00000000" w:rsidDel="00000000" w:rsidP="00000000" w:rsidRDefault="00000000" w:rsidRPr="00000000" w14:paraId="0000005A">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1574800"/>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After obtaining this zip file, it must be decompressed or “unzipped”, using the unzip command.  </w:t>
      </w:r>
    </w:p>
    <w:p w:rsidR="00000000" w:rsidDel="00000000" w:rsidP="00000000" w:rsidRDefault="00000000" w:rsidRPr="00000000" w14:paraId="0000005C">
      <w:pPr>
        <w:rPr/>
      </w:pPr>
      <w:r w:rsidDel="00000000" w:rsidR="00000000" w:rsidRPr="00000000">
        <w:rPr>
          <w:rFonts w:ascii="Courier New" w:cs="Courier New" w:eastAsia="Courier New" w:hAnsi="Courier New"/>
          <w:b w:val="1"/>
          <w:bCs w:val="1"/>
          <w:rtl w:val="0"/>
        </w:rPr>
        <w:t xml:space="preserve">sudo unzip master.zip (do not forget to use sudo or become super user).</w:t>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4114800" cy="3495675"/>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1148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Now that lolcat is present on the machine, we will use the ruby package manager, </w:t>
      </w:r>
      <w:r w:rsidDel="00000000" w:rsidR="00000000" w:rsidRPr="00000000">
        <w:rPr>
          <w:i w:val="1"/>
          <w:iCs w:val="1"/>
          <w:rtl w:val="0"/>
        </w:rPr>
        <w:t xml:space="preserve">gem</w:t>
      </w:r>
      <w:r w:rsidDel="00000000" w:rsidR="00000000" w:rsidRPr="00000000">
        <w:rPr>
          <w:rtl w:val="0"/>
        </w:rPr>
        <w:t xml:space="preserve">, instead of dnf, to install lolcat. </w:t>
      </w:r>
    </w:p>
    <w:p w:rsidR="00000000" w:rsidDel="00000000" w:rsidP="00000000" w:rsidRDefault="00000000" w:rsidRPr="00000000" w14:paraId="0000005F">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gem install lolcat</w:t>
      </w:r>
    </w:p>
    <w:p w:rsidR="00000000" w:rsidDel="00000000" w:rsidP="00000000" w:rsidRDefault="00000000" w:rsidRPr="00000000" w14:paraId="00000060">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This is not working, could not find workaround.</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For Debian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Similarly, install cowsay first:</w:t>
      </w:r>
    </w:p>
    <w:p w:rsidR="00000000" w:rsidDel="00000000" w:rsidP="00000000" w:rsidRDefault="00000000" w:rsidRPr="00000000" w14:paraId="00000065">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cowsay</w:t>
      </w:r>
    </w:p>
    <w:p w:rsidR="00000000" w:rsidDel="00000000" w:rsidP="00000000" w:rsidRDefault="00000000" w:rsidRPr="00000000" w14:paraId="00000066">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3365500"/>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to test, use in the same way as above:</w:t>
      </w:r>
    </w:p>
    <w:p w:rsidR="00000000" w:rsidDel="00000000" w:rsidP="00000000" w:rsidRDefault="00000000" w:rsidRPr="00000000" w14:paraId="00000068">
      <w:pPr>
        <w:rPr/>
      </w:pPr>
      <w:r w:rsidDel="00000000" w:rsidR="00000000" w:rsidRPr="00000000">
        <w:rPr/>
        <w:drawing>
          <wp:inline distB="114300" distT="114300" distL="114300" distR="114300">
            <wp:extent cx="4552950" cy="1352550"/>
            <wp:effectExtent b="0" l="0" r="0" t="0"/>
            <wp:docPr id="28"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5529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Next, </w:t>
      </w:r>
    </w:p>
    <w:p w:rsidR="00000000" w:rsidDel="00000000" w:rsidP="00000000" w:rsidRDefault="00000000" w:rsidRPr="00000000" w14:paraId="0000006A">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lolcat</w:t>
      </w:r>
    </w:p>
    <w:p w:rsidR="00000000" w:rsidDel="00000000" w:rsidP="00000000" w:rsidRDefault="00000000" w:rsidRPr="00000000" w14:paraId="0000006B">
      <w:pPr>
        <w:rPr/>
      </w:pPr>
      <w:r w:rsidDel="00000000" w:rsidR="00000000" w:rsidRPr="00000000">
        <w:rPr>
          <w:rFonts w:ascii="Courier New" w:cs="Courier New" w:eastAsia="Courier New" w:hAnsi="Courier New"/>
          <w:b w:val="1"/>
          <w:bCs w:val="1"/>
        </w:rPr>
        <w:drawing>
          <wp:inline distB="114300" distT="114300" distL="114300" distR="114300">
            <wp:extent cx="4962525" cy="2600325"/>
            <wp:effectExtent b="0" l="0" r="0" t="0"/>
            <wp:docPr id="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9625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Updating VI to vim</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To install vim on both machines, install the vim package in the same way as other software. </w:t>
      </w:r>
    </w:p>
    <w:p w:rsidR="00000000" w:rsidDel="00000000" w:rsidP="00000000" w:rsidRDefault="00000000" w:rsidRPr="00000000" w14:paraId="0000006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apt install vim</w:t>
      </w:r>
    </w:p>
    <w:p w:rsidR="00000000" w:rsidDel="00000000" w:rsidP="00000000" w:rsidRDefault="00000000" w:rsidRPr="00000000" w14:paraId="0000006F">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sudo dnf install vim</w:t>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943600" cy="1181100"/>
            <wp:effectExtent b="0" l="0" r="0" t="0"/>
            <wp:docPr id="1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Note that vim is already installed on CentOS stream 10 and it only prompts to upgrade already installed vim packages. </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Using vim</w:t>
      </w:r>
    </w:p>
    <w:p w:rsidR="00000000" w:rsidDel="00000000" w:rsidP="00000000" w:rsidRDefault="00000000" w:rsidRPr="00000000" w14:paraId="00000073">
      <w:pPr>
        <w:numPr>
          <w:ilvl w:val="1"/>
          <w:numId w:val="4"/>
        </w:numPr>
        <w:ind w:left="1440" w:hanging="360"/>
        <w:rPr>
          <w:u w:val="none"/>
        </w:rPr>
      </w:pPr>
      <w:r w:rsidDel="00000000" w:rsidR="00000000" w:rsidRPr="00000000">
        <w:rPr>
          <w:rtl w:val="0"/>
        </w:rPr>
        <w:t xml:space="preserve">Create new files using the touch command.</w:t>
      </w:r>
    </w:p>
    <w:p w:rsidR="00000000" w:rsidDel="00000000" w:rsidP="00000000" w:rsidRDefault="00000000" w:rsidRPr="00000000" w14:paraId="0000007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touch vim1.txt</w:t>
      </w:r>
    </w:p>
    <w:p w:rsidR="00000000" w:rsidDel="00000000" w:rsidP="00000000" w:rsidRDefault="00000000" w:rsidRPr="00000000" w14:paraId="00000075">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215900"/>
            <wp:effectExtent b="0" l="0" r="0" t="0"/>
            <wp:docPr id="27"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1"/>
          <w:numId w:val="4"/>
        </w:numPr>
        <w:ind w:left="1440" w:hanging="360"/>
      </w:pPr>
      <w:r w:rsidDel="00000000" w:rsidR="00000000" w:rsidRPr="00000000">
        <w:rPr>
          <w:rtl w:val="0"/>
        </w:rPr>
        <w:t xml:space="preserve">For both, use vim and then the name of the desired file to edit:</w:t>
      </w:r>
    </w:p>
    <w:p w:rsidR="00000000" w:rsidDel="00000000" w:rsidP="00000000" w:rsidRDefault="00000000" w:rsidRPr="00000000" w14:paraId="0000007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vim vim1.txt</w:t>
      </w:r>
    </w:p>
    <w:p w:rsidR="00000000" w:rsidDel="00000000" w:rsidP="00000000" w:rsidRDefault="00000000" w:rsidRPr="00000000" w14:paraId="0000007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943600" cy="673100"/>
            <wp:effectExtent b="0" l="0" r="0" t="0"/>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(right is inside the file, left is the command)</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Simple commands:</w:t>
      </w:r>
    </w:p>
    <w:p w:rsidR="00000000" w:rsidDel="00000000" w:rsidP="00000000" w:rsidRDefault="00000000" w:rsidRPr="00000000" w14:paraId="0000007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user can navigate the file’s lines with the arrow keys</w:t>
      </w:r>
    </w:p>
    <w:p w:rsidR="00000000" w:rsidDel="00000000" w:rsidP="00000000" w:rsidRDefault="00000000" w:rsidRPr="00000000" w14:paraId="0000007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Can press Esc to return to main mode</w:t>
      </w:r>
    </w:p>
    <w:p w:rsidR="00000000" w:rsidDel="00000000" w:rsidP="00000000" w:rsidRDefault="00000000" w:rsidRPr="00000000" w14:paraId="0000007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Can press the I key to insert text where they would like</w:t>
      </w:r>
    </w:p>
    <w:p w:rsidR="00000000" w:rsidDel="00000000" w:rsidP="00000000" w:rsidRDefault="00000000" w:rsidRPr="00000000" w14:paraId="0000007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Can press the X key to delete text where they would like</w:t>
      </w:r>
    </w:p>
    <w:p w:rsidR="00000000" w:rsidDel="00000000" w:rsidP="00000000" w:rsidRDefault="00000000" w:rsidRPr="00000000" w14:paraId="0000007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Can save changes made by typing :wq and then pressing Enter.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2009775" cy="590550"/>
            <wp:effectExtent b="0" l="0" r="0" t="0"/>
            <wp:docPr id="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200977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:wq &lt;ENTER&gt;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2085975" cy="723900"/>
            <wp:effectExtent b="0" l="0" r="0" t="0"/>
            <wp:docPr id="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20859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5.png"/><Relationship Id="rId25" Type="http://schemas.openxmlformats.org/officeDocument/2006/relationships/hyperlink" Target="https://github.com/busyloop/lolcat/archive/master.zip" TargetMode="External"/><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3.png"/><Relationship Id="rId7" Type="http://schemas.openxmlformats.org/officeDocument/2006/relationships/image" Target="media/image26.png"/><Relationship Id="rId8" Type="http://schemas.openxmlformats.org/officeDocument/2006/relationships/image" Target="media/image6.png"/><Relationship Id="rId31" Type="http://schemas.openxmlformats.org/officeDocument/2006/relationships/image" Target="media/image14.png"/><Relationship Id="rId30" Type="http://schemas.openxmlformats.org/officeDocument/2006/relationships/image" Target="media/image13.png"/><Relationship Id="rId11" Type="http://schemas.openxmlformats.org/officeDocument/2006/relationships/image" Target="media/image11.png"/><Relationship Id="rId33" Type="http://schemas.openxmlformats.org/officeDocument/2006/relationships/image" Target="media/image19.png"/><Relationship Id="rId10" Type="http://schemas.openxmlformats.org/officeDocument/2006/relationships/image" Target="media/image28.png"/><Relationship Id="rId32" Type="http://schemas.openxmlformats.org/officeDocument/2006/relationships/image" Target="media/image29.png"/><Relationship Id="rId13" Type="http://schemas.openxmlformats.org/officeDocument/2006/relationships/image" Target="media/image3.png"/><Relationship Id="rId35" Type="http://schemas.openxmlformats.org/officeDocument/2006/relationships/image" Target="media/image4.png"/><Relationship Id="rId12" Type="http://schemas.openxmlformats.org/officeDocument/2006/relationships/image" Target="media/image22.png"/><Relationship Id="rId34" Type="http://schemas.openxmlformats.org/officeDocument/2006/relationships/image" Target="media/image21.png"/><Relationship Id="rId15" Type="http://schemas.openxmlformats.org/officeDocument/2006/relationships/image" Target="media/image18.png"/><Relationship Id="rId14" Type="http://schemas.openxmlformats.org/officeDocument/2006/relationships/image" Target="media/image1.png"/><Relationship Id="rId17" Type="http://schemas.openxmlformats.org/officeDocument/2006/relationships/image" Target="media/image27.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