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2E3" w:rsidRPr="00B02FB4" w:rsidRDefault="00B02FB4" w:rsidP="000B3127">
      <w:pPr>
        <w:pStyle w:val="Heading1"/>
      </w:pPr>
      <w:r>
        <w:t>Sample Data</w:t>
      </w:r>
    </w:p>
    <w:p w:rsidR="007C32E3" w:rsidRDefault="007C32E3" w:rsidP="000B3127">
      <w:r>
        <w:object w:dxaOrig="9450" w:dyaOrig="10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7pt;height:518.1pt" o:ole="" o:allowoverlap="f">
            <v:imagedata r:id="rId7" o:title=""/>
          </v:shape>
          <o:OLEObject Type="Embed" ProgID="Word.Document.12" ShapeID="_x0000_i1025" DrawAspect="Content" ObjectID="_1392370954" r:id="rId8">
            <o:FieldCodes>\s</o:FieldCodes>
          </o:OLEObject>
        </w:object>
      </w:r>
    </w:p>
    <w:p w:rsidR="008D5340" w:rsidRPr="00B02FB4" w:rsidRDefault="007C32E3" w:rsidP="000B3127">
      <w:pPr>
        <w:pStyle w:val="Heading1"/>
      </w:pPr>
      <w:r w:rsidRPr="00B02FB4">
        <w:lastRenderedPageBreak/>
        <w:t>Visualization</w:t>
      </w:r>
      <w:r w:rsidR="00B02FB4">
        <w:t>s</w:t>
      </w:r>
      <w:r w:rsidRPr="00B02FB4">
        <w:t xml:space="preserve"> in </w:t>
      </w:r>
      <w:r w:rsidR="00B02FB4">
        <w:t xml:space="preserve">the </w:t>
      </w:r>
      <w:r w:rsidRPr="00B02FB4">
        <w:t>Web Browser</w:t>
      </w:r>
    </w:p>
    <w:p w:rsidR="008D5340" w:rsidRDefault="008D5340" w:rsidP="000B3127">
      <w:r>
        <w:rPr>
          <w:noProof/>
        </w:rPr>
        <w:drawing>
          <wp:inline distT="0" distB="0" distL="0" distR="0">
            <wp:extent cx="5937250" cy="3918585"/>
            <wp:effectExtent l="19050" t="0" r="6350" b="0"/>
            <wp:docPr id="1" name="Picture 1" descr="N:\work\Dropbox\School\CS 481\Sampl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work\Dropbox\School\CS 481\SampleGraph.png"/>
                    <pic:cNvPicPr>
                      <a:picLocks noChangeAspect="1" noChangeArrowheads="1"/>
                    </pic:cNvPicPr>
                  </pic:nvPicPr>
                  <pic:blipFill>
                    <a:blip r:embed="rId9" cstate="print"/>
                    <a:srcRect/>
                    <a:stretch>
                      <a:fillRect/>
                    </a:stretch>
                  </pic:blipFill>
                  <pic:spPr bwMode="auto">
                    <a:xfrm>
                      <a:off x="0" y="0"/>
                      <a:ext cx="5937250" cy="3918585"/>
                    </a:xfrm>
                    <a:prstGeom prst="rect">
                      <a:avLst/>
                    </a:prstGeom>
                    <a:noFill/>
                    <a:ln w="9525">
                      <a:noFill/>
                      <a:miter lim="800000"/>
                      <a:headEnd/>
                      <a:tailEnd/>
                    </a:ln>
                  </pic:spPr>
                </pic:pic>
              </a:graphicData>
            </a:graphic>
          </wp:inline>
        </w:drawing>
      </w:r>
    </w:p>
    <w:p w:rsidR="008D5340" w:rsidRPr="008D5340" w:rsidRDefault="008D5340" w:rsidP="000B3127">
      <w:pPr>
        <w:pStyle w:val="Heading2"/>
      </w:pPr>
      <w:r>
        <w:t>The server side-code used to generate the sample graph:</w:t>
      </w:r>
    </w:p>
    <w:p w:rsidR="007C32E3" w:rsidRDefault="008D5340" w:rsidP="000B3127">
      <w:r>
        <w:rPr>
          <w:noProof/>
        </w:rPr>
        <w:drawing>
          <wp:inline distT="0" distB="0" distL="0" distR="0">
            <wp:extent cx="5937250" cy="1580515"/>
            <wp:effectExtent l="19050" t="0" r="6350" b="0"/>
            <wp:docPr id="2" name="Picture 2" descr="N:\work\Dropbox\School\CS 481\SampleGraph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work\Dropbox\School\CS 481\SampleGraphCode.png"/>
                    <pic:cNvPicPr>
                      <a:picLocks noChangeAspect="1" noChangeArrowheads="1"/>
                    </pic:cNvPicPr>
                  </pic:nvPicPr>
                  <pic:blipFill>
                    <a:blip r:embed="rId10" cstate="print"/>
                    <a:srcRect/>
                    <a:stretch>
                      <a:fillRect/>
                    </a:stretch>
                  </pic:blipFill>
                  <pic:spPr bwMode="auto">
                    <a:xfrm>
                      <a:off x="0" y="0"/>
                      <a:ext cx="5937250" cy="1580515"/>
                    </a:xfrm>
                    <a:prstGeom prst="rect">
                      <a:avLst/>
                    </a:prstGeom>
                    <a:noFill/>
                    <a:ln w="9525">
                      <a:noFill/>
                      <a:miter lim="800000"/>
                      <a:headEnd/>
                      <a:tailEnd/>
                    </a:ln>
                  </pic:spPr>
                </pic:pic>
              </a:graphicData>
            </a:graphic>
          </wp:inline>
        </w:drawing>
      </w:r>
      <w:r w:rsidR="007C32E3">
        <w:br w:type="page"/>
      </w:r>
    </w:p>
    <w:p w:rsidR="00730BB1" w:rsidRPr="004F2E52" w:rsidRDefault="007C32E3" w:rsidP="000B3127">
      <w:pPr>
        <w:pStyle w:val="Heading1"/>
      </w:pPr>
      <w:r w:rsidRPr="00730BB1">
        <w:lastRenderedPageBreak/>
        <w:t>Long Term Goals</w:t>
      </w:r>
    </w:p>
    <w:p w:rsidR="007C32E3" w:rsidRDefault="00730BB1" w:rsidP="000B3127">
      <w:r w:rsidRPr="004F2E52">
        <w:t>While the simp</w:t>
      </w:r>
      <w:r w:rsidR="004F2E52" w:rsidRPr="004F2E52">
        <w:t xml:space="preserve">lest use of </w:t>
      </w:r>
      <w:proofErr w:type="spellStart"/>
      <w:r w:rsidR="004F2E52" w:rsidRPr="004F2E52">
        <w:t>EcoData</w:t>
      </w:r>
      <w:proofErr w:type="spellEnd"/>
      <w:r w:rsidR="004F2E52" w:rsidRPr="004F2E52">
        <w:t xml:space="preserve"> is a simple process involving </w:t>
      </w:r>
      <w:r w:rsidR="004F2E52" w:rsidRPr="000B3127">
        <w:rPr>
          <w:szCs w:val="48"/>
        </w:rPr>
        <w:t>the</w:t>
      </w:r>
      <w:r w:rsidR="004F2E52" w:rsidRPr="004F2E52">
        <w:t xml:space="preserve"> importing and storage of data followed by manipulations and visualizations, each stage of the process can and will be elaborated upon.</w:t>
      </w:r>
    </w:p>
    <w:p w:rsidR="004F2E52" w:rsidRDefault="004F2E52" w:rsidP="000B3127">
      <w:pPr>
        <w:pStyle w:val="ListParagraph"/>
        <w:numPr>
          <w:ilvl w:val="0"/>
          <w:numId w:val="3"/>
        </w:numPr>
      </w:pPr>
      <w:r>
        <w:t>Import data</w:t>
      </w:r>
    </w:p>
    <w:p w:rsidR="004F2E52" w:rsidRDefault="004F2E52" w:rsidP="000B3127">
      <w:pPr>
        <w:pStyle w:val="ListParagraph"/>
        <w:numPr>
          <w:ilvl w:val="1"/>
          <w:numId w:val="3"/>
        </w:numPr>
      </w:pPr>
      <w:r>
        <w:t>Support other data types</w:t>
      </w:r>
    </w:p>
    <w:p w:rsidR="004F2E52" w:rsidRDefault="004F2E52" w:rsidP="000B3127">
      <w:pPr>
        <w:pStyle w:val="ListParagraph"/>
        <w:numPr>
          <w:ilvl w:val="0"/>
          <w:numId w:val="3"/>
        </w:numPr>
      </w:pPr>
      <w:r>
        <w:t>Manipulate Data</w:t>
      </w:r>
    </w:p>
    <w:p w:rsidR="004F2E52" w:rsidRDefault="004F2E52" w:rsidP="000B3127">
      <w:pPr>
        <w:pStyle w:val="ListParagraph"/>
        <w:numPr>
          <w:ilvl w:val="1"/>
          <w:numId w:val="3"/>
        </w:numPr>
      </w:pPr>
      <w:r>
        <w:t>Filtering</w:t>
      </w:r>
    </w:p>
    <w:p w:rsidR="004F2E52" w:rsidRDefault="004F2E52" w:rsidP="000B3127">
      <w:pPr>
        <w:pStyle w:val="ListParagraph"/>
        <w:numPr>
          <w:ilvl w:val="1"/>
          <w:numId w:val="3"/>
        </w:numPr>
      </w:pPr>
      <w:r>
        <w:t>Joins between tables of data</w:t>
      </w:r>
    </w:p>
    <w:p w:rsidR="004F2E52" w:rsidRDefault="004F2E52" w:rsidP="000B3127">
      <w:pPr>
        <w:pStyle w:val="ListParagraph"/>
        <w:numPr>
          <w:ilvl w:val="0"/>
          <w:numId w:val="3"/>
        </w:numPr>
      </w:pPr>
      <w:r>
        <w:t>Visualize data</w:t>
      </w:r>
    </w:p>
    <w:p w:rsidR="004F2E52" w:rsidRPr="004F2E52" w:rsidRDefault="004F2E52" w:rsidP="000B3127">
      <w:pPr>
        <w:pStyle w:val="ListParagraph"/>
        <w:numPr>
          <w:ilvl w:val="1"/>
          <w:numId w:val="3"/>
        </w:numPr>
      </w:pPr>
      <w:r>
        <w:t>Add more types of visualizations</w:t>
      </w:r>
    </w:p>
    <w:p w:rsidR="004F2E52" w:rsidRDefault="004F2E52" w:rsidP="000B3127">
      <w:r w:rsidRPr="004F2E52">
        <w:drawing>
          <wp:inline distT="0" distB="0" distL="0" distR="0">
            <wp:extent cx="5943600" cy="788670"/>
            <wp:effectExtent l="1905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990600"/>
                      <a:chOff x="381000" y="2590800"/>
                      <a:chExt cx="7467600" cy="990600"/>
                    </a:xfrm>
                  </a:grpSpPr>
                  <a:sp>
                    <a:nvSpPr>
                      <a:cNvPr id="2" name="Flowchart: Process 1"/>
                      <a:cNvSpPr/>
                    </a:nvSpPr>
                    <a:spPr>
                      <a:xfrm>
                        <a:off x="381000" y="2590800"/>
                        <a:ext cx="1981200" cy="9906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Import Data</a:t>
                          </a:r>
                        </a:p>
                      </a:txBody>
                      <a:useSpRect/>
                    </a:txSp>
                    <a:style>
                      <a:lnRef idx="1">
                        <a:schemeClr val="dk1"/>
                      </a:lnRef>
                      <a:fillRef idx="2">
                        <a:schemeClr val="dk1"/>
                      </a:fillRef>
                      <a:effectRef idx="1">
                        <a:schemeClr val="dk1"/>
                      </a:effectRef>
                      <a:fontRef idx="minor">
                        <a:schemeClr val="dk1"/>
                      </a:fontRef>
                    </a:style>
                  </a:sp>
                  <a:sp>
                    <a:nvSpPr>
                      <a:cNvPr id="4" name="Flowchart: Process 3"/>
                      <a:cNvSpPr/>
                    </a:nvSpPr>
                    <a:spPr>
                      <a:xfrm>
                        <a:off x="3124200" y="2590800"/>
                        <a:ext cx="1981200" cy="9906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Manipulate Data</a:t>
                          </a:r>
                        </a:p>
                      </a:txBody>
                      <a:useSpRect/>
                    </a:txSp>
                    <a:style>
                      <a:lnRef idx="1">
                        <a:schemeClr val="dk1"/>
                      </a:lnRef>
                      <a:fillRef idx="2">
                        <a:schemeClr val="dk1"/>
                      </a:fillRef>
                      <a:effectRef idx="1">
                        <a:schemeClr val="dk1"/>
                      </a:effectRef>
                      <a:fontRef idx="minor">
                        <a:schemeClr val="dk1"/>
                      </a:fontRef>
                    </a:style>
                  </a:sp>
                  <a:sp>
                    <a:nvSpPr>
                      <a:cNvPr id="5" name="Flowchart: Process 4"/>
                      <a:cNvSpPr/>
                    </a:nvSpPr>
                    <a:spPr>
                      <a:xfrm>
                        <a:off x="5867400" y="2590800"/>
                        <a:ext cx="1981200" cy="9906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Visualize Data</a:t>
                          </a:r>
                        </a:p>
                      </a:txBody>
                      <a:useSpRect/>
                    </a:txSp>
                    <a:style>
                      <a:lnRef idx="1">
                        <a:schemeClr val="dk1"/>
                      </a:lnRef>
                      <a:fillRef idx="2">
                        <a:schemeClr val="dk1"/>
                      </a:fillRef>
                      <a:effectRef idx="1">
                        <a:schemeClr val="dk1"/>
                      </a:effectRef>
                      <a:fontRef idx="minor">
                        <a:schemeClr val="dk1"/>
                      </a:fontRef>
                    </a:style>
                  </a:sp>
                  <a:cxnSp>
                    <a:nvCxnSpPr>
                      <a:cNvPr id="14" name="Straight Arrow Connector 13"/>
                      <a:cNvCxnSpPr>
                        <a:stCxn id="2" idx="3"/>
                        <a:endCxn id="4" idx="1"/>
                      </a:cNvCxnSpPr>
                    </a:nvCxnSpPr>
                    <a:spPr>
                      <a:xfrm>
                        <a:off x="2362200" y="3086100"/>
                        <a:ext cx="762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4" idx="3"/>
                        <a:endCxn id="5" idx="1"/>
                      </a:cNvCxnSpPr>
                    </a:nvCxnSpPr>
                    <a:spPr>
                      <a:xfrm>
                        <a:off x="5105400" y="3086100"/>
                        <a:ext cx="762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F2E52" w:rsidRPr="004F2E52" w:rsidRDefault="004F2E52" w:rsidP="000B3127">
      <w:r w:rsidRPr="004F2E52">
        <w:t>Other objectives include:</w:t>
      </w:r>
    </w:p>
    <w:p w:rsidR="004F2E52" w:rsidRPr="004F2E52" w:rsidRDefault="004F2E52" w:rsidP="000B3127">
      <w:pPr>
        <w:pStyle w:val="ListParagraph"/>
        <w:numPr>
          <w:ilvl w:val="0"/>
          <w:numId w:val="4"/>
        </w:numPr>
      </w:pPr>
      <w:r w:rsidRPr="004F2E52">
        <w:t>Authentication and security for data</w:t>
      </w:r>
    </w:p>
    <w:p w:rsidR="004F2E52" w:rsidRPr="004F2E52" w:rsidRDefault="004F2E52" w:rsidP="000B3127">
      <w:pPr>
        <w:pStyle w:val="ListParagraph"/>
        <w:numPr>
          <w:ilvl w:val="0"/>
          <w:numId w:val="4"/>
        </w:numPr>
      </w:pPr>
      <w:r w:rsidRPr="004F2E52">
        <w:t>Availability of data between servers</w:t>
      </w:r>
    </w:p>
    <w:p w:rsidR="004F2E52" w:rsidRPr="004F2E52" w:rsidRDefault="004F2E52" w:rsidP="000B3127">
      <w:pPr>
        <w:pStyle w:val="ListParagraph"/>
        <w:numPr>
          <w:ilvl w:val="0"/>
          <w:numId w:val="4"/>
        </w:numPr>
      </w:pPr>
      <w:r w:rsidRPr="004F2E52">
        <w:t>Cross-server data availability</w:t>
      </w:r>
    </w:p>
    <w:p w:rsidR="004F2E52" w:rsidRPr="004F2E52" w:rsidRDefault="004F2E52" w:rsidP="000B3127">
      <w:pPr>
        <w:pStyle w:val="ListParagraph"/>
        <w:numPr>
          <w:ilvl w:val="1"/>
          <w:numId w:val="4"/>
        </w:numPr>
      </w:pPr>
      <w:r w:rsidRPr="004F2E52">
        <w:t>Fast transfers of data between remote servers</w:t>
      </w:r>
    </w:p>
    <w:p w:rsidR="007C32E3" w:rsidRPr="00B02FB4" w:rsidRDefault="007C32E3" w:rsidP="000B3127">
      <w:pPr>
        <w:pStyle w:val="Heading1"/>
      </w:pPr>
      <w:r w:rsidRPr="000B3127">
        <w:lastRenderedPageBreak/>
        <w:t>Beyond</w:t>
      </w:r>
      <w:r w:rsidRPr="00B02FB4">
        <w:t xml:space="preserve"> </w:t>
      </w:r>
      <w:proofErr w:type="spellStart"/>
      <w:r w:rsidRPr="00B02FB4">
        <w:t>EcoData</w:t>
      </w:r>
      <w:proofErr w:type="spellEnd"/>
    </w:p>
    <w:p w:rsidR="00B02FB4" w:rsidRDefault="007C32E3" w:rsidP="000B3127">
      <w:proofErr w:type="spellStart"/>
      <w:r w:rsidRPr="00B02FB4">
        <w:t>EcoData</w:t>
      </w:r>
      <w:proofErr w:type="spellEnd"/>
      <w:r w:rsidRPr="00B02FB4">
        <w:t xml:space="preserve"> is the first piece in a larger data management and analysis system.  It provides the tools necessary to convert and store data in a structured format and </w:t>
      </w:r>
      <w:r w:rsidR="00B02FB4">
        <w:t xml:space="preserve">to </w:t>
      </w:r>
      <w:r w:rsidRPr="00B02FB4">
        <w:t>produce basic visualizations of that data.</w:t>
      </w:r>
    </w:p>
    <w:p w:rsidR="00B02FB4" w:rsidRDefault="00B02FB4" w:rsidP="000B3127">
      <w:r>
        <w:t>Eventually, it will be used as one piece in a more complex data analysis pipeline, allowing for more sophisticated data manipulations and visualizations.</w:t>
      </w:r>
    </w:p>
    <w:p w:rsidR="00E40AB1" w:rsidRPr="00B02FB4" w:rsidRDefault="00E40AB1" w:rsidP="000B3127"/>
    <w:p w:rsidR="007C32E3" w:rsidRDefault="007C32E3" w:rsidP="000B3127">
      <w:r>
        <w:rPr>
          <w:noProof/>
        </w:rPr>
        <w:drawing>
          <wp:inline distT="0" distB="0" distL="0" distR="0">
            <wp:extent cx="5937250" cy="3311525"/>
            <wp:effectExtent l="19050" t="0" r="6350" b="0"/>
            <wp:docPr id="7" name="Picture 7" descr="N:\work\Dropbox\School\CS 481\BeyondEco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work\Dropbox\School\CS 481\BeyondEcoData.png"/>
                    <pic:cNvPicPr>
                      <a:picLocks noChangeAspect="1" noChangeArrowheads="1"/>
                    </pic:cNvPicPr>
                  </pic:nvPicPr>
                  <pic:blipFill>
                    <a:blip r:embed="rId11" cstate="print"/>
                    <a:srcRect/>
                    <a:stretch>
                      <a:fillRect/>
                    </a:stretch>
                  </pic:blipFill>
                  <pic:spPr bwMode="auto">
                    <a:xfrm>
                      <a:off x="0" y="0"/>
                      <a:ext cx="5937250" cy="3311525"/>
                    </a:xfrm>
                    <a:prstGeom prst="rect">
                      <a:avLst/>
                    </a:prstGeom>
                    <a:noFill/>
                    <a:ln w="9525">
                      <a:noFill/>
                      <a:miter lim="800000"/>
                      <a:headEnd/>
                      <a:tailEnd/>
                    </a:ln>
                  </pic:spPr>
                </pic:pic>
              </a:graphicData>
            </a:graphic>
          </wp:inline>
        </w:drawing>
      </w:r>
    </w:p>
    <w:p w:rsidR="00412790" w:rsidRDefault="00412790" w:rsidP="000B3127">
      <w:r>
        <w:br w:type="page"/>
      </w:r>
    </w:p>
    <w:p w:rsidR="00412790" w:rsidRDefault="000B3127" w:rsidP="000B3127">
      <w:pPr>
        <w:pStyle w:val="Heading1"/>
      </w:pPr>
      <w:r>
        <w:lastRenderedPageBreak/>
        <w:t>Completed Tasks</w:t>
      </w:r>
    </w:p>
    <w:p w:rsidR="0003622F" w:rsidRDefault="0003622F" w:rsidP="0003622F">
      <w:pPr>
        <w:pStyle w:val="Heading2"/>
        <w:rPr>
          <w:sz w:val="48"/>
          <w:szCs w:val="48"/>
        </w:rPr>
      </w:pPr>
      <w:r w:rsidRPr="0003622F">
        <w:rPr>
          <w:sz w:val="48"/>
          <w:szCs w:val="48"/>
        </w:rPr>
        <w:t>Import Data</w:t>
      </w:r>
    </w:p>
    <w:p w:rsidR="0003622F" w:rsidRPr="0003622F" w:rsidRDefault="0003622F" w:rsidP="0003622F">
      <w:r>
        <w:t xml:space="preserve">Currently, </w:t>
      </w:r>
      <w:proofErr w:type="spellStart"/>
      <w:r>
        <w:t>EcoData</w:t>
      </w:r>
      <w:proofErr w:type="spellEnd"/>
      <w:r>
        <w:t xml:space="preserve"> supports data that is formatted in well-structured Comma-Separated Values (CSV) format.  </w:t>
      </w:r>
    </w:p>
    <w:p w:rsidR="0003622F" w:rsidRDefault="0003622F" w:rsidP="0003622F">
      <w:pPr>
        <w:jc w:val="center"/>
      </w:pPr>
      <w:r>
        <w:rPr>
          <w:noProof/>
        </w:rPr>
        <w:drawing>
          <wp:inline distT="0" distB="0" distL="0" distR="0">
            <wp:extent cx="4627245" cy="1597660"/>
            <wp:effectExtent l="19050" t="0" r="1905" b="0"/>
            <wp:docPr id="9" name="Picture 9" descr="N:\work\Dropbox\School\CS 481\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work\Dropbox\School\CS 481\Import.png"/>
                    <pic:cNvPicPr>
                      <a:picLocks noChangeAspect="1" noChangeArrowheads="1"/>
                    </pic:cNvPicPr>
                  </pic:nvPicPr>
                  <pic:blipFill>
                    <a:blip r:embed="rId12" cstate="print"/>
                    <a:srcRect/>
                    <a:stretch>
                      <a:fillRect/>
                    </a:stretch>
                  </pic:blipFill>
                  <pic:spPr bwMode="auto">
                    <a:xfrm>
                      <a:off x="0" y="0"/>
                      <a:ext cx="4627245" cy="1597660"/>
                    </a:xfrm>
                    <a:prstGeom prst="rect">
                      <a:avLst/>
                    </a:prstGeom>
                    <a:noFill/>
                    <a:ln w="9525">
                      <a:noFill/>
                      <a:miter lim="800000"/>
                      <a:headEnd/>
                      <a:tailEnd/>
                    </a:ln>
                  </pic:spPr>
                </pic:pic>
              </a:graphicData>
            </a:graphic>
          </wp:inline>
        </w:drawing>
      </w:r>
    </w:p>
    <w:p w:rsidR="0003622F" w:rsidRDefault="0003622F" w:rsidP="0003622F">
      <w:pPr>
        <w:jc w:val="left"/>
      </w:pPr>
      <w:r>
        <w:t>A CSV data file is uploaded via the web interface (pictured above) and stored in the database.</w:t>
      </w:r>
    </w:p>
    <w:p w:rsidR="0003622F" w:rsidRDefault="0003622F" w:rsidP="0003622F">
      <w:pPr>
        <w:pStyle w:val="Heading2"/>
        <w:rPr>
          <w:sz w:val="48"/>
          <w:szCs w:val="48"/>
        </w:rPr>
      </w:pPr>
      <w:r w:rsidRPr="0003622F">
        <w:rPr>
          <w:sz w:val="48"/>
          <w:szCs w:val="48"/>
        </w:rPr>
        <w:t>Manipulate Data</w:t>
      </w:r>
    </w:p>
    <w:p w:rsidR="00910619" w:rsidRPr="00910619" w:rsidRDefault="00910619" w:rsidP="00910619">
      <w:r>
        <w:t xml:space="preserve">Currently all data must be manipulated before being imported into </w:t>
      </w:r>
      <w:proofErr w:type="spellStart"/>
      <w:r>
        <w:t>EcoData</w:t>
      </w:r>
      <w:proofErr w:type="spellEnd"/>
      <w:r>
        <w:t>.  This limitation will be overcome as the database backend is finalized.</w:t>
      </w:r>
    </w:p>
    <w:p w:rsidR="0003622F" w:rsidRDefault="0003622F" w:rsidP="0003622F">
      <w:pPr>
        <w:pStyle w:val="Heading2"/>
        <w:rPr>
          <w:sz w:val="48"/>
          <w:szCs w:val="48"/>
        </w:rPr>
      </w:pPr>
      <w:r w:rsidRPr="0003622F">
        <w:rPr>
          <w:sz w:val="48"/>
          <w:szCs w:val="48"/>
        </w:rPr>
        <w:t>Visualize Data</w:t>
      </w:r>
    </w:p>
    <w:p w:rsidR="00910619" w:rsidRDefault="00910619" w:rsidP="002429B5">
      <w:r>
        <w:t>A visualization framework has been put in place and is nearly ready to accept user data.  Once the database structure is finalized, data will be graphed as seen in “Visualizations in the Web Browser.”</w:t>
      </w:r>
    </w:p>
    <w:p w:rsidR="002429B5" w:rsidRDefault="0018124E" w:rsidP="0018124E">
      <w:pPr>
        <w:rPr>
          <w:rFonts w:eastAsiaTheme="majorEastAsia"/>
        </w:rPr>
      </w:pPr>
      <w:r>
        <w:rPr>
          <w:noProof/>
          <w:lang w:eastAsia="zh-TW"/>
        </w:rPr>
        <w:lastRenderedPageBreak/>
        <w:pict>
          <v:shapetype id="_x0000_t202" coordsize="21600,21600" o:spt="202" path="m,l,21600r21600,l21600,xe">
            <v:stroke joinstyle="miter"/>
            <v:path gradientshapeok="t" o:connecttype="rect"/>
          </v:shapetype>
          <v:shape id="_x0000_s1027" type="#_x0000_t202" style="position:absolute;left:0;text-align:left;margin-left:56.1pt;margin-top:6.05pt;width:331.75pt;height:631.6pt;z-index:251660288;mso-width-relative:margin;mso-height-relative:margin">
            <v:textbox style="layout-flow:vertical;mso-layout-flow-alt:bottom-to-top;mso-fit-shape-to-text:t">
              <w:txbxContent>
                <w:p w:rsidR="0018124E" w:rsidRPr="00BD423C" w:rsidRDefault="0018124E" w:rsidP="0018124E">
                  <w:pPr>
                    <w:pStyle w:val="Heading1"/>
                    <w:rPr>
                      <w:color w:val="auto"/>
                      <w:sz w:val="192"/>
                      <w:szCs w:val="192"/>
                    </w:rPr>
                  </w:pPr>
                  <w:proofErr w:type="spellStart"/>
                  <w:r w:rsidRPr="00BD423C">
                    <w:rPr>
                      <w:color w:val="auto"/>
                      <w:sz w:val="192"/>
                      <w:szCs w:val="192"/>
                    </w:rPr>
                    <w:t>EcoData</w:t>
                  </w:r>
                  <w:proofErr w:type="spellEnd"/>
                </w:p>
                <w:p w:rsidR="0018124E" w:rsidRPr="00BD423C" w:rsidRDefault="0018124E" w:rsidP="0018124E">
                  <w:pPr>
                    <w:pStyle w:val="Heading1"/>
                    <w:spacing w:before="0"/>
                    <w:contextualSpacing/>
                    <w:rPr>
                      <w:rFonts w:asciiTheme="minorHAnsi" w:hAnsiTheme="minorHAnsi" w:cstheme="minorHAnsi"/>
                      <w:color w:val="auto"/>
                      <w:sz w:val="72"/>
                      <w:szCs w:val="72"/>
                    </w:rPr>
                  </w:pPr>
                  <w:r w:rsidRPr="00BD423C">
                    <w:rPr>
                      <w:rFonts w:asciiTheme="minorHAnsi" w:hAnsiTheme="minorHAnsi" w:cstheme="minorHAnsi"/>
                      <w:color w:val="auto"/>
                      <w:sz w:val="72"/>
                      <w:szCs w:val="72"/>
                    </w:rPr>
                    <w:t>Mike Solomon and Colby Blair</w:t>
                  </w:r>
                </w:p>
                <w:p w:rsidR="0018124E" w:rsidRPr="00BD423C" w:rsidRDefault="0018124E" w:rsidP="0018124E">
                  <w:pPr>
                    <w:pStyle w:val="Heading1"/>
                    <w:spacing w:before="0"/>
                    <w:contextualSpacing/>
                    <w:rPr>
                      <w:rFonts w:asciiTheme="minorHAnsi" w:hAnsiTheme="minorHAnsi" w:cstheme="minorHAnsi"/>
                      <w:color w:val="auto"/>
                      <w:sz w:val="48"/>
                      <w:szCs w:val="48"/>
                    </w:rPr>
                  </w:pPr>
                  <w:r w:rsidRPr="00BD423C">
                    <w:rPr>
                      <w:rFonts w:asciiTheme="minorHAnsi" w:hAnsiTheme="minorHAnsi" w:cstheme="minorHAnsi"/>
                      <w:color w:val="auto"/>
                      <w:sz w:val="48"/>
                      <w:szCs w:val="48"/>
                    </w:rPr>
                    <w:t>Sponsored by</w:t>
                  </w:r>
                  <w:r>
                    <w:rPr>
                      <w:rFonts w:asciiTheme="minorHAnsi" w:hAnsiTheme="minorHAnsi" w:cstheme="minorHAnsi"/>
                      <w:color w:val="auto"/>
                      <w:sz w:val="48"/>
                      <w:szCs w:val="48"/>
                    </w:rPr>
                    <w:t xml:space="preserve"> </w:t>
                  </w:r>
                  <w:r w:rsidRPr="00BD423C">
                    <w:rPr>
                      <w:rFonts w:asciiTheme="minorHAnsi" w:hAnsiTheme="minorHAnsi" w:cstheme="minorHAnsi"/>
                      <w:color w:val="auto"/>
                      <w:sz w:val="48"/>
                      <w:szCs w:val="48"/>
                    </w:rPr>
                    <w:t xml:space="preserve">Alex </w:t>
                  </w:r>
                  <w:proofErr w:type="spellStart"/>
                  <w:r w:rsidRPr="00BD423C">
                    <w:rPr>
                      <w:rFonts w:asciiTheme="minorHAnsi" w:hAnsiTheme="minorHAnsi" w:cstheme="minorHAnsi"/>
                      <w:color w:val="auto"/>
                      <w:sz w:val="48"/>
                      <w:szCs w:val="48"/>
                    </w:rPr>
                    <w:t>Fremier</w:t>
                  </w:r>
                  <w:proofErr w:type="spellEnd"/>
                  <w:r w:rsidRPr="00BD423C">
                    <w:rPr>
                      <w:rFonts w:asciiTheme="minorHAnsi" w:hAnsiTheme="minorHAnsi" w:cstheme="minorHAnsi"/>
                      <w:color w:val="auto"/>
                      <w:sz w:val="48"/>
                      <w:szCs w:val="48"/>
                    </w:rPr>
                    <w:t>, College of Natural Resources</w:t>
                  </w:r>
                </w:p>
                <w:p w:rsidR="0018124E" w:rsidRDefault="0018124E" w:rsidP="0018124E">
                  <w:pPr>
                    <w:pStyle w:val="Heading1"/>
                    <w:spacing w:before="0"/>
                    <w:contextualSpacing/>
                    <w:rPr>
                      <w:rFonts w:asciiTheme="minorHAnsi" w:hAnsiTheme="minorHAnsi" w:cstheme="minorHAnsi"/>
                      <w:color w:val="auto"/>
                      <w:sz w:val="48"/>
                      <w:szCs w:val="48"/>
                    </w:rPr>
                  </w:pPr>
                  <w:r w:rsidRPr="00BD423C">
                    <w:rPr>
                      <w:rFonts w:asciiTheme="minorHAnsi" w:hAnsiTheme="minorHAnsi" w:cstheme="minorHAnsi"/>
                      <w:color w:val="auto"/>
                      <w:sz w:val="48"/>
                      <w:szCs w:val="48"/>
                    </w:rPr>
                    <w:t>University of Idaho</w:t>
                  </w:r>
                </w:p>
                <w:p w:rsidR="0018124E" w:rsidRDefault="0018124E" w:rsidP="00B17CC2"/>
              </w:txbxContent>
            </v:textbox>
          </v:shape>
        </w:pict>
      </w:r>
      <w:r w:rsidR="002429B5">
        <w:br w:type="page"/>
      </w:r>
    </w:p>
    <w:p w:rsidR="002429B5" w:rsidRPr="001E54D8" w:rsidRDefault="001E54D8" w:rsidP="001E54D8">
      <w:pPr>
        <w:pStyle w:val="Heading1"/>
      </w:pPr>
      <w:r w:rsidRPr="001E54D8">
        <w:lastRenderedPageBreak/>
        <w:t>Future Visualizations</w:t>
      </w:r>
    </w:p>
    <w:p w:rsidR="001E54D8" w:rsidRPr="001E54D8" w:rsidRDefault="001E54D8" w:rsidP="001E54D8">
      <w:pPr>
        <w:jc w:val="center"/>
      </w:pPr>
      <w:r>
        <w:t>Upcoming visualizations include scatter plots:</w:t>
      </w:r>
    </w:p>
    <w:p w:rsidR="002429B5" w:rsidRDefault="001E54D8" w:rsidP="001E54D8">
      <w:pPr>
        <w:jc w:val="center"/>
      </w:pPr>
      <w:r>
        <w:rPr>
          <w:noProof/>
        </w:rPr>
        <w:drawing>
          <wp:inline distT="0" distB="0" distL="0" distR="0">
            <wp:extent cx="4532216" cy="2743200"/>
            <wp:effectExtent l="19050" t="0" r="1684" b="0"/>
            <wp:docPr id="16" name="Picture 16" descr="N:\work\Dropbox\School\CS 481\s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work\Dropbox\School\CS 481\sample1.png"/>
                    <pic:cNvPicPr>
                      <a:picLocks noChangeAspect="1" noChangeArrowheads="1"/>
                    </pic:cNvPicPr>
                  </pic:nvPicPr>
                  <pic:blipFill>
                    <a:blip r:embed="rId13" cstate="print"/>
                    <a:srcRect/>
                    <a:stretch>
                      <a:fillRect/>
                    </a:stretch>
                  </pic:blipFill>
                  <pic:spPr bwMode="auto">
                    <a:xfrm>
                      <a:off x="0" y="0"/>
                      <a:ext cx="4532216" cy="2743200"/>
                    </a:xfrm>
                    <a:prstGeom prst="rect">
                      <a:avLst/>
                    </a:prstGeom>
                    <a:noFill/>
                    <a:ln w="9525">
                      <a:noFill/>
                      <a:miter lim="800000"/>
                      <a:headEnd/>
                      <a:tailEnd/>
                    </a:ln>
                  </pic:spPr>
                </pic:pic>
              </a:graphicData>
            </a:graphic>
          </wp:inline>
        </w:drawing>
      </w:r>
    </w:p>
    <w:p w:rsidR="001E54D8" w:rsidRPr="00910619" w:rsidRDefault="00732393" w:rsidP="001E54D8">
      <w:pPr>
        <w:jc w:val="center"/>
      </w:pPr>
      <w:r>
        <w:t>A</w:t>
      </w:r>
      <w:r w:rsidR="001E54D8">
        <w:t>nd bar charts:</w:t>
      </w:r>
      <w:r w:rsidR="001E54D8">
        <w:rPr>
          <w:noProof/>
        </w:rPr>
        <w:drawing>
          <wp:inline distT="0" distB="0" distL="0" distR="0">
            <wp:extent cx="4532216" cy="2743200"/>
            <wp:effectExtent l="19050" t="0" r="1684" b="0"/>
            <wp:docPr id="17" name="Picture 17" descr="N:\work\Dropbox\School\CS 481\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work\Dropbox\School\CS 481\sample2.png"/>
                    <pic:cNvPicPr>
                      <a:picLocks noChangeAspect="1" noChangeArrowheads="1"/>
                    </pic:cNvPicPr>
                  </pic:nvPicPr>
                  <pic:blipFill>
                    <a:blip r:embed="rId14" cstate="print"/>
                    <a:srcRect/>
                    <a:stretch>
                      <a:fillRect/>
                    </a:stretch>
                  </pic:blipFill>
                  <pic:spPr bwMode="auto">
                    <a:xfrm>
                      <a:off x="0" y="0"/>
                      <a:ext cx="4532216" cy="2743200"/>
                    </a:xfrm>
                    <a:prstGeom prst="rect">
                      <a:avLst/>
                    </a:prstGeom>
                    <a:noFill/>
                    <a:ln w="9525">
                      <a:noFill/>
                      <a:miter lim="800000"/>
                      <a:headEnd/>
                      <a:tailEnd/>
                    </a:ln>
                  </pic:spPr>
                </pic:pic>
              </a:graphicData>
            </a:graphic>
          </wp:inline>
        </w:drawing>
      </w:r>
    </w:p>
    <w:sectPr w:rsidR="001E54D8" w:rsidRPr="00910619" w:rsidSect="00746B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1508" w:rsidRDefault="00A31508" w:rsidP="000B3127">
      <w:r>
        <w:separator/>
      </w:r>
    </w:p>
  </w:endnote>
  <w:endnote w:type="continuationSeparator" w:id="0">
    <w:p w:rsidR="00A31508" w:rsidRDefault="00A31508" w:rsidP="000B31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1508" w:rsidRDefault="00A31508" w:rsidP="000B3127">
      <w:r>
        <w:separator/>
      </w:r>
    </w:p>
  </w:footnote>
  <w:footnote w:type="continuationSeparator" w:id="0">
    <w:p w:rsidR="00A31508" w:rsidRDefault="00A31508" w:rsidP="000B31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35B66"/>
    <w:multiLevelType w:val="hybridMultilevel"/>
    <w:tmpl w:val="63507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FF2A7B"/>
    <w:multiLevelType w:val="hybridMultilevel"/>
    <w:tmpl w:val="EF10D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17F94"/>
    <w:multiLevelType w:val="hybridMultilevel"/>
    <w:tmpl w:val="47805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1D2C45"/>
    <w:multiLevelType w:val="hybridMultilevel"/>
    <w:tmpl w:val="241C92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1"/>
    <w:footnote w:id="0"/>
  </w:footnotePr>
  <w:endnotePr>
    <w:endnote w:id="-1"/>
    <w:endnote w:id="0"/>
  </w:endnotePr>
  <w:compat/>
  <w:rsids>
    <w:rsidRoot w:val="008D5340"/>
    <w:rsid w:val="0003622F"/>
    <w:rsid w:val="000B3127"/>
    <w:rsid w:val="00155907"/>
    <w:rsid w:val="0018124E"/>
    <w:rsid w:val="001A53C3"/>
    <w:rsid w:val="001E54D8"/>
    <w:rsid w:val="002429B5"/>
    <w:rsid w:val="00281E5B"/>
    <w:rsid w:val="003128BD"/>
    <w:rsid w:val="00412790"/>
    <w:rsid w:val="004E0CBB"/>
    <w:rsid w:val="004F2E52"/>
    <w:rsid w:val="004F73D1"/>
    <w:rsid w:val="00653CAD"/>
    <w:rsid w:val="00730BB1"/>
    <w:rsid w:val="00732393"/>
    <w:rsid w:val="00746B41"/>
    <w:rsid w:val="007C32E3"/>
    <w:rsid w:val="008B2C50"/>
    <w:rsid w:val="008D5340"/>
    <w:rsid w:val="00910619"/>
    <w:rsid w:val="00A15DDA"/>
    <w:rsid w:val="00A31508"/>
    <w:rsid w:val="00AC3DD5"/>
    <w:rsid w:val="00B02FB4"/>
    <w:rsid w:val="00B17CC2"/>
    <w:rsid w:val="00B35303"/>
    <w:rsid w:val="00DC7310"/>
    <w:rsid w:val="00E25AAF"/>
    <w:rsid w:val="00E40A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127"/>
    <w:pPr>
      <w:jc w:val="both"/>
    </w:pPr>
    <w:rPr>
      <w:sz w:val="40"/>
      <w:szCs w:val="40"/>
    </w:rPr>
  </w:style>
  <w:style w:type="paragraph" w:styleId="Heading1">
    <w:name w:val="heading 1"/>
    <w:basedOn w:val="Normal"/>
    <w:next w:val="Normal"/>
    <w:link w:val="Heading1Char"/>
    <w:uiPriority w:val="9"/>
    <w:qFormat/>
    <w:rsid w:val="000B3127"/>
    <w:pPr>
      <w:keepNext/>
      <w:keepLines/>
      <w:spacing w:before="480" w:after="0"/>
      <w:jc w:val="center"/>
      <w:outlineLvl w:val="0"/>
    </w:pPr>
    <w:rPr>
      <w:rFonts w:asciiTheme="majorHAnsi" w:eastAsiaTheme="majorEastAsia" w:hAnsiTheme="majorHAnsi" w:cstheme="majorBidi"/>
      <w:b/>
      <w:bCs/>
      <w:color w:val="365F91" w:themeColor="accent1" w:themeShade="BF"/>
      <w:sz w:val="96"/>
      <w:szCs w:val="96"/>
    </w:rPr>
  </w:style>
  <w:style w:type="paragraph" w:styleId="Heading2">
    <w:name w:val="heading 2"/>
    <w:basedOn w:val="Normal"/>
    <w:next w:val="Normal"/>
    <w:link w:val="Heading2Char"/>
    <w:uiPriority w:val="9"/>
    <w:unhideWhenUsed/>
    <w:qFormat/>
    <w:rsid w:val="008D53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340"/>
    <w:rPr>
      <w:rFonts w:ascii="Tahoma" w:hAnsi="Tahoma" w:cs="Tahoma"/>
      <w:sz w:val="16"/>
      <w:szCs w:val="16"/>
    </w:rPr>
  </w:style>
  <w:style w:type="character" w:customStyle="1" w:styleId="Heading1Char">
    <w:name w:val="Heading 1 Char"/>
    <w:basedOn w:val="DefaultParagraphFont"/>
    <w:link w:val="Heading1"/>
    <w:uiPriority w:val="9"/>
    <w:rsid w:val="000B3127"/>
    <w:rPr>
      <w:rFonts w:asciiTheme="majorHAnsi" w:eastAsiaTheme="majorEastAsia" w:hAnsiTheme="majorHAnsi" w:cstheme="majorBidi"/>
      <w:b/>
      <w:bCs/>
      <w:color w:val="365F91" w:themeColor="accent1" w:themeShade="BF"/>
      <w:sz w:val="96"/>
      <w:szCs w:val="96"/>
    </w:rPr>
  </w:style>
  <w:style w:type="character" w:customStyle="1" w:styleId="Heading2Char">
    <w:name w:val="Heading 2 Char"/>
    <w:basedOn w:val="DefaultParagraphFont"/>
    <w:link w:val="Heading2"/>
    <w:uiPriority w:val="9"/>
    <w:rsid w:val="008D534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1A53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53C3"/>
  </w:style>
  <w:style w:type="paragraph" w:styleId="Footer">
    <w:name w:val="footer"/>
    <w:basedOn w:val="Normal"/>
    <w:link w:val="FooterChar"/>
    <w:uiPriority w:val="99"/>
    <w:semiHidden/>
    <w:unhideWhenUsed/>
    <w:rsid w:val="001A53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53C3"/>
  </w:style>
  <w:style w:type="paragraph" w:styleId="ListParagraph">
    <w:name w:val="List Paragraph"/>
    <w:basedOn w:val="Normal"/>
    <w:uiPriority w:val="34"/>
    <w:qFormat/>
    <w:rsid w:val="004F2E52"/>
    <w:pPr>
      <w:ind w:left="720"/>
      <w:contextualSpacing/>
    </w:pPr>
  </w:style>
  <w:style w:type="paragraph" w:styleId="NoSpacing">
    <w:name w:val="No Spacing"/>
    <w:uiPriority w:val="1"/>
    <w:qFormat/>
    <w:rsid w:val="00155907"/>
    <w:pPr>
      <w:spacing w:after="0" w:line="240" w:lineRule="auto"/>
      <w:jc w:val="both"/>
    </w:pPr>
    <w:rPr>
      <w:sz w:val="40"/>
      <w:szCs w:val="40"/>
    </w:rPr>
  </w:style>
  <w:style w:type="character" w:styleId="Hyperlink">
    <w:name w:val="Hyperlink"/>
    <w:basedOn w:val="DefaultParagraphFont"/>
    <w:uiPriority w:val="99"/>
    <w:unhideWhenUsed/>
    <w:rsid w:val="00B17CC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2278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Word_Document1.docx"/><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Solomon</dc:creator>
  <cp:lastModifiedBy>Michael Solomon</cp:lastModifiedBy>
  <cp:revision>18</cp:revision>
  <dcterms:created xsi:type="dcterms:W3CDTF">2012-03-04T18:48:00Z</dcterms:created>
  <dcterms:modified xsi:type="dcterms:W3CDTF">2012-03-04T20:55:00Z</dcterms:modified>
</cp:coreProperties>
</file>