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94B3D" w14:textId="209C7D64" w:rsidR="0036252B" w:rsidRPr="001464B8" w:rsidRDefault="0036252B" w:rsidP="0036252B">
      <w:pPr>
        <w:pStyle w:val="Heading1"/>
        <w:rPr>
          <w:b/>
          <w:u w:val="single"/>
        </w:rPr>
      </w:pPr>
      <w:r w:rsidRPr="001464B8">
        <w:rPr>
          <w:b/>
          <w:u w:val="single"/>
        </w:rPr>
        <w:t>Impo</w:t>
      </w:r>
      <w:r w:rsidR="00A312EF" w:rsidRPr="001464B8">
        <w:rPr>
          <w:b/>
          <w:u w:val="single"/>
        </w:rPr>
        <w:t xml:space="preserve">rt </w:t>
      </w:r>
      <w:r w:rsidR="007D48E3" w:rsidRPr="001464B8">
        <w:rPr>
          <w:b/>
          <w:u w:val="single"/>
        </w:rPr>
        <w:t xml:space="preserve">Fuel Tank Type </w:t>
      </w:r>
      <w:r w:rsidR="001E0B93" w:rsidRPr="001464B8">
        <w:rPr>
          <w:b/>
          <w:u w:val="single"/>
        </w:rPr>
        <w:t xml:space="preserve">and Tank </w:t>
      </w:r>
      <w:r w:rsidR="007D48E3" w:rsidRPr="001464B8">
        <w:rPr>
          <w:b/>
          <w:u w:val="single"/>
        </w:rPr>
        <w:t>Data</w:t>
      </w:r>
    </w:p>
    <w:p w14:paraId="17B8446B" w14:textId="26E0A325" w:rsidR="00A312EF" w:rsidRDefault="00A312EF" w:rsidP="00A312EF">
      <w:r>
        <w:t xml:space="preserve">This document describes the steps needed to move </w:t>
      </w:r>
      <w:r w:rsidR="007D48E3">
        <w:t>fuel tank type</w:t>
      </w:r>
      <w:r w:rsidR="00A94C40">
        <w:t xml:space="preserve"> (including calibration data)</w:t>
      </w:r>
      <w:r w:rsidR="007D48E3">
        <w:t xml:space="preserve"> and fuel tank</w:t>
      </w:r>
      <w:r>
        <w:t xml:space="preserve"> data from a </w:t>
      </w:r>
      <w:proofErr w:type="spellStart"/>
      <w:r>
        <w:t>BlueCube</w:t>
      </w:r>
      <w:proofErr w:type="spellEnd"/>
      <w:r>
        <w:t xml:space="preserve"> database instance to and ESO database instance.</w:t>
      </w:r>
    </w:p>
    <w:p w14:paraId="7BA2F4EB" w14:textId="3E210CBE" w:rsidR="00717610" w:rsidRDefault="00717610" w:rsidP="00A312EF">
      <w:bookmarkStart w:id="0" w:name="_GoBack"/>
      <w:bookmarkEnd w:id="0"/>
    </w:p>
    <w:p w14:paraId="13258DDF" w14:textId="35841D54" w:rsidR="00A312EF" w:rsidRDefault="00A312EF" w:rsidP="00A312EF">
      <w:pPr>
        <w:pStyle w:val="Heading2"/>
      </w:pPr>
      <w:r>
        <w:t>Required Files</w:t>
      </w:r>
      <w:r w:rsidR="001E0B93">
        <w:t xml:space="preserve"> (Fuel Tank Type and Calibration Data)</w:t>
      </w:r>
    </w:p>
    <w:p w14:paraId="22C0650D" w14:textId="76EE19E5" w:rsidR="00A312EF" w:rsidRDefault="00A312EF" w:rsidP="00A312EF">
      <w:r>
        <w:t xml:space="preserve">In the </w:t>
      </w:r>
      <w:r w:rsidR="007D48E3">
        <w:t>Fuel Tank Type</w:t>
      </w:r>
      <w:r>
        <w:t xml:space="preserve"> subject folder of the data </w:t>
      </w:r>
      <w:r w:rsidR="004F2BD8">
        <w:t>extraction</w:t>
      </w:r>
      <w:r>
        <w:t xml:space="preserve"> and loading package</w:t>
      </w:r>
      <w:r w:rsidR="00FC24D6">
        <w:t xml:space="preserve"> program files</w:t>
      </w:r>
      <w:r>
        <w:t>, there are 4 SQL scripts.</w:t>
      </w:r>
    </w:p>
    <w:p w14:paraId="496EF275" w14:textId="77777777" w:rsidR="007D48E3" w:rsidRDefault="007D48E3" w:rsidP="00A312EF">
      <w:r w:rsidRPr="007D48E3">
        <w:t>Step 0 - Fuel Tank Type One Time Only Cleanup</w:t>
      </w:r>
    </w:p>
    <w:p w14:paraId="4E7C653A" w14:textId="2EB0629C" w:rsidR="00A312EF" w:rsidRDefault="007D48E3" w:rsidP="00A312EF">
      <w:r w:rsidRPr="007D48E3">
        <w:t>Step 1 - Fuel Tank Type Extract Source DB</w:t>
      </w:r>
    </w:p>
    <w:p w14:paraId="15444DBF" w14:textId="6FF07E69" w:rsidR="00A312EF" w:rsidRDefault="007D48E3" w:rsidP="00A312EF">
      <w:r w:rsidRPr="007D48E3">
        <w:t xml:space="preserve">Step 2a - Fuel Tank Type Insert </w:t>
      </w:r>
      <w:proofErr w:type="spellStart"/>
      <w:r w:rsidRPr="007D48E3">
        <w:t>Dest</w:t>
      </w:r>
      <w:proofErr w:type="spellEnd"/>
      <w:r w:rsidRPr="007D48E3">
        <w:t xml:space="preserve"> DB</w:t>
      </w:r>
    </w:p>
    <w:p w14:paraId="782E6665" w14:textId="0B943EA5" w:rsidR="007D48E3" w:rsidRDefault="007D48E3" w:rsidP="00A312EF">
      <w:r w:rsidRPr="007D48E3">
        <w:t xml:space="preserve">Step 2b - Fuel Tank Type Calibration Insert </w:t>
      </w:r>
      <w:proofErr w:type="spellStart"/>
      <w:r w:rsidRPr="007D48E3">
        <w:t>Dest</w:t>
      </w:r>
      <w:proofErr w:type="spellEnd"/>
      <w:r w:rsidRPr="007D48E3">
        <w:t xml:space="preserve"> DB 01</w:t>
      </w:r>
      <w:r>
        <w:t xml:space="preserve"> through 04</w:t>
      </w:r>
    </w:p>
    <w:p w14:paraId="78674C89" w14:textId="7B41D992" w:rsidR="00A312EF" w:rsidRDefault="007D48E3" w:rsidP="00A312EF">
      <w:r w:rsidRPr="007D48E3">
        <w:t>Step 3 - Fuel Tank Type Create Types and Cal</w:t>
      </w:r>
    </w:p>
    <w:p w14:paraId="2DF00DCB" w14:textId="40D30CD3" w:rsidR="00A312EF" w:rsidRDefault="00A312EF" w:rsidP="00A312EF">
      <w:r>
        <w:t>Step 0 is on</w:t>
      </w:r>
      <w:r w:rsidR="007D48E3">
        <w:t>ly</w:t>
      </w:r>
      <w:r>
        <w:t xml:space="preserve"> needed if there is existing </w:t>
      </w:r>
      <w:r w:rsidR="007D48E3">
        <w:t>fuel tank type</w:t>
      </w:r>
      <w:r>
        <w:t xml:space="preserve"> data that needs to be res</w:t>
      </w:r>
      <w:r w:rsidR="007D48E3">
        <w:t>et or removed before proceeding with the import of data</w:t>
      </w:r>
      <w:r>
        <w:t>.  In most cases it should not be used.</w:t>
      </w:r>
    </w:p>
    <w:p w14:paraId="7B9FC820" w14:textId="3BCD6CC9" w:rsidR="00717610" w:rsidRDefault="00717610" w:rsidP="00A312EF"/>
    <w:p w14:paraId="7567664A" w14:textId="20AC001C" w:rsidR="00717610" w:rsidRDefault="00717610" w:rsidP="00717610">
      <w:pPr>
        <w:pStyle w:val="Heading2"/>
      </w:pPr>
      <w:r>
        <w:t>Required Files (Fuel Tanks Data)</w:t>
      </w:r>
    </w:p>
    <w:p w14:paraId="1ACC2670" w14:textId="3E2383BF" w:rsidR="00717610" w:rsidRDefault="00717610" w:rsidP="00717610">
      <w:r>
        <w:t>In the Fuel Tanks subject folder of the data extraction and loading package program files, there are 4 SQL scripts.</w:t>
      </w:r>
    </w:p>
    <w:p w14:paraId="24EB4C6A" w14:textId="36748522" w:rsidR="00717610" w:rsidRDefault="00717610" w:rsidP="00717610">
      <w:r w:rsidRPr="00717610">
        <w:t>Step 0 - Fuel Tanks One Time Only Cleanup</w:t>
      </w:r>
    </w:p>
    <w:p w14:paraId="71DF3B0C" w14:textId="3346428B" w:rsidR="00717610" w:rsidRDefault="00717610" w:rsidP="00717610">
      <w:r w:rsidRPr="00717610">
        <w:t>Step 1 - Fuel Tanks Extract Source DB</w:t>
      </w:r>
    </w:p>
    <w:p w14:paraId="5C45E494" w14:textId="62D76ECF" w:rsidR="00717610" w:rsidRDefault="00717610" w:rsidP="00717610">
      <w:r w:rsidRPr="00717610">
        <w:t xml:space="preserve">Step 2 - Fuel Tank Insert </w:t>
      </w:r>
      <w:proofErr w:type="spellStart"/>
      <w:r w:rsidRPr="00717610">
        <w:t>Dest</w:t>
      </w:r>
      <w:proofErr w:type="spellEnd"/>
      <w:r w:rsidRPr="00717610">
        <w:t xml:space="preserve"> DB</w:t>
      </w:r>
    </w:p>
    <w:p w14:paraId="005EDDEE" w14:textId="2A4325B8" w:rsidR="00717610" w:rsidRDefault="00717610" w:rsidP="00717610">
      <w:r w:rsidRPr="00717610">
        <w:t>Step 3 - Fuel Tanks Create Tanks</w:t>
      </w:r>
    </w:p>
    <w:p w14:paraId="52D329EB" w14:textId="11FD735D" w:rsidR="00717610" w:rsidRDefault="00717610" w:rsidP="00717610">
      <w:r>
        <w:t xml:space="preserve">Step 0 is only needed if there is existing fuel tank and </w:t>
      </w:r>
      <w:r w:rsidR="00583D45">
        <w:t xml:space="preserve">fuel </w:t>
      </w:r>
      <w:r>
        <w:t>physical tank data that needs to be reset or removed before proceeding with the import of data.  In most cases it should not be used.</w:t>
      </w:r>
    </w:p>
    <w:p w14:paraId="23AB1593" w14:textId="359AC52C" w:rsidR="00717610" w:rsidRDefault="00717610" w:rsidP="00A312EF"/>
    <w:p w14:paraId="6D4DFF7B" w14:textId="1F12C41D" w:rsidR="00A312EF" w:rsidRDefault="00A312EF" w:rsidP="00A312EF">
      <w:pPr>
        <w:pStyle w:val="Heading2"/>
      </w:pPr>
      <w:r>
        <w:t>Extract Source DB</w:t>
      </w:r>
      <w:r w:rsidR="00717610">
        <w:t xml:space="preserve"> (</w:t>
      </w:r>
      <w:r w:rsidR="003F0983">
        <w:t xml:space="preserve">Fuel Tank Type and Calibration Data </w:t>
      </w:r>
      <w:r w:rsidR="00717610">
        <w:t>from BC)</w:t>
      </w:r>
    </w:p>
    <w:p w14:paraId="644F109C" w14:textId="38730B12" w:rsidR="00A312EF" w:rsidRDefault="00A312EF" w:rsidP="00A312EF">
      <w:r>
        <w:t xml:space="preserve">Open an instance of SQL Server Management Studio and then open a new query window.  Set the database to the </w:t>
      </w:r>
      <w:r w:rsidR="00305634">
        <w:t xml:space="preserve">main </w:t>
      </w:r>
      <w:r>
        <w:t>BC database</w:t>
      </w:r>
      <w:r w:rsidR="00305634">
        <w:t>.</w:t>
      </w:r>
    </w:p>
    <w:p w14:paraId="307C7B7F" w14:textId="77777777" w:rsidR="00717610" w:rsidRDefault="00717610" w:rsidP="00A312EF"/>
    <w:p w14:paraId="60E25744" w14:textId="77777777" w:rsidR="00E70DEF" w:rsidRDefault="00A312EF" w:rsidP="00A312EF">
      <w:r>
        <w:t>Open and Execute the query “</w:t>
      </w:r>
      <w:r w:rsidR="00E70DEF" w:rsidRPr="007D48E3">
        <w:t>Step 1 - Fuel Tank Type Extract Source DB</w:t>
      </w:r>
      <w:r>
        <w:t xml:space="preserve">”.  This query will </w:t>
      </w:r>
      <w:r w:rsidR="00E70DEF">
        <w:t>create multiple tables as follows:</w:t>
      </w:r>
    </w:p>
    <w:p w14:paraId="1358DBC6" w14:textId="53B0349C" w:rsidR="00F810D6" w:rsidRDefault="00F810D6" w:rsidP="00E70DEF">
      <w:pPr>
        <w:pStyle w:val="ListParagraph"/>
        <w:numPr>
          <w:ilvl w:val="0"/>
          <w:numId w:val="1"/>
        </w:numPr>
      </w:pPr>
      <w:r>
        <w:lastRenderedPageBreak/>
        <w:t xml:space="preserve">If the data extracted from the </w:t>
      </w:r>
      <w:proofErr w:type="spellStart"/>
      <w:r>
        <w:t>Fuel_Tank_Type_Calibration</w:t>
      </w:r>
      <w:proofErr w:type="spellEnd"/>
      <w:r>
        <w:t xml:space="preserve"> table is less than 100,000 records the Step 1 script will create the following tables:</w:t>
      </w:r>
    </w:p>
    <w:p w14:paraId="52C25BA6" w14:textId="4D004C7A" w:rsidR="00F810D6" w:rsidRDefault="00F810D6" w:rsidP="00F810D6">
      <w:pPr>
        <w:pStyle w:val="ListParagraph"/>
        <w:numPr>
          <w:ilvl w:val="0"/>
          <w:numId w:val="4"/>
        </w:numPr>
      </w:pPr>
      <w:proofErr w:type="spellStart"/>
      <w:proofErr w:type="gramStart"/>
      <w:r w:rsidRPr="00F810D6">
        <w:t>bcssa_custom_integration.dbo.bc</w:t>
      </w:r>
      <w:proofErr w:type="gramEnd"/>
      <w:r w:rsidRPr="00F810D6">
        <w:t>_extract_fuel_tank_type</w:t>
      </w:r>
      <w:proofErr w:type="spellEnd"/>
    </w:p>
    <w:p w14:paraId="12905A8E" w14:textId="19818F5C" w:rsidR="00F810D6" w:rsidRDefault="00F810D6" w:rsidP="00F810D6">
      <w:pPr>
        <w:pStyle w:val="ListParagraph"/>
        <w:numPr>
          <w:ilvl w:val="0"/>
          <w:numId w:val="4"/>
        </w:numPr>
      </w:pPr>
      <w:proofErr w:type="spellStart"/>
      <w:proofErr w:type="gramStart"/>
      <w:r w:rsidRPr="00F810D6">
        <w:t>bcssa_custom_integration.dbo.bc</w:t>
      </w:r>
      <w:proofErr w:type="gramEnd"/>
      <w:r w:rsidRPr="00F810D6">
        <w:t>_extract_fuel_tank_type_cal</w:t>
      </w:r>
      <w:proofErr w:type="spellEnd"/>
    </w:p>
    <w:p w14:paraId="1A656EDA" w14:textId="77777777" w:rsidR="006127F8" w:rsidRDefault="006127F8" w:rsidP="006127F8">
      <w:pPr>
        <w:pStyle w:val="ListParagraph"/>
        <w:ind w:left="1080"/>
      </w:pPr>
    </w:p>
    <w:p w14:paraId="70F5F1BF" w14:textId="14265231" w:rsidR="00F810D6" w:rsidRDefault="00F810D6" w:rsidP="00F810D6">
      <w:pPr>
        <w:pStyle w:val="ListParagraph"/>
        <w:numPr>
          <w:ilvl w:val="0"/>
          <w:numId w:val="1"/>
        </w:numPr>
      </w:pPr>
      <w:r>
        <w:t xml:space="preserve">If the data extracted from the </w:t>
      </w:r>
      <w:proofErr w:type="spellStart"/>
      <w:r>
        <w:t>Fuel_Tank_Type_Calibration</w:t>
      </w:r>
      <w:proofErr w:type="spellEnd"/>
      <w:r>
        <w:t xml:space="preserve"> table is </w:t>
      </w:r>
      <w:r w:rsidR="006127F8">
        <w:t>more than</w:t>
      </w:r>
      <w:r>
        <w:t xml:space="preserve"> 100,000 records the Step 1 script will create the following tables:</w:t>
      </w:r>
    </w:p>
    <w:p w14:paraId="1065D37B" w14:textId="3F5EE28D" w:rsidR="00F810D6" w:rsidRDefault="00F810D6" w:rsidP="00F810D6">
      <w:pPr>
        <w:pStyle w:val="ListParagraph"/>
        <w:numPr>
          <w:ilvl w:val="0"/>
          <w:numId w:val="3"/>
        </w:numPr>
      </w:pPr>
      <w:proofErr w:type="spellStart"/>
      <w:proofErr w:type="gramStart"/>
      <w:r w:rsidRPr="00F810D6">
        <w:t>bcssa_custom_integration.dbo.bc</w:t>
      </w:r>
      <w:proofErr w:type="gramEnd"/>
      <w:r w:rsidRPr="00F810D6">
        <w:t>_extract_fuel_tank_type</w:t>
      </w:r>
      <w:proofErr w:type="spellEnd"/>
    </w:p>
    <w:p w14:paraId="28AFAE35" w14:textId="340FD68B" w:rsidR="00F810D6" w:rsidRDefault="00F810D6" w:rsidP="00F810D6">
      <w:pPr>
        <w:pStyle w:val="ListParagraph"/>
        <w:numPr>
          <w:ilvl w:val="0"/>
          <w:numId w:val="3"/>
        </w:numPr>
      </w:pPr>
      <w:proofErr w:type="gramStart"/>
      <w:r w:rsidRPr="00F810D6">
        <w:t>bcssa_custom_integration.dbo.bc</w:t>
      </w:r>
      <w:proofErr w:type="gramEnd"/>
      <w:r w:rsidRPr="00F810D6">
        <w:t>_extract_fuel_tank_type_cal</w:t>
      </w:r>
      <w:r>
        <w:t>_01</w:t>
      </w:r>
    </w:p>
    <w:p w14:paraId="5EA674F3" w14:textId="3D19E569" w:rsidR="00F810D6" w:rsidRDefault="00F810D6" w:rsidP="00F810D6">
      <w:pPr>
        <w:pStyle w:val="ListParagraph"/>
        <w:numPr>
          <w:ilvl w:val="0"/>
          <w:numId w:val="3"/>
        </w:numPr>
      </w:pPr>
      <w:proofErr w:type="gramStart"/>
      <w:r w:rsidRPr="00F810D6">
        <w:t>bcssa_custom_integration.dbo.bc</w:t>
      </w:r>
      <w:proofErr w:type="gramEnd"/>
      <w:r w:rsidRPr="00F810D6">
        <w:t>_extract_fuel_tank_type_cal</w:t>
      </w:r>
      <w:r>
        <w:t>_02</w:t>
      </w:r>
    </w:p>
    <w:p w14:paraId="2582C0EB" w14:textId="42C4018B" w:rsidR="00F810D6" w:rsidRDefault="00F810D6" w:rsidP="00F810D6">
      <w:pPr>
        <w:pStyle w:val="ListParagraph"/>
        <w:numPr>
          <w:ilvl w:val="0"/>
          <w:numId w:val="3"/>
        </w:numPr>
      </w:pPr>
      <w:proofErr w:type="gramStart"/>
      <w:r w:rsidRPr="00F810D6">
        <w:t>bcssa_custom_integration.dbo.bc</w:t>
      </w:r>
      <w:proofErr w:type="gramEnd"/>
      <w:r w:rsidRPr="00F810D6">
        <w:t>_extract_fuel_tank_type_cal</w:t>
      </w:r>
      <w:r>
        <w:t>_03</w:t>
      </w:r>
    </w:p>
    <w:p w14:paraId="747C10E0" w14:textId="5965D349" w:rsidR="00F810D6" w:rsidRDefault="00F810D6" w:rsidP="00F810D6">
      <w:pPr>
        <w:pStyle w:val="ListParagraph"/>
        <w:numPr>
          <w:ilvl w:val="0"/>
          <w:numId w:val="3"/>
        </w:numPr>
      </w:pPr>
      <w:proofErr w:type="gramStart"/>
      <w:r w:rsidRPr="00F810D6">
        <w:t>bcssa_custom_integration.dbo.bc</w:t>
      </w:r>
      <w:proofErr w:type="gramEnd"/>
      <w:r w:rsidRPr="00F810D6">
        <w:t>_extract_fuel_tank_type_cal</w:t>
      </w:r>
      <w:r>
        <w:t>_04</w:t>
      </w:r>
    </w:p>
    <w:p w14:paraId="3898B453" w14:textId="1E027AE6" w:rsidR="006127F8" w:rsidRDefault="006127F8" w:rsidP="00F810D6">
      <w:r>
        <w:t>Since the data in the “</w:t>
      </w:r>
      <w:proofErr w:type="spellStart"/>
      <w:r>
        <w:t>Fuel_Tank_Type_Calibration</w:t>
      </w:r>
      <w:proofErr w:type="spellEnd"/>
      <w:r>
        <w:t>” table had more than 500,000 records, the initial extract will split the data evenly into 4 extract tables (scenario</w:t>
      </w:r>
      <w:r w:rsidR="006727B5">
        <w:t xml:space="preserve"> </w:t>
      </w:r>
      <w:r>
        <w:t>2</w:t>
      </w:r>
      <w:r w:rsidR="006727B5">
        <w:t xml:space="preserve"> above</w:t>
      </w:r>
      <w:r>
        <w:t>) for the calibration data. For future incremental extracts, the data should be less than 100,000 records and thus, only one extract table for the calibration data would be created.</w:t>
      </w:r>
    </w:p>
    <w:p w14:paraId="1BB5DC88" w14:textId="77777777" w:rsidR="006127F8" w:rsidRPr="00A312EF" w:rsidRDefault="006127F8" w:rsidP="00F810D6"/>
    <w:p w14:paraId="6CD3E6B4" w14:textId="62074ED8" w:rsidR="00A312EF" w:rsidRPr="00A312EF" w:rsidRDefault="008C538C" w:rsidP="00A312EF">
      <w:r>
        <w:t xml:space="preserve">Once the Step 1 script has been executed and completed, </w:t>
      </w:r>
      <w:r w:rsidR="00305634">
        <w:t xml:space="preserve">set the database to the database where the extract tables have been created which should be </w:t>
      </w:r>
      <w:proofErr w:type="spellStart"/>
      <w:r w:rsidR="00305634" w:rsidRPr="00F810D6">
        <w:t>bcssa_custom_integratio</w:t>
      </w:r>
      <w:r w:rsidR="00305634">
        <w:t>n</w:t>
      </w:r>
      <w:proofErr w:type="spellEnd"/>
      <w:r w:rsidR="00305634">
        <w:t xml:space="preserve">. </w:t>
      </w:r>
      <w:r>
        <w:t>R</w:t>
      </w:r>
      <w:r w:rsidR="00A312EF">
        <w:t xml:space="preserve">ight Click on the database name and navigate to </w:t>
      </w:r>
      <w:r w:rsidR="00305634">
        <w:t>T</w:t>
      </w:r>
      <w:r w:rsidR="00A312EF">
        <w:t>asks</w:t>
      </w:r>
      <w:r w:rsidR="00305634">
        <w:t xml:space="preserve"> ---&gt; G</w:t>
      </w:r>
      <w:r w:rsidR="00A312EF">
        <w:t xml:space="preserve">enerate </w:t>
      </w:r>
      <w:r w:rsidR="00305634">
        <w:t>S</w:t>
      </w:r>
      <w:r w:rsidR="00A312EF">
        <w:t>cripts.</w:t>
      </w:r>
    </w:p>
    <w:p w14:paraId="18466D5F" w14:textId="6C3D24A9" w:rsidR="00BB1542" w:rsidRDefault="00305634">
      <w:r>
        <w:rPr>
          <w:noProof/>
        </w:rPr>
        <w:lastRenderedPageBreak/>
        <w:drawing>
          <wp:inline distT="0" distB="0" distL="0" distR="0" wp14:anchorId="00B45A57" wp14:editId="433978CF">
            <wp:extent cx="4457700" cy="6153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415_GenScripts_Pic_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05" cy="619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913A" w14:textId="124B1A70" w:rsidR="00392A39" w:rsidRDefault="00A312EF">
      <w:r>
        <w:t>The script generation tool will be displayed.</w:t>
      </w:r>
    </w:p>
    <w:p w14:paraId="66420889" w14:textId="0A7448F5" w:rsidR="008C538C" w:rsidRDefault="008C538C"/>
    <w:p w14:paraId="2A1FA0B8" w14:textId="793D227D" w:rsidR="008C538C" w:rsidRDefault="00736DBF">
      <w:r>
        <w:rPr>
          <w:noProof/>
        </w:rPr>
        <w:lastRenderedPageBreak/>
        <w:drawing>
          <wp:inline distT="0" distB="0" distL="0" distR="0" wp14:anchorId="3960FF49" wp14:editId="43C216EC">
            <wp:extent cx="5512781" cy="512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0415_GenScripts_Pic_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587" cy="51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C6E0" w14:textId="77777777" w:rsidR="008C538C" w:rsidRDefault="008C538C"/>
    <w:p w14:paraId="5576555B" w14:textId="7DBDB289" w:rsidR="00A312EF" w:rsidRDefault="00A312EF">
      <w:r>
        <w:t xml:space="preserve">Select the option to “Select specific database objects”.  Expand the list of tables and select the </w:t>
      </w:r>
      <w:r w:rsidR="008C538C">
        <w:t>appropriate</w:t>
      </w:r>
      <w:r>
        <w:t xml:space="preserve"> table</w:t>
      </w:r>
      <w:r w:rsidR="008C538C">
        <w:t>s based on the scenarios above</w:t>
      </w:r>
      <w:r w:rsidR="006801C4">
        <w:t>, for instance</w:t>
      </w:r>
      <w:r w:rsidR="008C538C">
        <w:t>:</w:t>
      </w:r>
    </w:p>
    <w:p w14:paraId="2627D78A" w14:textId="77777777" w:rsidR="008C538C" w:rsidRDefault="008C538C" w:rsidP="008C538C">
      <w:pPr>
        <w:pStyle w:val="ListParagraph"/>
        <w:numPr>
          <w:ilvl w:val="0"/>
          <w:numId w:val="4"/>
        </w:numPr>
      </w:pPr>
      <w:proofErr w:type="spellStart"/>
      <w:proofErr w:type="gramStart"/>
      <w:r w:rsidRPr="00F810D6">
        <w:t>bcssa_custom_integration.dbo.bc</w:t>
      </w:r>
      <w:proofErr w:type="gramEnd"/>
      <w:r w:rsidRPr="00F810D6">
        <w:t>_extract_fuel_tank_type</w:t>
      </w:r>
      <w:proofErr w:type="spellEnd"/>
    </w:p>
    <w:p w14:paraId="618488AC" w14:textId="284EDD1C" w:rsidR="008C538C" w:rsidRDefault="008C538C" w:rsidP="008C538C">
      <w:pPr>
        <w:pStyle w:val="ListParagraph"/>
        <w:numPr>
          <w:ilvl w:val="0"/>
          <w:numId w:val="4"/>
        </w:numPr>
      </w:pPr>
      <w:r>
        <w:t xml:space="preserve">and </w:t>
      </w:r>
      <w:proofErr w:type="spellStart"/>
      <w:proofErr w:type="gramStart"/>
      <w:r w:rsidRPr="00F810D6">
        <w:t>bcssa_custom_integration.dbo.bc</w:t>
      </w:r>
      <w:proofErr w:type="gramEnd"/>
      <w:r w:rsidRPr="00F810D6">
        <w:t>_extract_fuel_tank_type_cal</w:t>
      </w:r>
      <w:proofErr w:type="spellEnd"/>
      <w:r>
        <w:t xml:space="preserve"> (or 4 tables total)</w:t>
      </w:r>
    </w:p>
    <w:p w14:paraId="7AC2751B" w14:textId="77777777" w:rsidR="008C538C" w:rsidRDefault="008C538C" w:rsidP="008C538C">
      <w:pPr>
        <w:pStyle w:val="ListParagraph"/>
        <w:ind w:left="1080"/>
      </w:pPr>
    </w:p>
    <w:p w14:paraId="7633395D" w14:textId="18B7D8C8" w:rsidR="008C538C" w:rsidRDefault="008C538C" w:rsidP="008C538C">
      <w:r>
        <w:t>(</w:t>
      </w:r>
      <w:r w:rsidR="00C85B45">
        <w:t>NOTE</w:t>
      </w:r>
      <w:r>
        <w:t xml:space="preserve">: </w:t>
      </w:r>
      <w:r w:rsidR="00C85B45">
        <w:t xml:space="preserve">Please </w:t>
      </w:r>
      <w:r>
        <w:t>extract each table separately, especially for the “</w:t>
      </w:r>
      <w:proofErr w:type="spellStart"/>
      <w:r w:rsidRPr="00F810D6">
        <w:t>bc_extract_fuel_tank_type_cal</w:t>
      </w:r>
      <w:proofErr w:type="spellEnd"/>
      <w:r>
        <w:t>” tables for the initial extract.)</w:t>
      </w:r>
    </w:p>
    <w:p w14:paraId="32DD7DE3" w14:textId="77777777" w:rsidR="008C538C" w:rsidRDefault="008C538C"/>
    <w:p w14:paraId="37B5647E" w14:textId="6739E39A" w:rsidR="00A312EF" w:rsidRDefault="00A312EF">
      <w:r>
        <w:t>Click Next</w:t>
      </w:r>
    </w:p>
    <w:p w14:paraId="44DD06D9" w14:textId="07E99936" w:rsidR="00392A39" w:rsidRDefault="00392A39"/>
    <w:p w14:paraId="27A763FE" w14:textId="77777777" w:rsidR="008C538C" w:rsidRDefault="008C538C"/>
    <w:p w14:paraId="6E5C7AD6" w14:textId="77777777" w:rsidR="00F418FE" w:rsidRDefault="00F418FE">
      <w:r>
        <w:lastRenderedPageBreak/>
        <w:t>The Scripting Options page will be display, Click on the Advanced button.</w:t>
      </w:r>
    </w:p>
    <w:p w14:paraId="6CE152EF" w14:textId="177F842C" w:rsidR="00F418FE" w:rsidRDefault="00F418FE">
      <w:r>
        <w:t>Set the “Types of data to script” to “Schema and data”.</w:t>
      </w:r>
    </w:p>
    <w:p w14:paraId="1B3789F2" w14:textId="1A663A09" w:rsidR="00392A39" w:rsidRDefault="00A312EF">
      <w:r>
        <w:rPr>
          <w:noProof/>
        </w:rPr>
        <w:drawing>
          <wp:inline distT="0" distB="0" distL="0" distR="0" wp14:anchorId="507A0C75" wp14:editId="753CB2F3">
            <wp:extent cx="5462167" cy="50520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7999" cy="508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269C" w14:textId="1AA667AA" w:rsidR="008C538C" w:rsidRDefault="008C538C">
      <w:r>
        <w:t>Click OK.</w:t>
      </w:r>
    </w:p>
    <w:p w14:paraId="5877012B" w14:textId="77777777" w:rsidR="00DA359E" w:rsidRDefault="00DA359E">
      <w:r>
        <w:rPr>
          <w:noProof/>
        </w:rPr>
        <w:lastRenderedPageBreak/>
        <w:drawing>
          <wp:inline distT="0" distB="0" distL="0" distR="0" wp14:anchorId="34AA1B4D" wp14:editId="7CE618BC">
            <wp:extent cx="5472072" cy="5090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4" cy="51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1CC6" w14:textId="77777777" w:rsidR="008C538C" w:rsidRDefault="008C538C" w:rsidP="008C538C">
      <w:r>
        <w:t>Set the option to “Save to Clipboard”.  Click Next.</w:t>
      </w:r>
    </w:p>
    <w:p w14:paraId="6874B665" w14:textId="5AEF8BC0" w:rsidR="004B7FA5" w:rsidRDefault="004B7FA5">
      <w:r>
        <w:t xml:space="preserve">The Summary page will be displayed. </w:t>
      </w:r>
    </w:p>
    <w:p w14:paraId="6086307C" w14:textId="68B390C5" w:rsidR="00392A39" w:rsidRDefault="006801C4">
      <w:r>
        <w:rPr>
          <w:noProof/>
        </w:rPr>
        <w:lastRenderedPageBreak/>
        <w:drawing>
          <wp:inline distT="0" distB="0" distL="0" distR="0" wp14:anchorId="4BC5D445" wp14:editId="1377C4BD">
            <wp:extent cx="5715000" cy="5321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90415_GenScripts_Pic_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377" cy="534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9ADC" w14:textId="24509A67" w:rsidR="008C538C" w:rsidRDefault="008C538C">
      <w:r>
        <w:t>Verify the information and Click Next.</w:t>
      </w:r>
    </w:p>
    <w:p w14:paraId="16FEDF30" w14:textId="462E1727" w:rsidR="004B7FA5" w:rsidRDefault="004B7FA5">
      <w:r>
        <w:t xml:space="preserve">The </w:t>
      </w:r>
      <w:r w:rsidR="00583D45">
        <w:t>Save</w:t>
      </w:r>
      <w:r>
        <w:t xml:space="preserve"> </w:t>
      </w:r>
      <w:r w:rsidR="00583D45">
        <w:t xml:space="preserve">or </w:t>
      </w:r>
      <w:r>
        <w:t xml:space="preserve">Publish Scripts page will be displayed. </w:t>
      </w:r>
    </w:p>
    <w:p w14:paraId="4AC4FB9E" w14:textId="433E0CD5" w:rsidR="00DA359E" w:rsidRDefault="006801C4">
      <w:r>
        <w:rPr>
          <w:noProof/>
        </w:rPr>
        <w:lastRenderedPageBreak/>
        <w:drawing>
          <wp:inline distT="0" distB="0" distL="0" distR="0" wp14:anchorId="3E7F2DBB" wp14:editId="6C8D4E54">
            <wp:extent cx="5719763" cy="53179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90415_GenScripts_Pic_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573" cy="533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CBAC" w14:textId="131FA197" w:rsidR="00392A39" w:rsidRDefault="006801C4">
      <w:r>
        <w:t xml:space="preserve">Verify the result and Click Finish.  The page should disappear. </w:t>
      </w:r>
      <w:r w:rsidR="004B7FA5">
        <w:t>The contents of the script file are now on the clipboard.</w:t>
      </w:r>
    </w:p>
    <w:p w14:paraId="71C87386" w14:textId="7252B026" w:rsidR="003F0983" w:rsidRDefault="003F0983">
      <w:r>
        <w:br w:type="page"/>
      </w:r>
    </w:p>
    <w:p w14:paraId="4D932ED8" w14:textId="22F5E3B1" w:rsidR="004B7FA5" w:rsidRDefault="004B7FA5" w:rsidP="004B7FA5">
      <w:pPr>
        <w:pStyle w:val="Heading2"/>
      </w:pPr>
      <w:r>
        <w:lastRenderedPageBreak/>
        <w:t>Insert the Destination DB</w:t>
      </w:r>
      <w:r w:rsidR="00717610">
        <w:t xml:space="preserve"> (</w:t>
      </w:r>
      <w:r w:rsidR="00883C90">
        <w:t xml:space="preserve">Fuel Tank Type and Calibration Data </w:t>
      </w:r>
      <w:r w:rsidR="00717610">
        <w:t>into ESO)</w:t>
      </w:r>
    </w:p>
    <w:p w14:paraId="7562E1B9" w14:textId="7E0B6A7F" w:rsidR="00717610" w:rsidRDefault="00717610" w:rsidP="00717610">
      <w:r>
        <w:t>Open an empty file in a text editor and paste the content of the clipboard into that file.</w:t>
      </w:r>
    </w:p>
    <w:p w14:paraId="2278F881" w14:textId="4A959D1A" w:rsidR="004B7FA5" w:rsidRDefault="004B7FA5">
      <w:r>
        <w:t>Open the script “</w:t>
      </w:r>
      <w:r w:rsidR="001E0B93" w:rsidRPr="001E0B93">
        <w:t xml:space="preserve">Step 2a - Fuel Tank Type Insert </w:t>
      </w:r>
      <w:proofErr w:type="spellStart"/>
      <w:r w:rsidR="001E0B93" w:rsidRPr="001E0B93">
        <w:t>Dest</w:t>
      </w:r>
      <w:proofErr w:type="spellEnd"/>
      <w:r w:rsidR="001E0B93" w:rsidRPr="001E0B93">
        <w:t xml:space="preserve"> DB</w:t>
      </w:r>
      <w:r>
        <w:t>” in a text editor.  Select</w:t>
      </w:r>
      <w:r w:rsidR="006801C4">
        <w:t>/Highlight all INSERT statement lines and delete them from the script</w:t>
      </w:r>
      <w:r>
        <w:t>.</w:t>
      </w:r>
      <w:r w:rsidR="00717610">
        <w:t xml:space="preserve"> Leave cursor at the position.</w:t>
      </w:r>
    </w:p>
    <w:p w14:paraId="31DCF514" w14:textId="4C62FE27" w:rsidR="00717610" w:rsidRDefault="00717610">
      <w:r>
        <w:t>Go back to the file where the clipboard content had been pasted and mark/highlight all INSERT statements. Copy and paste these INSERT statements into the “</w:t>
      </w:r>
      <w:r w:rsidRPr="001E0B93">
        <w:t xml:space="preserve">Step 2a - Fuel Tank Type Insert </w:t>
      </w:r>
      <w:proofErr w:type="spellStart"/>
      <w:r w:rsidRPr="001E0B93">
        <w:t>Dest</w:t>
      </w:r>
      <w:proofErr w:type="spellEnd"/>
      <w:r w:rsidRPr="001E0B93">
        <w:t xml:space="preserve"> DB</w:t>
      </w:r>
      <w:r>
        <w:t xml:space="preserve">” file at the position where the previous INSERT statements had </w:t>
      </w:r>
      <w:proofErr w:type="gramStart"/>
      <w:r>
        <w:t>been located in</w:t>
      </w:r>
      <w:proofErr w:type="gramEnd"/>
      <w:r>
        <w:t xml:space="preserve"> the file. Save the file/query after the Paste operation. </w:t>
      </w:r>
      <w:r w:rsidR="00583D45">
        <w:t>Discard the temporary file where the clipboard content was pasted into.</w:t>
      </w:r>
    </w:p>
    <w:p w14:paraId="723D0B5D" w14:textId="2487FF43" w:rsidR="00BB1542" w:rsidRDefault="00BB1542" w:rsidP="00BB1542">
      <w:pPr>
        <w:spacing w:after="240"/>
      </w:pPr>
      <w:r>
        <w:t>Open an instance of SQL Server Management Studio and then open a new query window.  Set the database to the main ESO database.</w:t>
      </w:r>
    </w:p>
    <w:p w14:paraId="2AE9EED7" w14:textId="26B6EF3D" w:rsidR="00BB1542" w:rsidRDefault="00BB1542" w:rsidP="00BB1542">
      <w:pPr>
        <w:spacing w:after="240"/>
      </w:pPr>
      <w:r>
        <w:t>Execute the Query “</w:t>
      </w:r>
      <w:r w:rsidR="00717610" w:rsidRPr="001E0B93">
        <w:t xml:space="preserve">Step 2a - Fuel Tank Type Insert </w:t>
      </w:r>
      <w:proofErr w:type="spellStart"/>
      <w:r w:rsidR="00717610" w:rsidRPr="001E0B93">
        <w:t>Dest</w:t>
      </w:r>
      <w:proofErr w:type="spellEnd"/>
      <w:r w:rsidR="00717610" w:rsidRPr="001E0B93">
        <w:t xml:space="preserve"> DB</w:t>
      </w:r>
      <w:r>
        <w:t>”</w:t>
      </w:r>
      <w:r w:rsidR="00883C90">
        <w:t>.</w:t>
      </w:r>
    </w:p>
    <w:p w14:paraId="7C147FC8" w14:textId="77777777" w:rsidR="00C6212A" w:rsidRDefault="00883C90" w:rsidP="00883C90">
      <w:r>
        <w:t>Follow and complete above steps to extract and insert data for every applicable file based on either scenario 1 (for 2 files total) or based on scenario 2 (for 5 files total).</w:t>
      </w:r>
      <w:r w:rsidR="00C6212A">
        <w:t xml:space="preserve"> Please note, that in the case of 4 files for the Fuel Tank Type Calibration data (files </w:t>
      </w:r>
      <w:r w:rsidR="00C6212A" w:rsidRPr="00C6212A">
        <w:t xml:space="preserve">Step 2b - Fuel Tank Type Calibration Insert </w:t>
      </w:r>
      <w:proofErr w:type="spellStart"/>
      <w:r w:rsidR="00C6212A" w:rsidRPr="00C6212A">
        <w:t>Dest</w:t>
      </w:r>
      <w:proofErr w:type="spellEnd"/>
      <w:r w:rsidR="00C6212A" w:rsidRPr="00C6212A">
        <w:t xml:space="preserve"> DB 01</w:t>
      </w:r>
      <w:r w:rsidR="00C6212A">
        <w:t xml:space="preserve"> through </w:t>
      </w:r>
      <w:r w:rsidR="00C6212A" w:rsidRPr="00C6212A">
        <w:t xml:space="preserve">Step 2b - Fuel Tank Type Calibration Insert </w:t>
      </w:r>
      <w:proofErr w:type="spellStart"/>
      <w:r w:rsidR="00C6212A" w:rsidRPr="00C6212A">
        <w:t>Dest</w:t>
      </w:r>
      <w:proofErr w:type="spellEnd"/>
      <w:r w:rsidR="00C6212A" w:rsidRPr="00C6212A">
        <w:t xml:space="preserve"> DB 0</w:t>
      </w:r>
      <w:r w:rsidR="00C6212A">
        <w:t>4), the following needs to be done:</w:t>
      </w:r>
    </w:p>
    <w:p w14:paraId="08BAB8AB" w14:textId="42F95233" w:rsidR="00883C90" w:rsidRDefault="00C6212A" w:rsidP="00C6212A">
      <w:pPr>
        <w:pStyle w:val="ListParagraph"/>
        <w:numPr>
          <w:ilvl w:val="0"/>
          <w:numId w:val="4"/>
        </w:numPr>
      </w:pPr>
      <w:r>
        <w:t>Only INSERT statements need to be replaced in each of the 4 files/scripts</w:t>
      </w:r>
    </w:p>
    <w:p w14:paraId="71D33A21" w14:textId="3CA8FA35" w:rsidR="00C6212A" w:rsidRDefault="00C6212A" w:rsidP="00C6212A">
      <w:pPr>
        <w:pStyle w:val="ListParagraph"/>
        <w:numPr>
          <w:ilvl w:val="0"/>
          <w:numId w:val="4"/>
        </w:numPr>
      </w:pPr>
      <w:r>
        <w:t>After pasting the INSERT statements into the file, PLEASE replace the table names “</w:t>
      </w:r>
      <w:r w:rsidRPr="00C6212A">
        <w:t>bc_extract_fuel_tank_type_cal</w:t>
      </w:r>
      <w:r>
        <w:t>_01” (or _02, _03, or _04) in the INSERT statements with “</w:t>
      </w:r>
      <w:proofErr w:type="spellStart"/>
      <w:r w:rsidRPr="00C6212A">
        <w:t>bc_extract_fuel_tank_type_cal</w:t>
      </w:r>
      <w:proofErr w:type="spellEnd"/>
      <w:r>
        <w:t>” (as all data will be imported into one extract table in the ESO database)</w:t>
      </w:r>
    </w:p>
    <w:p w14:paraId="558974ED" w14:textId="3993A1F7" w:rsidR="00C6212A" w:rsidRDefault="00C6212A" w:rsidP="00C6212A">
      <w:pPr>
        <w:pStyle w:val="ListParagraph"/>
        <w:numPr>
          <w:ilvl w:val="0"/>
          <w:numId w:val="4"/>
        </w:numPr>
      </w:pPr>
      <w:r>
        <w:t>Only the first file “</w:t>
      </w:r>
      <w:r w:rsidRPr="00C6212A">
        <w:t xml:space="preserve">Step 2b - Fuel Tank Type Calibration Insert </w:t>
      </w:r>
      <w:proofErr w:type="spellStart"/>
      <w:r w:rsidRPr="00C6212A">
        <w:t>Dest</w:t>
      </w:r>
      <w:proofErr w:type="spellEnd"/>
      <w:r w:rsidRPr="00C6212A">
        <w:t xml:space="preserve"> DB 01</w:t>
      </w:r>
      <w:r>
        <w:t>” will show the create table statement; the other 3 files (_02, _03, _04) will only have INSERT statements</w:t>
      </w:r>
    </w:p>
    <w:p w14:paraId="6B7C71EA" w14:textId="18B4F98B" w:rsidR="00BB1542" w:rsidRDefault="00BB1542" w:rsidP="00BB1542">
      <w:pPr>
        <w:pStyle w:val="Heading2"/>
      </w:pPr>
      <w:r>
        <w:t xml:space="preserve">Create the </w:t>
      </w:r>
      <w:r w:rsidR="00717610">
        <w:t>Fuel Tank Types and Calibrations</w:t>
      </w:r>
    </w:p>
    <w:p w14:paraId="202B069C" w14:textId="77777777" w:rsidR="00BB1542" w:rsidRDefault="00BB1542" w:rsidP="00BB1542">
      <w:pPr>
        <w:spacing w:after="0"/>
        <w:rPr>
          <w:rFonts w:cstheme="minorHAnsi"/>
        </w:rPr>
      </w:pPr>
    </w:p>
    <w:p w14:paraId="2DA95807" w14:textId="77777777" w:rsidR="00BB1542" w:rsidRDefault="00BB1542" w:rsidP="00BB1542">
      <w:pPr>
        <w:spacing w:after="240"/>
      </w:pPr>
      <w:r>
        <w:t>Open an instance of SQL Server Management Studio and then open a new query window.  Set the database to the main BC/ESO database.</w:t>
      </w:r>
    </w:p>
    <w:p w14:paraId="54A2D7B6" w14:textId="23E8A605" w:rsidR="00BB1542" w:rsidRDefault="00BB1542" w:rsidP="00BB1542">
      <w:pPr>
        <w:spacing w:after="240"/>
      </w:pPr>
      <w:r>
        <w:t>Execute the Query “</w:t>
      </w:r>
      <w:r w:rsidR="00C6212A" w:rsidRPr="00C6212A">
        <w:t>Step 3 - Fuel Tank Type Create Types and Cal</w:t>
      </w:r>
      <w:r>
        <w:t>”.</w:t>
      </w:r>
    </w:p>
    <w:p w14:paraId="063A52CA" w14:textId="55236E93" w:rsidR="00BB1542" w:rsidRDefault="00BB1542" w:rsidP="00BB1542">
      <w:pPr>
        <w:spacing w:after="240"/>
        <w:rPr>
          <w:rFonts w:cstheme="minorHAnsi"/>
        </w:rPr>
      </w:pPr>
      <w:r>
        <w:rPr>
          <w:rFonts w:cstheme="minorHAnsi"/>
        </w:rPr>
        <w:t>Ensure that no errors a</w:t>
      </w:r>
      <w:r w:rsidR="00C6212A">
        <w:rPr>
          <w:rFonts w:cstheme="minorHAnsi"/>
        </w:rPr>
        <w:t>re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encountered</w:t>
      </w:r>
      <w:proofErr w:type="gramEnd"/>
      <w:r>
        <w:rPr>
          <w:rFonts w:cstheme="minorHAnsi"/>
        </w:rPr>
        <w:t xml:space="preserve"> and that data was inserted into the </w:t>
      </w:r>
      <w:proofErr w:type="spellStart"/>
      <w:r w:rsidR="00C6212A">
        <w:rPr>
          <w:rFonts w:cstheme="minorHAnsi"/>
        </w:rPr>
        <w:t>Fuel_Tank_Type</w:t>
      </w:r>
      <w:proofErr w:type="spellEnd"/>
      <w:r w:rsidR="00C6212A">
        <w:rPr>
          <w:rFonts w:cstheme="minorHAnsi"/>
        </w:rPr>
        <w:t xml:space="preserve"> and </w:t>
      </w:r>
      <w:proofErr w:type="spellStart"/>
      <w:r w:rsidR="00C6212A">
        <w:rPr>
          <w:rFonts w:cstheme="minorHAnsi"/>
        </w:rPr>
        <w:t>Fuel_Tank_Type_Calibration</w:t>
      </w:r>
      <w:proofErr w:type="spellEnd"/>
      <w:r>
        <w:rPr>
          <w:rFonts w:cstheme="minorHAnsi"/>
        </w:rPr>
        <w:t xml:space="preserve"> table</w:t>
      </w:r>
      <w:r w:rsidR="00CD6E89">
        <w:rPr>
          <w:rFonts w:cstheme="minorHAnsi"/>
        </w:rPr>
        <w:t>s</w:t>
      </w:r>
      <w:r>
        <w:rPr>
          <w:rFonts w:cstheme="minorHAnsi"/>
        </w:rPr>
        <w:t>.</w:t>
      </w:r>
    </w:p>
    <w:p w14:paraId="0686B18E" w14:textId="77777777" w:rsidR="00BB1542" w:rsidRDefault="00BB1542" w:rsidP="00BB1542">
      <w:pPr>
        <w:pStyle w:val="Heading2"/>
      </w:pPr>
      <w:r>
        <w:t>Clean up</w:t>
      </w:r>
    </w:p>
    <w:p w14:paraId="7A31C070" w14:textId="77777777" w:rsidR="00CD6E89" w:rsidRDefault="00BB1542" w:rsidP="00BB1542">
      <w:pPr>
        <w:spacing w:after="240"/>
        <w:rPr>
          <w:rFonts w:cstheme="minorHAnsi"/>
        </w:rPr>
      </w:pPr>
      <w:r>
        <w:rPr>
          <w:rFonts w:cstheme="minorHAnsi"/>
        </w:rPr>
        <w:t xml:space="preserve">If needed, go to both the source and destination databases and drop the </w:t>
      </w:r>
      <w:r w:rsidR="00CD6E89">
        <w:rPr>
          <w:rFonts w:cstheme="minorHAnsi"/>
        </w:rPr>
        <w:t>created “</w:t>
      </w:r>
      <w:proofErr w:type="spellStart"/>
      <w:r w:rsidR="00CD6E89">
        <w:rPr>
          <w:rFonts w:cstheme="minorHAnsi"/>
        </w:rPr>
        <w:t>bc_extract</w:t>
      </w:r>
      <w:proofErr w:type="spellEnd"/>
      <w:r w:rsidR="00CD6E89">
        <w:rPr>
          <w:rFonts w:cstheme="minorHAnsi"/>
        </w:rPr>
        <w:t>_” tables that have been created as part of moving the Fuel Tank Type and Calibration data</w:t>
      </w:r>
      <w:r w:rsidRPr="00BB1542">
        <w:rPr>
          <w:rFonts w:cstheme="minorHAnsi"/>
        </w:rPr>
        <w:t>.</w:t>
      </w:r>
    </w:p>
    <w:p w14:paraId="78564177" w14:textId="002F2C3E" w:rsidR="00BB1542" w:rsidRPr="00CD6E89" w:rsidRDefault="00CD6E89" w:rsidP="00BB1542">
      <w:pPr>
        <w:spacing w:after="240"/>
        <w:rPr>
          <w:rFonts w:cstheme="minorHAnsi"/>
          <w:b/>
        </w:rPr>
      </w:pPr>
      <w:r w:rsidRPr="00CD6E89">
        <w:rPr>
          <w:rFonts w:cstheme="minorHAnsi"/>
          <w:b/>
          <w:color w:val="FF0000"/>
        </w:rPr>
        <w:t xml:space="preserve">NOTE: Please consider keeping the tables as it will allow </w:t>
      </w:r>
      <w:r>
        <w:rPr>
          <w:rFonts w:cstheme="minorHAnsi"/>
          <w:b/>
          <w:color w:val="FF0000"/>
        </w:rPr>
        <w:t>for the</w:t>
      </w:r>
      <w:r w:rsidRPr="00CD6E89">
        <w:rPr>
          <w:rFonts w:cstheme="minorHAnsi"/>
          <w:b/>
          <w:color w:val="FF0000"/>
        </w:rPr>
        <w:t xml:space="preserve"> lookup </w:t>
      </w:r>
      <w:r>
        <w:rPr>
          <w:rFonts w:cstheme="minorHAnsi"/>
          <w:b/>
          <w:color w:val="FF0000"/>
        </w:rPr>
        <w:t xml:space="preserve">of </w:t>
      </w:r>
      <w:r w:rsidRPr="00CD6E89">
        <w:rPr>
          <w:rFonts w:cstheme="minorHAnsi"/>
          <w:b/>
          <w:color w:val="FF0000"/>
        </w:rPr>
        <w:t>the last max ID</w:t>
      </w:r>
      <w:r>
        <w:rPr>
          <w:rFonts w:cstheme="minorHAnsi"/>
          <w:b/>
          <w:color w:val="FF0000"/>
        </w:rPr>
        <w:t>s</w:t>
      </w:r>
      <w:r w:rsidRPr="00CD6E89">
        <w:rPr>
          <w:rFonts w:cstheme="minorHAnsi"/>
          <w:b/>
          <w:color w:val="FF0000"/>
        </w:rPr>
        <w:t xml:space="preserve"> prior to the next incremental extract of the data. If tables </w:t>
      </w:r>
      <w:proofErr w:type="gramStart"/>
      <w:r w:rsidRPr="00CD6E89">
        <w:rPr>
          <w:rFonts w:cstheme="minorHAnsi"/>
          <w:b/>
          <w:color w:val="FF0000"/>
        </w:rPr>
        <w:t>have to</w:t>
      </w:r>
      <w:proofErr w:type="gramEnd"/>
      <w:r w:rsidRPr="00CD6E89">
        <w:rPr>
          <w:rFonts w:cstheme="minorHAnsi"/>
          <w:b/>
          <w:color w:val="FF0000"/>
        </w:rPr>
        <w:t xml:space="preserve"> be deleted, please make note of the max IDs!</w:t>
      </w:r>
    </w:p>
    <w:p w14:paraId="33C64A2F" w14:textId="77777777" w:rsidR="00C031EF" w:rsidRDefault="00C031EF" w:rsidP="00C031EF">
      <w:pPr>
        <w:pStyle w:val="Heading2"/>
      </w:pPr>
      <w:r>
        <w:lastRenderedPageBreak/>
        <w:t>Extract Source DB (Fuel Tanks Data from BC)</w:t>
      </w:r>
    </w:p>
    <w:p w14:paraId="5918CA22" w14:textId="77777777" w:rsidR="00C031EF" w:rsidRDefault="00C031EF" w:rsidP="00C031EF">
      <w:r>
        <w:t>Open an instance of SQL Server Management Studio and then open a new query window.  Set the database to the main BC database.</w:t>
      </w:r>
    </w:p>
    <w:p w14:paraId="158D45E7" w14:textId="0BE769CC" w:rsidR="00C031EF" w:rsidRDefault="00C031EF" w:rsidP="00C031EF">
      <w:r>
        <w:t>Open and Execute the query “</w:t>
      </w:r>
      <w:r w:rsidRPr="003F0983">
        <w:t>Step 1 - Fuel Tanks Extract Source DB</w:t>
      </w:r>
      <w:r>
        <w:t>”.  This query will create the table “</w:t>
      </w:r>
      <w:proofErr w:type="spellStart"/>
      <w:proofErr w:type="gramStart"/>
      <w:r w:rsidRPr="003F0983">
        <w:t>bcssa_custom_integration.</w:t>
      </w:r>
      <w:r>
        <w:t>dbo</w:t>
      </w:r>
      <w:r w:rsidRPr="003F0983">
        <w:t>.bc</w:t>
      </w:r>
      <w:proofErr w:type="gramEnd"/>
      <w:r w:rsidRPr="003F0983">
        <w:t>_extract_fuel_tanks</w:t>
      </w:r>
      <w:proofErr w:type="spellEnd"/>
      <w:r>
        <w:t>” containing the data for the fuel tanks.</w:t>
      </w:r>
    </w:p>
    <w:p w14:paraId="67BF66E3" w14:textId="11AAC2F5" w:rsidR="00C031EF" w:rsidRDefault="00C031EF" w:rsidP="00C031EF">
      <w:r>
        <w:t xml:space="preserve">Once the Step 1 script has been executed and completed, set the database to the database where the extract tables have been created which should be </w:t>
      </w:r>
      <w:proofErr w:type="spellStart"/>
      <w:r w:rsidRPr="00F810D6">
        <w:t>bcssa_custom_integratio</w:t>
      </w:r>
      <w:r>
        <w:t>n</w:t>
      </w:r>
      <w:proofErr w:type="spellEnd"/>
      <w:r>
        <w:t>. Right Click on the database name and navigate to Tasks ---&gt; Generate Scripts. Please repeat the similar steps as described for the Fuel Tank Type data to retrieve the actual data to the clipboard.</w:t>
      </w:r>
    </w:p>
    <w:p w14:paraId="5BF300CC" w14:textId="1472826E" w:rsidR="00C031EF" w:rsidRDefault="00C031EF" w:rsidP="00C031EF"/>
    <w:p w14:paraId="3886B3BF" w14:textId="2D568AB9" w:rsidR="001464B8" w:rsidRDefault="001464B8" w:rsidP="001464B8">
      <w:pPr>
        <w:pStyle w:val="Heading2"/>
      </w:pPr>
      <w:r>
        <w:t>Insert the Destination DB (Fuel Tanks Data into ESO)</w:t>
      </w:r>
    </w:p>
    <w:p w14:paraId="22AA86BF" w14:textId="77777777" w:rsidR="001464B8" w:rsidRDefault="001464B8" w:rsidP="001464B8">
      <w:r>
        <w:t>Open an empty file in a text editor and paste the content of the clipboard into that file.</w:t>
      </w:r>
    </w:p>
    <w:p w14:paraId="0300177F" w14:textId="5FAB2BF3" w:rsidR="001464B8" w:rsidRDefault="001464B8" w:rsidP="001464B8">
      <w:r>
        <w:t>Open the script “</w:t>
      </w:r>
      <w:r w:rsidRPr="001464B8">
        <w:t xml:space="preserve">Step 2 - Fuel Tank Insert </w:t>
      </w:r>
      <w:proofErr w:type="spellStart"/>
      <w:r w:rsidRPr="001464B8">
        <w:t>Dest</w:t>
      </w:r>
      <w:proofErr w:type="spellEnd"/>
      <w:r w:rsidRPr="001464B8">
        <w:t xml:space="preserve"> DB</w:t>
      </w:r>
      <w:r>
        <w:t>” in a text editor.  Select/Highlight all INSERT statement lines and delete them from the script. Leave cursor at the position.</w:t>
      </w:r>
    </w:p>
    <w:p w14:paraId="359208E7" w14:textId="0CB31DC4" w:rsidR="001464B8" w:rsidRDefault="001464B8" w:rsidP="001464B8">
      <w:r>
        <w:t>Go back to the file where the clipboard content had been pasted and mark/highlight all INSERT statements. Copy and paste these INSERT statements into the “</w:t>
      </w:r>
      <w:r w:rsidRPr="001464B8">
        <w:t xml:space="preserve">Step 2 - Fuel Tank Insert </w:t>
      </w:r>
      <w:proofErr w:type="spellStart"/>
      <w:r w:rsidRPr="001464B8">
        <w:t>Dest</w:t>
      </w:r>
      <w:proofErr w:type="spellEnd"/>
      <w:r w:rsidRPr="001464B8">
        <w:t xml:space="preserve"> DB</w:t>
      </w:r>
      <w:r>
        <w:t xml:space="preserve">” file at the position where the previous INSERT statements had </w:t>
      </w:r>
      <w:proofErr w:type="gramStart"/>
      <w:r>
        <w:t>been located in</w:t>
      </w:r>
      <w:proofErr w:type="gramEnd"/>
      <w:r>
        <w:t xml:space="preserve"> the file. Save the file/query after the Paste operation. </w:t>
      </w:r>
      <w:r w:rsidR="00037E0E">
        <w:t>Discard the temporary file where the clipboard content was pasted into.</w:t>
      </w:r>
    </w:p>
    <w:p w14:paraId="3E6C4E60" w14:textId="77777777" w:rsidR="001464B8" w:rsidRDefault="001464B8" w:rsidP="001464B8">
      <w:pPr>
        <w:spacing w:after="240"/>
      </w:pPr>
      <w:r>
        <w:t>Open an instance of SQL Server Management Studio and then open a new query window.  Set the database to the main ESO database.</w:t>
      </w:r>
    </w:p>
    <w:p w14:paraId="08027428" w14:textId="64FC971D" w:rsidR="00C031EF" w:rsidRDefault="001464B8" w:rsidP="001464B8">
      <w:r>
        <w:t>Execute the Query “</w:t>
      </w:r>
      <w:r w:rsidRPr="001464B8">
        <w:t xml:space="preserve">Step 2 - Fuel Tank Insert </w:t>
      </w:r>
      <w:proofErr w:type="spellStart"/>
      <w:r w:rsidRPr="001464B8">
        <w:t>Dest</w:t>
      </w:r>
      <w:proofErr w:type="spellEnd"/>
      <w:r w:rsidRPr="001464B8">
        <w:t xml:space="preserve"> DB</w:t>
      </w:r>
      <w:r>
        <w:t>”.</w:t>
      </w:r>
    </w:p>
    <w:p w14:paraId="493E2AE5" w14:textId="77777777" w:rsidR="001464B8" w:rsidRDefault="001464B8" w:rsidP="001464B8"/>
    <w:p w14:paraId="72AA7E93" w14:textId="058067ED" w:rsidR="001464B8" w:rsidRDefault="001464B8" w:rsidP="001464B8">
      <w:pPr>
        <w:pStyle w:val="Heading2"/>
      </w:pPr>
      <w:r>
        <w:t>Create the Fuel Tanks</w:t>
      </w:r>
    </w:p>
    <w:p w14:paraId="11C6B0FD" w14:textId="77777777" w:rsidR="001464B8" w:rsidRDefault="001464B8" w:rsidP="001464B8">
      <w:pPr>
        <w:spacing w:after="0"/>
        <w:rPr>
          <w:rFonts w:cstheme="minorHAnsi"/>
        </w:rPr>
      </w:pPr>
    </w:p>
    <w:p w14:paraId="0E808D64" w14:textId="5869EE70" w:rsidR="001464B8" w:rsidRDefault="001464B8" w:rsidP="001464B8">
      <w:pPr>
        <w:spacing w:after="240"/>
      </w:pPr>
      <w:r>
        <w:t>Open an instance of SQL Server Management Studio and then open a new query window.  Set the database to the main ESO database.</w:t>
      </w:r>
    </w:p>
    <w:p w14:paraId="74BCE0A2" w14:textId="1EEBC13A" w:rsidR="001464B8" w:rsidRDefault="001464B8" w:rsidP="001464B8">
      <w:pPr>
        <w:spacing w:after="240"/>
      </w:pPr>
      <w:r>
        <w:t>Execute the Query “</w:t>
      </w:r>
      <w:r w:rsidRPr="001464B8">
        <w:t>Step 3 - Fuel Tanks Create Tanks</w:t>
      </w:r>
      <w:r>
        <w:t>”.</w:t>
      </w:r>
    </w:p>
    <w:p w14:paraId="0D02A69C" w14:textId="10C8731B" w:rsidR="001464B8" w:rsidRDefault="001464B8" w:rsidP="001464B8">
      <w:pPr>
        <w:spacing w:after="240"/>
        <w:rPr>
          <w:rFonts w:cstheme="minorHAnsi"/>
        </w:rPr>
      </w:pPr>
      <w:r>
        <w:rPr>
          <w:rFonts w:cstheme="minorHAnsi"/>
        </w:rPr>
        <w:t xml:space="preserve">Ensure that no errors are </w:t>
      </w:r>
      <w:proofErr w:type="gramStart"/>
      <w:r>
        <w:rPr>
          <w:rFonts w:cstheme="minorHAnsi"/>
        </w:rPr>
        <w:t>encountered</w:t>
      </w:r>
      <w:proofErr w:type="gramEnd"/>
      <w:r>
        <w:rPr>
          <w:rFonts w:cstheme="minorHAnsi"/>
        </w:rPr>
        <w:t xml:space="preserve"> and that data was inserted into the </w:t>
      </w:r>
      <w:proofErr w:type="spellStart"/>
      <w:r>
        <w:rPr>
          <w:rFonts w:cstheme="minorHAnsi"/>
        </w:rPr>
        <w:t>Fuel_Tank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Fuel_Physical_Tank</w:t>
      </w:r>
      <w:proofErr w:type="spellEnd"/>
      <w:r>
        <w:rPr>
          <w:rFonts w:cstheme="minorHAnsi"/>
        </w:rPr>
        <w:t xml:space="preserve"> tables.</w:t>
      </w:r>
    </w:p>
    <w:p w14:paraId="39BE569C" w14:textId="77777777" w:rsidR="001464B8" w:rsidRDefault="001464B8" w:rsidP="001464B8">
      <w:pPr>
        <w:pStyle w:val="Heading2"/>
      </w:pPr>
      <w:r>
        <w:t>Clean up</w:t>
      </w:r>
    </w:p>
    <w:p w14:paraId="560D7164" w14:textId="7D81654E" w:rsidR="001464B8" w:rsidRDefault="001464B8" w:rsidP="001464B8">
      <w:pPr>
        <w:spacing w:after="240"/>
        <w:rPr>
          <w:rFonts w:cstheme="minorHAnsi"/>
        </w:rPr>
      </w:pPr>
      <w:r>
        <w:rPr>
          <w:rFonts w:cstheme="minorHAnsi"/>
        </w:rPr>
        <w:t>If needed, go to both the source and destination databases and drop the created “</w:t>
      </w:r>
      <w:proofErr w:type="spellStart"/>
      <w:r>
        <w:rPr>
          <w:rFonts w:cstheme="minorHAnsi"/>
        </w:rPr>
        <w:t>bc_extract</w:t>
      </w:r>
      <w:proofErr w:type="spellEnd"/>
      <w:r>
        <w:rPr>
          <w:rFonts w:cstheme="minorHAnsi"/>
        </w:rPr>
        <w:t>_” tables that have been created as part of moving the Fuel Tanks data</w:t>
      </w:r>
      <w:r w:rsidRPr="00BB1542">
        <w:rPr>
          <w:rFonts w:cstheme="minorHAnsi"/>
        </w:rPr>
        <w:t>.</w:t>
      </w:r>
    </w:p>
    <w:p w14:paraId="0278E309" w14:textId="5CC3F78C" w:rsidR="001464B8" w:rsidRPr="00BB1542" w:rsidRDefault="001464B8" w:rsidP="001464B8">
      <w:pPr>
        <w:spacing w:after="240"/>
        <w:rPr>
          <w:rFonts w:cstheme="minorHAnsi"/>
        </w:rPr>
      </w:pPr>
      <w:r w:rsidRPr="00CD6E89">
        <w:rPr>
          <w:rFonts w:cstheme="minorHAnsi"/>
          <w:b/>
          <w:color w:val="FF0000"/>
        </w:rPr>
        <w:t xml:space="preserve">NOTE: Please consider keeping the tables as it will allow </w:t>
      </w:r>
      <w:r>
        <w:rPr>
          <w:rFonts w:cstheme="minorHAnsi"/>
          <w:b/>
          <w:color w:val="FF0000"/>
        </w:rPr>
        <w:t>for the</w:t>
      </w:r>
      <w:r w:rsidRPr="00CD6E89">
        <w:rPr>
          <w:rFonts w:cstheme="minorHAnsi"/>
          <w:b/>
          <w:color w:val="FF0000"/>
        </w:rPr>
        <w:t xml:space="preserve"> lookup </w:t>
      </w:r>
      <w:r>
        <w:rPr>
          <w:rFonts w:cstheme="minorHAnsi"/>
          <w:b/>
          <w:color w:val="FF0000"/>
        </w:rPr>
        <w:t xml:space="preserve">of </w:t>
      </w:r>
      <w:r w:rsidRPr="00CD6E89">
        <w:rPr>
          <w:rFonts w:cstheme="minorHAnsi"/>
          <w:b/>
          <w:color w:val="FF0000"/>
        </w:rPr>
        <w:t>the last max ID</w:t>
      </w:r>
      <w:r>
        <w:rPr>
          <w:rFonts w:cstheme="minorHAnsi"/>
          <w:b/>
          <w:color w:val="FF0000"/>
        </w:rPr>
        <w:t>s</w:t>
      </w:r>
      <w:r w:rsidRPr="00CD6E89">
        <w:rPr>
          <w:rFonts w:cstheme="minorHAnsi"/>
          <w:b/>
          <w:color w:val="FF0000"/>
        </w:rPr>
        <w:t xml:space="preserve"> prior to the next incremental extract of the data. If tables </w:t>
      </w:r>
      <w:proofErr w:type="gramStart"/>
      <w:r w:rsidRPr="00CD6E89">
        <w:rPr>
          <w:rFonts w:cstheme="minorHAnsi"/>
          <w:b/>
          <w:color w:val="FF0000"/>
        </w:rPr>
        <w:t>have to</w:t>
      </w:r>
      <w:proofErr w:type="gramEnd"/>
      <w:r w:rsidRPr="00CD6E89">
        <w:rPr>
          <w:rFonts w:cstheme="minorHAnsi"/>
          <w:b/>
          <w:color w:val="FF0000"/>
        </w:rPr>
        <w:t xml:space="preserve"> be deleted, please make note of the max IDs!</w:t>
      </w:r>
    </w:p>
    <w:sectPr w:rsidR="001464B8" w:rsidRPr="00BB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4904"/>
    <w:multiLevelType w:val="hybridMultilevel"/>
    <w:tmpl w:val="5C2A1592"/>
    <w:lvl w:ilvl="0" w:tplc="DB98CE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262071"/>
    <w:multiLevelType w:val="hybridMultilevel"/>
    <w:tmpl w:val="4CA604A0"/>
    <w:lvl w:ilvl="0" w:tplc="36604E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67A1D"/>
    <w:multiLevelType w:val="hybridMultilevel"/>
    <w:tmpl w:val="B0C4E91C"/>
    <w:lvl w:ilvl="0" w:tplc="BA3400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7A4581"/>
    <w:multiLevelType w:val="hybridMultilevel"/>
    <w:tmpl w:val="8E9A2E9C"/>
    <w:lvl w:ilvl="0" w:tplc="2EF4B8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39"/>
    <w:rsid w:val="00037E0E"/>
    <w:rsid w:val="001214EB"/>
    <w:rsid w:val="001464B8"/>
    <w:rsid w:val="001E0B93"/>
    <w:rsid w:val="00236896"/>
    <w:rsid w:val="00294AD6"/>
    <w:rsid w:val="00305634"/>
    <w:rsid w:val="0036252B"/>
    <w:rsid w:val="00392A39"/>
    <w:rsid w:val="003F0983"/>
    <w:rsid w:val="004B7FA5"/>
    <w:rsid w:val="004F2BD8"/>
    <w:rsid w:val="00583D45"/>
    <w:rsid w:val="006127F8"/>
    <w:rsid w:val="006727B5"/>
    <w:rsid w:val="006801C4"/>
    <w:rsid w:val="00717610"/>
    <w:rsid w:val="00736DBF"/>
    <w:rsid w:val="00761E2C"/>
    <w:rsid w:val="007D48E3"/>
    <w:rsid w:val="007F3092"/>
    <w:rsid w:val="00883C90"/>
    <w:rsid w:val="008A0BF6"/>
    <w:rsid w:val="008C538C"/>
    <w:rsid w:val="00A312EF"/>
    <w:rsid w:val="00A370D8"/>
    <w:rsid w:val="00A94C40"/>
    <w:rsid w:val="00B24727"/>
    <w:rsid w:val="00BB1542"/>
    <w:rsid w:val="00C031EF"/>
    <w:rsid w:val="00C619BE"/>
    <w:rsid w:val="00C6212A"/>
    <w:rsid w:val="00C85B45"/>
    <w:rsid w:val="00CD6E89"/>
    <w:rsid w:val="00DA359E"/>
    <w:rsid w:val="00DD1C16"/>
    <w:rsid w:val="00E70DEF"/>
    <w:rsid w:val="00F418FE"/>
    <w:rsid w:val="00F479F7"/>
    <w:rsid w:val="00F810D6"/>
    <w:rsid w:val="00F82D35"/>
    <w:rsid w:val="00FC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4B54"/>
  <w15:chartTrackingRefBased/>
  <w15:docId w15:val="{B582150C-399E-4EED-A8AC-1FC7CD1A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2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8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70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10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</dc:creator>
  <cp:keywords/>
  <dc:description/>
  <cp:lastModifiedBy>Andreas Damrau</cp:lastModifiedBy>
  <cp:revision>21</cp:revision>
  <dcterms:created xsi:type="dcterms:W3CDTF">2018-11-05T20:03:00Z</dcterms:created>
  <dcterms:modified xsi:type="dcterms:W3CDTF">2019-04-15T21:10:00Z</dcterms:modified>
</cp:coreProperties>
</file>