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657" w:rsidRDefault="00847657" w:rsidP="00847657">
      <w:pPr>
        <w:spacing w:line="240" w:lineRule="auto"/>
      </w:pPr>
      <w:r>
        <w:t xml:space="preserve">To: Dr. </w:t>
      </w:r>
      <w:proofErr w:type="spellStart"/>
      <w:r>
        <w:t>Halil</w:t>
      </w:r>
      <w:proofErr w:type="spellEnd"/>
      <w:r>
        <w:t xml:space="preserve"> </w:t>
      </w:r>
      <w:proofErr w:type="spellStart"/>
      <w:r>
        <w:t>Berberoglu</w:t>
      </w:r>
      <w:proofErr w:type="spellEnd"/>
    </w:p>
    <w:p w:rsidR="00847657" w:rsidRDefault="00847657" w:rsidP="00847657">
      <w:pPr>
        <w:spacing w:line="240" w:lineRule="auto"/>
      </w:pPr>
      <w:r>
        <w:t xml:space="preserve">From: Colin Murphy, Rachel Purvis, Andrew </w:t>
      </w:r>
      <w:proofErr w:type="spellStart"/>
      <w:r>
        <w:t>Sheu</w:t>
      </w:r>
      <w:proofErr w:type="spellEnd"/>
      <w:r>
        <w:t xml:space="preserve">, Bryan </w:t>
      </w:r>
      <w:proofErr w:type="spellStart"/>
      <w:r>
        <w:t>Stockberger</w:t>
      </w:r>
      <w:proofErr w:type="spellEnd"/>
      <w:r>
        <w:t xml:space="preserve">, </w:t>
      </w:r>
      <w:proofErr w:type="gramStart"/>
      <w:r>
        <w:t>Zach</w:t>
      </w:r>
      <w:proofErr w:type="gramEnd"/>
      <w:r>
        <w:t xml:space="preserve"> Straw</w:t>
      </w:r>
    </w:p>
    <w:p w:rsidR="00847657" w:rsidRDefault="00847657" w:rsidP="00847657">
      <w:pPr>
        <w:spacing w:line="240" w:lineRule="auto"/>
      </w:pPr>
      <w:r>
        <w:t>Date: 3/11/2011</w:t>
      </w:r>
    </w:p>
    <w:p w:rsidR="00847657" w:rsidRDefault="00847657" w:rsidP="00847657">
      <w:pPr>
        <w:spacing w:line="240" w:lineRule="auto"/>
        <w:rPr>
          <w:u w:val="single"/>
        </w:rPr>
      </w:pPr>
      <w:r>
        <w:t>Subject: Semester Project Phase One</w:t>
      </w:r>
    </w:p>
    <w:p w:rsidR="00764F15" w:rsidRDefault="00764F15">
      <w:pPr>
        <w:rPr>
          <w:u w:val="single"/>
        </w:rPr>
      </w:pPr>
      <w:r w:rsidRPr="00764F15">
        <w:rPr>
          <w:u w:val="single"/>
        </w:rPr>
        <w:t>Introduction</w:t>
      </w:r>
    </w:p>
    <w:p w:rsidR="00764F15" w:rsidRDefault="00764F15" w:rsidP="00764F15">
      <w:pPr>
        <w:jc w:val="both"/>
      </w:pPr>
      <w:r>
        <w:t xml:space="preserve">The cogeneration power plant currently in use by The University of Texas at </w:t>
      </w:r>
      <w:r w:rsidR="007C539E">
        <w:t>Austin</w:t>
      </w:r>
      <w:r>
        <w:t xml:space="preserve"> uses a Westinghouse Model 251B combustion turbine-generator to provide electric</w:t>
      </w:r>
      <w:r w:rsidR="007C539E">
        <w:t>it</w:t>
      </w:r>
      <w:r>
        <w:t xml:space="preserve">y and heating. The power plant is modeled after a </w:t>
      </w:r>
      <w:proofErr w:type="spellStart"/>
      <w:r>
        <w:t>Brayton</w:t>
      </w:r>
      <w:proofErr w:type="spellEnd"/>
      <w:r>
        <w:t xml:space="preserve"> Cycle</w:t>
      </w:r>
      <w:r w:rsidR="007C539E">
        <w:t xml:space="preserve">, composed of an intercooler, compressor, combustor, turbine and a regenerator. The analysis of phase 1 of this project will only consider the compressor, combustor, </w:t>
      </w:r>
      <w:r w:rsidR="00A10D02">
        <w:t xml:space="preserve">and </w:t>
      </w:r>
      <w:r w:rsidR="007C539E">
        <w:t>turbine part</w:t>
      </w:r>
      <w:r w:rsidR="00A10D02">
        <w:t>s</w:t>
      </w:r>
      <w:r w:rsidR="007C539E">
        <w:t xml:space="preserve"> of the cycle. The goal of this phase will be to provide a model that evaluates the performance of the turbine, by providing data concerning the thermal efficiency, fuel mass flow rate, specific fuel consumption, heat rate and firing temperature. </w:t>
      </w:r>
      <w:r w:rsidR="00A10D02">
        <w:t>Basic design</w:t>
      </w:r>
      <w:r w:rsidR="007C539E">
        <w:t xml:space="preserve"> parameters to be incorporated </w:t>
      </w:r>
      <w:r w:rsidR="00A10D02">
        <w:t>into the computer model</w:t>
      </w:r>
      <w:r w:rsidR="007C539E">
        <w:t xml:space="preserve"> include the</w:t>
      </w:r>
      <w:r w:rsidR="00A10D02">
        <w:t xml:space="preserve"> composition of the working fluid, inlet pressure and temperature and volumetric flow rate, fuel type and heating value of the fuel. Parameters given by Westinghouse include compressor compression ratio, compressor efficiency, turbine efficiency and the generator efficiency. </w:t>
      </w:r>
      <w:r w:rsidR="006016E7">
        <w:t xml:space="preserve"> By performing the analysis, the effects of evaporative cooling and backpressure can be determined and used for future reference. </w:t>
      </w:r>
    </w:p>
    <w:p w:rsidR="006016E7" w:rsidRDefault="006016E7" w:rsidP="00764F15">
      <w:pPr>
        <w:jc w:val="both"/>
      </w:pPr>
      <w:r>
        <w:rPr>
          <w:u w:val="single"/>
        </w:rPr>
        <w:t>Procedure</w:t>
      </w:r>
    </w:p>
    <w:p w:rsidR="006016E7" w:rsidRDefault="003E574E" w:rsidP="00764F15">
      <w:pPr>
        <w:jc w:val="both"/>
      </w:pPr>
      <w:r>
        <w:t>In order to analyze the</w:t>
      </w:r>
      <w:r w:rsidR="006016E7">
        <w:t xml:space="preserve"> performance parameters of the system, the MATLAB code is designed </w:t>
      </w:r>
      <w:r w:rsidR="00B07CE7">
        <w:t>with several assumptions. These a</w:t>
      </w:r>
      <w:r w:rsidR="006016E7">
        <w:t>ssump</w:t>
      </w:r>
      <w:r w:rsidR="00B07CE7">
        <w:t xml:space="preserve">tions </w:t>
      </w:r>
      <w:r>
        <w:t>include that the</w:t>
      </w:r>
      <w:r w:rsidR="00B07CE7">
        <w:t xml:space="preserve"> cycle is an air-standard </w:t>
      </w:r>
      <w:proofErr w:type="spellStart"/>
      <w:r w:rsidR="00B07CE7">
        <w:t>Brayton</w:t>
      </w:r>
      <w:proofErr w:type="spellEnd"/>
      <w:r w:rsidR="00B07CE7">
        <w:t xml:space="preserve"> </w:t>
      </w:r>
      <w:r w:rsidR="006F580C">
        <w:t>Cycle</w:t>
      </w:r>
      <w:r w:rsidR="00B07CE7">
        <w:t>, the air flowing t</w:t>
      </w:r>
      <w:r>
        <w:t>h</w:t>
      </w:r>
      <w:r w:rsidR="00B07CE7">
        <w:t>r</w:t>
      </w:r>
      <w:r>
        <w:t>ough the system is a temperature-dependent ideal gas with a reference temperature of 25</w:t>
      </w:r>
      <w:r>
        <w:rPr>
          <w:rFonts w:cstheme="minorHAnsi"/>
        </w:rPr>
        <w:t>⁰</w:t>
      </w:r>
      <w:r w:rsidR="00B07CE7">
        <w:t>C and a re</w:t>
      </w:r>
      <w:r>
        <w:t>ference pressure</w:t>
      </w:r>
      <w:r w:rsidR="00B07CE7">
        <w:t xml:space="preserve"> of 1 atmosphere, and that the air is pure with a composition of  21% O</w:t>
      </w:r>
      <w:r w:rsidR="00B07CE7">
        <w:rPr>
          <w:vertAlign w:val="subscript"/>
        </w:rPr>
        <w:t>2</w:t>
      </w:r>
      <w:r w:rsidR="00B07CE7">
        <w:t xml:space="preserve"> and 79% N</w:t>
      </w:r>
      <w:r w:rsidR="00B07CE7">
        <w:rPr>
          <w:vertAlign w:val="subscript"/>
        </w:rPr>
        <w:t>2</w:t>
      </w:r>
      <w:r w:rsidR="00B07CE7">
        <w:t xml:space="preserve"> and a relative humidity of 0%.  </w:t>
      </w:r>
    </w:p>
    <w:p w:rsidR="004578FC" w:rsidRDefault="00B07CE7" w:rsidP="00764F15">
      <w:pPr>
        <w:jc w:val="both"/>
      </w:pPr>
      <w:r>
        <w:t xml:space="preserve">After taking account </w:t>
      </w:r>
      <w:r w:rsidR="00103E97">
        <w:t xml:space="preserve">all </w:t>
      </w:r>
      <w:r>
        <w:t>of these assumptions,</w:t>
      </w:r>
      <w:r w:rsidR="004623AA">
        <w:t xml:space="preserve"> </w:t>
      </w:r>
      <w:r>
        <w:t xml:space="preserve">the </w:t>
      </w:r>
      <w:proofErr w:type="spellStart"/>
      <w:r>
        <w:t>R</w:t>
      </w:r>
      <w:r>
        <w:rPr>
          <w:vertAlign w:val="subscript"/>
        </w:rPr>
        <w:t>mix</w:t>
      </w:r>
      <w:proofErr w:type="spellEnd"/>
      <w:r>
        <w:rPr>
          <w:vertAlign w:val="subscript"/>
        </w:rPr>
        <w:t xml:space="preserve"> </w:t>
      </w:r>
      <w:r>
        <w:t xml:space="preserve">and the </w:t>
      </w:r>
      <w:proofErr w:type="spellStart"/>
      <w:r>
        <w:t>M</w:t>
      </w:r>
      <w:r>
        <w:rPr>
          <w:vertAlign w:val="subscript"/>
        </w:rPr>
        <w:t>mix</w:t>
      </w:r>
      <w:proofErr w:type="spellEnd"/>
      <w:r w:rsidR="004623AA">
        <w:rPr>
          <w:vertAlign w:val="subscript"/>
        </w:rPr>
        <w:t xml:space="preserve"> </w:t>
      </w:r>
      <w:r w:rsidR="004623AA">
        <w:t xml:space="preserve">of the air </w:t>
      </w:r>
      <w:r>
        <w:t xml:space="preserve">were obtained in order to find the </w:t>
      </w:r>
      <w:r w:rsidR="009E61BE">
        <w:t>T</w:t>
      </w:r>
      <w:r w:rsidR="009E61BE">
        <w:rPr>
          <w:vertAlign w:val="subscript"/>
        </w:rPr>
        <w:t>3s</w:t>
      </w:r>
      <w:r w:rsidR="009E61BE">
        <w:t xml:space="preserve"> and T</w:t>
      </w:r>
      <w:r w:rsidR="009E61BE">
        <w:rPr>
          <w:vertAlign w:val="subscript"/>
        </w:rPr>
        <w:t>3</w:t>
      </w:r>
      <w:r w:rsidR="008D1C76">
        <w:rPr>
          <w:vertAlign w:val="subscript"/>
        </w:rPr>
        <w:t>A</w:t>
      </w:r>
      <w:r w:rsidR="009E61BE">
        <w:t xml:space="preserve"> of the</w:t>
      </w:r>
      <w:r>
        <w:t xml:space="preserve"> compressor. </w:t>
      </w:r>
      <w:r w:rsidR="00E85B4F" w:rsidRPr="00E85B4F">
        <w:t>T</w:t>
      </w:r>
      <w:r w:rsidR="00E85B4F">
        <w:rPr>
          <w:vertAlign w:val="subscript"/>
        </w:rPr>
        <w:t>3s</w:t>
      </w:r>
      <w:r w:rsidR="00E85B4F">
        <w:t xml:space="preserve"> was calculated </w:t>
      </w:r>
      <w:r>
        <w:t xml:space="preserve">by assuming constant entropy </w:t>
      </w:r>
      <w:r w:rsidR="009825F8">
        <w:t>(Equation 3</w:t>
      </w:r>
      <w:r w:rsidR="004623AA">
        <w:t xml:space="preserve">) </w:t>
      </w:r>
      <w:r>
        <w:t xml:space="preserve">and </w:t>
      </w:r>
      <w:r w:rsidR="00E85B4F">
        <w:t>using the isentropic entropy relation for an ideal gas (Equation 3).</w:t>
      </w:r>
      <w:r w:rsidR="00A84787">
        <w:t xml:space="preserve"> Temperatures and pressures at these states can be found in the tables of the appendix (Table 1, Table 2, Table 3, </w:t>
      </w:r>
      <w:proofErr w:type="gramStart"/>
      <w:r w:rsidR="00A84787">
        <w:t>Table4</w:t>
      </w:r>
      <w:proofErr w:type="gramEnd"/>
      <w:r w:rsidR="00A84787">
        <w:t>).</w:t>
      </w:r>
      <w:r w:rsidR="00E85B4F">
        <w:t xml:space="preserve"> T</w:t>
      </w:r>
      <w:r w:rsidR="00E85B4F">
        <w:rPr>
          <w:vertAlign w:val="subscript"/>
        </w:rPr>
        <w:t>3</w:t>
      </w:r>
      <w:r w:rsidR="00E85B4F">
        <w:t xml:space="preserve"> is then calculated </w:t>
      </w:r>
      <w:r>
        <w:t>using the compressor efficiency</w:t>
      </w:r>
      <w:r w:rsidR="00C257CC">
        <w:t xml:space="preserve"> (Equation 5</w:t>
      </w:r>
      <w:r w:rsidR="004623AA">
        <w:t xml:space="preserve">). </w:t>
      </w:r>
      <w:r w:rsidR="006F580C">
        <w:t xml:space="preserve">After finding this temperature, </w:t>
      </w:r>
      <w:r w:rsidR="00292681">
        <w:rPr>
          <w:rFonts w:cstheme="minorHAnsi"/>
        </w:rPr>
        <w:t>ṁ</w:t>
      </w:r>
      <w:r w:rsidR="00292681">
        <w:t xml:space="preserve"> is needed in order to obtain compressor </w:t>
      </w:r>
      <w:r w:rsidR="004578FC">
        <w:t>power</w:t>
      </w:r>
      <w:r w:rsidR="00292681">
        <w:t xml:space="preserve"> and calculated using the ideal gas law given </w:t>
      </w:r>
      <m:oMath>
        <m:acc>
          <m:accPr>
            <m:chr m:val="̇"/>
            <m:ctrlPr>
              <w:rPr>
                <w:rFonts w:ascii="Cambria Math" w:hAnsi="Cambria Math"/>
                <w:i/>
              </w:rPr>
            </m:ctrlPr>
          </m:accPr>
          <m:e>
            <m:r>
              <w:rPr>
                <w:rFonts w:ascii="Cambria Math" w:hAnsi="Cambria Math"/>
              </w:rPr>
              <m:t>V</m:t>
            </m:r>
          </m:e>
        </m:acc>
      </m:oMath>
      <w:r w:rsidR="00292681">
        <w:t xml:space="preserve">(Equation 12). </w:t>
      </w:r>
      <w:r w:rsidR="004578FC">
        <w:t>Power</w:t>
      </w:r>
      <w:r w:rsidR="002017C5">
        <w:t xml:space="preserve"> for the compressor is then obtained (Equation 7</w:t>
      </w:r>
      <w:r w:rsidR="002017C5" w:rsidRPr="00EA39F2">
        <w:t>).</w:t>
      </w:r>
      <w:r w:rsidR="004578FC">
        <w:t xml:space="preserve"> </w:t>
      </w:r>
    </w:p>
    <w:p w:rsidR="00127F01" w:rsidRDefault="004578FC" w:rsidP="00764F15">
      <w:pPr>
        <w:jc w:val="both"/>
      </w:pPr>
      <w:r>
        <w:t>The approach to find the mass flow rate of the fuel entering the combustor involves an iterative approach, whereby choosing values of the mass flow and incrementing them until the known power output of the system is reached.</w:t>
      </w:r>
      <w:r w:rsidR="001051F8">
        <w:t xml:space="preserve"> From here, the Lower Heating Value is multiplied by this flow rate to obtain the heat addition</w:t>
      </w:r>
      <w:r w:rsidR="008D1C76">
        <w:t xml:space="preserve"> per rate basis</w:t>
      </w:r>
      <w:r w:rsidR="001051F8">
        <w:t xml:space="preserve"> to the combustor.</w:t>
      </w:r>
      <w:r w:rsidR="008D1C76">
        <w:t xml:space="preserve"> Using T</w:t>
      </w:r>
      <w:r w:rsidR="008D1C76">
        <w:rPr>
          <w:vertAlign w:val="subscript"/>
        </w:rPr>
        <w:t xml:space="preserve">3A </w:t>
      </w:r>
      <w:r w:rsidR="008D1C76">
        <w:t xml:space="preserve">and tables 6s-7s from </w:t>
      </w:r>
      <w:r w:rsidR="008D1C76">
        <w:rPr>
          <w:i/>
        </w:rPr>
        <w:t xml:space="preserve">Schmidt </w:t>
      </w:r>
      <w:proofErr w:type="gramStart"/>
      <w:r w:rsidR="008D1C76">
        <w:rPr>
          <w:i/>
        </w:rPr>
        <w:t>et</w:t>
      </w:r>
      <w:proofErr w:type="gramEnd"/>
      <w:r w:rsidR="008D1C76">
        <w:rPr>
          <w:i/>
        </w:rPr>
        <w:t xml:space="preserve">. </w:t>
      </w:r>
      <w:proofErr w:type="gramStart"/>
      <w:r w:rsidR="008D1C76">
        <w:rPr>
          <w:i/>
        </w:rPr>
        <w:t>al</w:t>
      </w:r>
      <w:proofErr w:type="gramEnd"/>
      <w:r w:rsidR="008D1C76">
        <w:t>, h</w:t>
      </w:r>
      <w:r w:rsidR="008D1C76">
        <w:rPr>
          <w:vertAlign w:val="subscript"/>
        </w:rPr>
        <w:t>3</w:t>
      </w:r>
      <w:r w:rsidR="008D1C76">
        <w:t xml:space="preserve"> can be calculated</w:t>
      </w:r>
      <w:r w:rsidR="002221CE">
        <w:t xml:space="preserve"> and applied to the given molar fractions for each constituent species</w:t>
      </w:r>
      <w:r w:rsidR="005A117D">
        <w:t xml:space="preserve"> (Table 1, Table 2)</w:t>
      </w:r>
      <w:r w:rsidR="008D1C76">
        <w:t xml:space="preserve">. </w:t>
      </w:r>
      <w:r w:rsidR="00587A73">
        <w:t xml:space="preserve">By performing an energy balance, taking the control volume as the combustor, </w:t>
      </w:r>
      <w:r w:rsidR="00127F01">
        <w:t>enthalpy h</w:t>
      </w:r>
      <w:r w:rsidR="00127F01">
        <w:rPr>
          <w:vertAlign w:val="subscript"/>
        </w:rPr>
        <w:t>4</w:t>
      </w:r>
      <w:r w:rsidR="00127F01">
        <w:t xml:space="preserve"> </w:t>
      </w:r>
      <w:r w:rsidR="00587A73">
        <w:lastRenderedPageBreak/>
        <w:t xml:space="preserve">was calculated </w:t>
      </w:r>
      <w:r w:rsidR="00127F01">
        <w:t>(Equation</w:t>
      </w:r>
      <w:r w:rsidR="00415714">
        <w:t xml:space="preserve"> 16</w:t>
      </w:r>
      <w:r w:rsidR="00127F01">
        <w:t>).</w:t>
      </w:r>
      <w:r w:rsidR="001051F8">
        <w:t xml:space="preserve"> </w:t>
      </w:r>
      <w:r w:rsidR="00127F01">
        <w:t>To get T</w:t>
      </w:r>
      <w:r w:rsidR="00127F01">
        <w:rPr>
          <w:vertAlign w:val="subscript"/>
        </w:rPr>
        <w:t xml:space="preserve">4 </w:t>
      </w:r>
      <w:r w:rsidR="00127F01">
        <w:t xml:space="preserve">from </w:t>
      </w:r>
      <w:r w:rsidR="00127F01" w:rsidRPr="00127F01">
        <w:t>h</w:t>
      </w:r>
      <w:r w:rsidR="00127F01">
        <w:rPr>
          <w:vertAlign w:val="subscript"/>
        </w:rPr>
        <w:t>4</w:t>
      </w:r>
      <w:r w:rsidR="00127F01">
        <w:t>, integration of the enthalpy and the specific heat from the reference state of 298K to state 4 was performed (Equation</w:t>
      </w:r>
      <w:r w:rsidR="00364536">
        <w:t xml:space="preserve"> 13</w:t>
      </w:r>
      <w:r w:rsidR="00127F01">
        <w:t xml:space="preserve">). </w:t>
      </w:r>
    </w:p>
    <w:p w:rsidR="00127F01" w:rsidRPr="00127F01" w:rsidRDefault="00127F01" w:rsidP="00764F15">
      <w:pPr>
        <w:jc w:val="both"/>
      </w:pPr>
      <w:r>
        <w:t>After finding the properties at state 4, T</w:t>
      </w:r>
      <w:r>
        <w:rPr>
          <w:vertAlign w:val="subscript"/>
        </w:rPr>
        <w:t>5</w:t>
      </w:r>
      <w:r>
        <w:t xml:space="preserve"> was determined using the same process as that of finding T</w:t>
      </w:r>
      <w:r>
        <w:rPr>
          <w:vertAlign w:val="subscript"/>
        </w:rPr>
        <w:t>3</w:t>
      </w:r>
      <w:r>
        <w:t xml:space="preserve"> from T</w:t>
      </w:r>
      <w:r>
        <w:rPr>
          <w:vertAlign w:val="subscript"/>
        </w:rPr>
        <w:t>2</w:t>
      </w:r>
      <w:r>
        <w:t>, which is described as above</w:t>
      </w:r>
      <w:r w:rsidR="00386B0B">
        <w:t xml:space="preserve"> using Equation 3; substituting states  4 for 2 and 5 for 3</w:t>
      </w:r>
      <w:r>
        <w:t xml:space="preserve">. </w:t>
      </w:r>
      <w:r w:rsidR="002221CE">
        <w:t xml:space="preserve">Obtaining h5 from T5 requires referencing tables 6s -7s from </w:t>
      </w:r>
      <w:r w:rsidR="002221CE" w:rsidRPr="00993DAF">
        <w:rPr>
          <w:i/>
        </w:rPr>
        <w:t xml:space="preserve">Schmidt </w:t>
      </w:r>
      <w:proofErr w:type="gramStart"/>
      <w:r w:rsidR="002221CE" w:rsidRPr="00993DAF">
        <w:rPr>
          <w:i/>
        </w:rPr>
        <w:t>et</w:t>
      </w:r>
      <w:proofErr w:type="gramEnd"/>
      <w:r w:rsidR="002221CE" w:rsidRPr="00993DAF">
        <w:rPr>
          <w:i/>
        </w:rPr>
        <w:t xml:space="preserve">. </w:t>
      </w:r>
      <w:proofErr w:type="gramStart"/>
      <w:r w:rsidR="00993DAF" w:rsidRPr="00993DAF">
        <w:rPr>
          <w:i/>
        </w:rPr>
        <w:t>a</w:t>
      </w:r>
      <w:r w:rsidR="002221CE" w:rsidRPr="00993DAF">
        <w:rPr>
          <w:i/>
        </w:rPr>
        <w:t>l</w:t>
      </w:r>
      <w:proofErr w:type="gramEnd"/>
      <w:r w:rsidR="002221CE">
        <w:t xml:space="preserve"> and applying these values to the given molar fractions for each constituent species</w:t>
      </w:r>
      <w:r w:rsidR="005A117D">
        <w:t>(Table 1, Table 2)</w:t>
      </w:r>
      <w:r w:rsidR="002221CE">
        <w:t xml:space="preserve">. </w:t>
      </w:r>
    </w:p>
    <w:p w:rsidR="006F580C" w:rsidRDefault="00062B75" w:rsidP="00764F15">
      <w:pPr>
        <w:jc w:val="both"/>
      </w:pPr>
      <w:r>
        <w:t>With all these temperature values, the compressor and the turbine work outputs were</w:t>
      </w:r>
      <w:r w:rsidR="00D56CB6">
        <w:t xml:space="preserve"> readily</w:t>
      </w:r>
      <w:r w:rsidR="001853CA">
        <w:t xml:space="preserve"> obtained (Equations 7 and 8</w:t>
      </w:r>
      <w:r>
        <w:t xml:space="preserve">) to calculate the net mechanical work output of the system (Equation </w:t>
      </w:r>
      <w:r w:rsidR="00EB2CD9">
        <w:t>14</w:t>
      </w:r>
      <w:r>
        <w:t xml:space="preserve">).  Then </w:t>
      </w:r>
      <w:r w:rsidR="006F580C">
        <w:t xml:space="preserve">the </w:t>
      </w:r>
      <w:r>
        <w:t>generator efficiency was used to calculate the net electrical work output of the</w:t>
      </w:r>
      <w:r w:rsidR="00EB2CD9">
        <w:t xml:space="preserve"> system (Equation 9</w:t>
      </w:r>
      <w:r w:rsidR="006F580C">
        <w:t>).  The net electrical work output value</w:t>
      </w:r>
      <w:r>
        <w:t xml:space="preserve"> was then used with the given heat input to find the overall thermal efficiency of the </w:t>
      </w:r>
      <w:r w:rsidR="006F580C">
        <w:t>cycle</w:t>
      </w:r>
      <w:r w:rsidR="003C7FCA">
        <w:t xml:space="preserve"> (Equation </w:t>
      </w:r>
      <w:r w:rsidR="001853CA">
        <w:t>11</w:t>
      </w:r>
      <w:r>
        <w:t xml:space="preserve">).  </w:t>
      </w:r>
    </w:p>
    <w:p w:rsidR="006016E7" w:rsidRDefault="006F580C" w:rsidP="00764F15">
      <w:pPr>
        <w:jc w:val="both"/>
      </w:pPr>
      <w:r>
        <w:t>T</w:t>
      </w:r>
      <w:r w:rsidR="00062B75">
        <w:t>he heat rate was determined by using the given electrical heat input and the net electrical work output</w:t>
      </w:r>
      <w:r w:rsidR="00D24677">
        <w:t xml:space="preserve"> (Equation </w:t>
      </w:r>
      <w:r w:rsidR="00210153">
        <w:t>10</w:t>
      </w:r>
      <w:r w:rsidR="00D24677">
        <w:t>)</w:t>
      </w:r>
      <w:r w:rsidR="00062B75">
        <w:t xml:space="preserve">. It is important </w:t>
      </w:r>
      <w:r w:rsidR="00D24677">
        <w:t xml:space="preserve">that the unit for the heat is equivalent to Btu/kW-hr. </w:t>
      </w:r>
      <w:proofErr w:type="gramStart"/>
      <w:r>
        <w:t>Lastly</w:t>
      </w:r>
      <w:proofErr w:type="gramEnd"/>
      <w:r>
        <w:t>, the s</w:t>
      </w:r>
      <w:r w:rsidR="00D72E75">
        <w:t xml:space="preserve">pecific fuel </w:t>
      </w:r>
      <w:r>
        <w:t>consumption</w:t>
      </w:r>
      <w:r w:rsidR="00D72E75">
        <w:t xml:space="preserve"> </w:t>
      </w:r>
      <w:r w:rsidR="00993DAF">
        <w:t xml:space="preserve">was evaluated by dividing the fuel flow rate over the </w:t>
      </w:r>
      <w:r w:rsidR="00587A73">
        <w:t xml:space="preserve">net </w:t>
      </w:r>
      <w:r w:rsidR="00993DAF">
        <w:t>power input to the cycle (Equation</w:t>
      </w:r>
      <w:r w:rsidR="00DF00A5">
        <w:t xml:space="preserve"> 15</w:t>
      </w:r>
      <w:r w:rsidR="00993DAF">
        <w:t>).</w:t>
      </w:r>
    </w:p>
    <w:p w:rsidR="0035671D" w:rsidRDefault="0035671D" w:rsidP="00764F15">
      <w:pPr>
        <w:jc w:val="both"/>
        <w:rPr>
          <w:u w:val="single"/>
        </w:rPr>
      </w:pPr>
      <w:r>
        <w:rPr>
          <w:u w:val="single"/>
        </w:rPr>
        <w:t>Results and Discussion</w:t>
      </w:r>
    </w:p>
    <w:p w:rsidR="00EB667B" w:rsidRDefault="00174EE1" w:rsidP="00764F15">
      <w:pPr>
        <w:jc w:val="both"/>
      </w:pPr>
      <w:r>
        <w:t xml:space="preserve">It was observed that as the percent load increases, the thermal efficiency increases as well (Figure 1). This trend is valid because from Equation 11, it can be seen that as the net power output is increased the efficiency will follow the same pattern. However, after a certain percent load, it should be noted that the increase in efficiency becomes smaller and eventually reaches a maximum.  When observing the fuel flow rate compared to the percent load, a linear trend was seen, suggesting that increasing the </w:t>
      </w:r>
      <w:r w:rsidR="00EB667B">
        <w:t>load will directly increase the fuel flow demand (Figure 2).   Looking at Specific Fuel Consumption, it can be stated that there was a sharp decline after 30% of the load was inputted into the system (Figure 3). Running this system between 20% and 30% will yield poor fuel consumption. Thus, running the system above 30% is preferred to minimize the amount of fuel consumed.  Comparing load to heat rate of the system, it can be stated that operating closer the maximum load percentage will lower the heat rate to the combustor (Figure 4). Thus, a lower hea</w:t>
      </w:r>
      <w:r w:rsidR="00DC0915">
        <w:t xml:space="preserve">t rate will produce a more efficient system and higher </w:t>
      </w:r>
      <w:proofErr w:type="spellStart"/>
      <w:r w:rsidR="00DC0915">
        <w:t>net work</w:t>
      </w:r>
      <w:proofErr w:type="spellEnd"/>
      <w:r w:rsidR="00DC0915">
        <w:t xml:space="preserve"> output. </w:t>
      </w:r>
      <w:r w:rsidR="00EB667B">
        <w:t xml:space="preserve"> </w:t>
      </w:r>
      <w:r w:rsidR="00DC0915">
        <w:t>By increasing the percent load, the firing temperature will directly increase and suggests that for more power output, a higher inlet temperature to the turbine is necessary(Figure 5, Figure 6).</w:t>
      </w:r>
      <w:r w:rsidR="00A84787">
        <w:t xml:space="preserve"> The temperatures were found to decrease with increase in percent load and the pressures remained the same with increases in percent load (Table 1, Table 2, Table 3, </w:t>
      </w:r>
      <w:proofErr w:type="gramStart"/>
      <w:r w:rsidR="00A84787">
        <w:t>Table</w:t>
      </w:r>
      <w:proofErr w:type="gramEnd"/>
      <w:r w:rsidR="00A84787">
        <w:t xml:space="preserve"> 4).</w:t>
      </w:r>
    </w:p>
    <w:p w:rsidR="0035671D" w:rsidRDefault="0035671D" w:rsidP="00764F15">
      <w:pPr>
        <w:jc w:val="both"/>
        <w:rPr>
          <w:u w:val="single"/>
        </w:rPr>
      </w:pPr>
      <w:r>
        <w:rPr>
          <w:u w:val="single"/>
        </w:rPr>
        <w:t>Conclusion</w:t>
      </w:r>
    </w:p>
    <w:p w:rsidR="00351A25" w:rsidRDefault="00AC52E3" w:rsidP="00351A25">
      <w:pPr>
        <w:jc w:val="both"/>
      </w:pPr>
      <w:r>
        <w:t xml:space="preserve">This project has taught us how to use MATLAB to simulate the various processes of an air standard </w:t>
      </w:r>
      <w:proofErr w:type="spellStart"/>
      <w:r>
        <w:t>Brayton</w:t>
      </w:r>
      <w:proofErr w:type="spellEnd"/>
      <w:r>
        <w:t xml:space="preserve"> Cycle.  We evaluat</w:t>
      </w:r>
      <w:r w:rsidR="00587A73">
        <w:t>ed the e</w:t>
      </w:r>
      <w:r>
        <w:t xml:space="preserve">ffect that varying the </w:t>
      </w:r>
      <w:r w:rsidR="00B63C40">
        <w:t>fuel flow rate</w:t>
      </w:r>
      <w:r>
        <w:t xml:space="preserve"> entering the combustor had on various thermodynamic properties, and how these changes altered the performance of the </w:t>
      </w:r>
      <w:proofErr w:type="spellStart"/>
      <w:r>
        <w:t>Brayton</w:t>
      </w:r>
      <w:proofErr w:type="spellEnd"/>
      <w:r>
        <w:t xml:space="preserve"> Cycle as a whole.  These changes allowed us to see what parameters resulted in the most efficient </w:t>
      </w:r>
      <w:r w:rsidR="00B63C40">
        <w:t>system possible given our input</w:t>
      </w:r>
      <w:r>
        <w:t>s.</w:t>
      </w:r>
    </w:p>
    <w:p w:rsidR="005814B4" w:rsidRPr="00351A25" w:rsidRDefault="00351A25" w:rsidP="00351A25">
      <w:pPr>
        <w:ind w:left="3600"/>
        <w:jc w:val="both"/>
      </w:pPr>
      <w:r>
        <w:lastRenderedPageBreak/>
        <w:t xml:space="preserve"> </w:t>
      </w:r>
      <w:r w:rsidR="0035671D" w:rsidRPr="00AD6388">
        <w:rPr>
          <w:sz w:val="40"/>
          <w:szCs w:val="40"/>
          <w:u w:val="single"/>
        </w:rPr>
        <w:t>Appendix</w:t>
      </w:r>
    </w:p>
    <w:p w:rsidR="00AD6388" w:rsidRDefault="00AD6388" w:rsidP="005814B4">
      <w:pPr>
        <w:spacing w:after="0" w:line="240" w:lineRule="auto"/>
        <w:ind w:firstLine="720"/>
        <w:rPr>
          <w:rFonts w:cstheme="minorHAnsi"/>
          <w:u w:val="single"/>
        </w:rPr>
      </w:pPr>
    </w:p>
    <w:p w:rsidR="005814B4" w:rsidRDefault="005814B4" w:rsidP="005814B4">
      <w:pPr>
        <w:spacing w:after="0" w:line="240" w:lineRule="auto"/>
        <w:ind w:firstLine="720"/>
        <w:rPr>
          <w:rFonts w:cstheme="minorHAnsi"/>
        </w:rPr>
      </w:pPr>
      <w:r w:rsidRPr="00CB44C1">
        <w:rPr>
          <w:rFonts w:cstheme="minorHAnsi"/>
          <w:u w:val="single"/>
        </w:rPr>
        <w:t>References</w:t>
      </w:r>
      <w:r w:rsidRPr="00CB44C1">
        <w:rPr>
          <w:rFonts w:cstheme="minorHAnsi"/>
        </w:rPr>
        <w:t>:</w:t>
      </w:r>
    </w:p>
    <w:p w:rsidR="005814B4" w:rsidRDefault="005814B4" w:rsidP="005814B4">
      <w:pPr>
        <w:spacing w:after="0" w:line="240" w:lineRule="auto"/>
        <w:ind w:firstLine="720"/>
        <w:rPr>
          <w:rFonts w:cstheme="minorHAnsi"/>
        </w:rPr>
      </w:pPr>
    </w:p>
    <w:p w:rsidR="005814B4" w:rsidRPr="00CB44C1" w:rsidRDefault="005814B4" w:rsidP="00AD6388">
      <w:pPr>
        <w:spacing w:after="0" w:line="240" w:lineRule="auto"/>
        <w:rPr>
          <w:rFonts w:cstheme="minorHAnsi"/>
        </w:rPr>
      </w:pPr>
      <w:r>
        <w:rPr>
          <w:rFonts w:cstheme="minorHAnsi"/>
        </w:rPr>
        <w:t>S</w:t>
      </w:r>
      <w:r w:rsidRPr="00CB44C1">
        <w:rPr>
          <w:rFonts w:cstheme="minorHAnsi"/>
        </w:rPr>
        <w:t xml:space="preserve">chmidt, Philip S. </w:t>
      </w:r>
      <w:r w:rsidRPr="00CB44C1">
        <w:rPr>
          <w:rFonts w:cstheme="minorHAnsi"/>
          <w:i/>
        </w:rPr>
        <w:t>Thermodynamics: an Integrated Learning System.</w:t>
      </w:r>
      <w:r w:rsidRPr="00CB44C1">
        <w:rPr>
          <w:rFonts w:cstheme="minorHAnsi"/>
        </w:rPr>
        <w:t xml:space="preserve"> Hoboken, NJ: Wiley, 2004.</w:t>
      </w:r>
      <w:r>
        <w:rPr>
          <w:rFonts w:cstheme="minorHAnsi"/>
        </w:rPr>
        <w:t xml:space="preserve"> </w:t>
      </w:r>
      <w:r w:rsidRPr="00CB44C1">
        <w:rPr>
          <w:rFonts w:cstheme="minorHAnsi"/>
        </w:rPr>
        <w:t>Print.</w:t>
      </w:r>
    </w:p>
    <w:p w:rsidR="005814B4" w:rsidRDefault="005814B4" w:rsidP="00F81B7C">
      <w:pPr>
        <w:spacing w:line="240" w:lineRule="auto"/>
        <w:rPr>
          <w:u w:val="single"/>
        </w:rPr>
      </w:pPr>
    </w:p>
    <w:p w:rsidR="00CB44C1" w:rsidRPr="00CB44C1" w:rsidRDefault="00CB44C1" w:rsidP="005814B4">
      <w:pPr>
        <w:spacing w:line="240" w:lineRule="auto"/>
        <w:ind w:firstLine="720"/>
        <w:rPr>
          <w:u w:val="single"/>
        </w:rPr>
      </w:pPr>
      <w:r w:rsidRPr="00CB44C1">
        <w:rPr>
          <w:u w:val="single"/>
        </w:rPr>
        <w:t>Equations</w:t>
      </w:r>
    </w:p>
    <w:p w:rsidR="009B142F" w:rsidRPr="00E12A50" w:rsidRDefault="00224EB3" w:rsidP="00F81B7C">
      <w:pPr>
        <w:pStyle w:val="ListParagraph"/>
        <w:numPr>
          <w:ilvl w:val="0"/>
          <w:numId w:val="1"/>
        </w:numPr>
        <w:spacing w:line="240" w:lineRule="auto"/>
        <w:ind w:left="4320" w:hanging="3960"/>
        <w:rPr>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mix</m:t>
            </m:r>
          </m:sub>
        </m:sSub>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R</m:t>
                </m:r>
              </m:e>
            </m:acc>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mix</m:t>
                </m:r>
              </m:sub>
            </m:sSub>
          </m:den>
        </m:f>
      </m:oMath>
    </w:p>
    <w:p w:rsidR="00E12A50" w:rsidRPr="00E12A50" w:rsidRDefault="00E12A50" w:rsidP="00F81B7C">
      <w:pPr>
        <w:spacing w:line="240" w:lineRule="auto"/>
        <w:rPr>
          <w:sz w:val="24"/>
          <w:szCs w:val="24"/>
        </w:rPr>
      </w:pPr>
    </w:p>
    <w:p w:rsidR="00E12A50" w:rsidRPr="00E12A50" w:rsidRDefault="00224EB3" w:rsidP="00F81B7C">
      <w:pPr>
        <w:pStyle w:val="ListParagraph"/>
        <w:numPr>
          <w:ilvl w:val="0"/>
          <w:numId w:val="1"/>
        </w:numPr>
        <w:spacing w:line="240" w:lineRule="auto"/>
        <w:ind w:left="4320" w:hanging="3960"/>
        <w:rPr>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mix</m:t>
            </m:r>
          </m:sub>
        </m:sSub>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nary>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oMath>
    </w:p>
    <w:p w:rsidR="00E12A50" w:rsidRPr="00E12A50" w:rsidRDefault="00E12A50" w:rsidP="00F81B7C">
      <w:pPr>
        <w:spacing w:line="240" w:lineRule="auto"/>
        <w:rPr>
          <w:sz w:val="24"/>
          <w:szCs w:val="24"/>
        </w:rPr>
      </w:pPr>
    </w:p>
    <w:p w:rsidR="00F81B7C" w:rsidRDefault="00F81B7C" w:rsidP="00F81B7C">
      <w:pPr>
        <w:pStyle w:val="ListParagraph"/>
        <w:numPr>
          <w:ilvl w:val="0"/>
          <w:numId w:val="1"/>
        </w:numPr>
        <w:spacing w:line="240" w:lineRule="auto"/>
        <w:ind w:left="4320" w:hanging="3960"/>
        <w:rPr>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box>
              <m:boxPr>
                <m:opEmu m:val="1"/>
                <m:ctrlPr>
                  <w:rPr>
                    <w:rFonts w:ascii="Cambria Math" w:hAnsi="Cambria Math"/>
                    <w:i/>
                    <w:sz w:val="24"/>
                    <w:szCs w:val="24"/>
                  </w:rPr>
                </m:ctrlPr>
              </m:boxPr>
              <m:e>
                <m:r>
                  <w:rPr>
                    <w:rFonts w:ascii="Cambria Math" w:hAnsi="Cambria Math"/>
                    <w:sz w:val="24"/>
                    <w:szCs w:val="24"/>
                  </w:rPr>
                  <m:t>→</m:t>
                </m:r>
              </m:e>
            </m:box>
            <m:r>
              <w:rPr>
                <w:rFonts w:ascii="Cambria Math" w:hAnsi="Cambria Math"/>
                <w:sz w:val="24"/>
                <w:szCs w:val="24"/>
              </w:rPr>
              <m:t>3</m:t>
            </m:r>
          </m:sub>
        </m:sSub>
        <m:r>
          <w:rPr>
            <w:rFonts w:ascii="Cambria Math" w:hAnsi="Cambria Math"/>
            <w:sz w:val="24"/>
            <w:szCs w:val="24"/>
          </w:rPr>
          <m:t>=</m:t>
        </m:r>
        <m:nary>
          <m:naryPr>
            <m:limLoc m:val="undOvr"/>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sub>
          <m:sup>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3</m:t>
                    </m:r>
                  </m:e>
                  <m:sub>
                    <m:r>
                      <w:rPr>
                        <w:rFonts w:ascii="Cambria Math" w:hAnsi="Cambria Math"/>
                        <w:sz w:val="24"/>
                        <w:szCs w:val="24"/>
                      </w:rPr>
                      <m:t>s</m:t>
                    </m:r>
                  </m:sub>
                </m:sSub>
              </m:sub>
            </m:sSub>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T</m:t>
                </m:r>
              </m:e>
            </m:d>
            <m:f>
              <m:fPr>
                <m:ctrlPr>
                  <w:rPr>
                    <w:rFonts w:ascii="Cambria Math" w:hAnsi="Cambria Math"/>
                    <w:i/>
                    <w:sz w:val="24"/>
                    <w:szCs w:val="24"/>
                  </w:rPr>
                </m:ctrlPr>
              </m:fPr>
              <m:num>
                <m:r>
                  <w:rPr>
                    <w:rFonts w:ascii="Cambria Math" w:hAnsi="Cambria Math"/>
                    <w:sz w:val="24"/>
                    <w:szCs w:val="24"/>
                  </w:rPr>
                  <m:t>dT</m:t>
                </m:r>
              </m:num>
              <m:den>
                <m:r>
                  <w:rPr>
                    <w:rFonts w:ascii="Cambria Math" w:hAnsi="Cambria Math"/>
                    <w:sz w:val="24"/>
                    <w:szCs w:val="24"/>
                  </w:rPr>
                  <m:t>T</m:t>
                </m:r>
              </m:den>
            </m:f>
          </m:e>
        </m:nary>
        <m:r>
          <w:rPr>
            <w:rFonts w:ascii="Cambria Math" w:hAnsi="Cambria Math"/>
            <w:sz w:val="24"/>
            <w:szCs w:val="24"/>
          </w:rPr>
          <m:t>-Rln</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en>
            </m:f>
          </m:e>
        </m:d>
        <m:r>
          <w:rPr>
            <w:rFonts w:ascii="Cambria Math" w:hAnsi="Cambria Math"/>
            <w:sz w:val="24"/>
            <w:szCs w:val="24"/>
          </w:rPr>
          <m:t>=0</m:t>
        </m:r>
      </m:oMath>
    </w:p>
    <w:p w:rsidR="00F81B7C" w:rsidRDefault="00F81B7C" w:rsidP="00F81B7C">
      <w:pPr>
        <w:pStyle w:val="ListParagraph"/>
        <w:spacing w:line="240" w:lineRule="auto"/>
        <w:ind w:left="4320"/>
        <w:rPr>
          <w:sz w:val="24"/>
          <w:szCs w:val="24"/>
        </w:rPr>
      </w:pPr>
    </w:p>
    <w:p w:rsidR="00E12A50" w:rsidRPr="00B44E90" w:rsidRDefault="00224EB3" w:rsidP="00F81B7C">
      <w:pPr>
        <w:pStyle w:val="ListParagraph"/>
        <w:numPr>
          <w:ilvl w:val="0"/>
          <w:numId w:val="1"/>
        </w:numPr>
        <w:spacing w:line="240" w:lineRule="auto"/>
        <w:ind w:left="4320" w:hanging="3960"/>
        <w:rPr>
          <w:sz w:val="28"/>
          <w:szCs w:val="28"/>
        </w:rPr>
      </w:pPr>
      <m:oMath>
        <m:acc>
          <m:accPr>
            <m:chr m:val="̇"/>
            <m:ctrlPr>
              <w:rPr>
                <w:rFonts w:ascii="Cambria Math" w:hAnsi="Cambria Math"/>
                <w:i/>
                <w:sz w:val="28"/>
                <w:szCs w:val="28"/>
              </w:rPr>
            </m:ctrlPr>
          </m:accPr>
          <m:e>
            <m:r>
              <w:rPr>
                <w:rFonts w:ascii="Cambria Math" w:hAnsi="Cambria Math"/>
                <w:sz w:val="28"/>
                <w:szCs w:val="28"/>
              </w:rPr>
              <m:t>m</m:t>
            </m:r>
          </m:e>
        </m:acc>
        <m:r>
          <w:rPr>
            <w:rFonts w:ascii="Cambria Math" w:hAnsi="Cambria Math"/>
            <w:sz w:val="28"/>
            <w:szCs w:val="28"/>
          </w:rPr>
          <m:t>=</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Q</m:t>
                </m:r>
              </m:e>
            </m:acc>
          </m:num>
          <m:den>
            <m:r>
              <w:rPr>
                <w:rFonts w:ascii="Cambria Math" w:hAnsi="Cambria Math"/>
                <w:sz w:val="28"/>
                <w:szCs w:val="28"/>
              </w:rPr>
              <m:t>LHV</m:t>
            </m:r>
          </m:den>
        </m:f>
      </m:oMath>
    </w:p>
    <w:p w:rsidR="00E12A50" w:rsidRPr="00E12A50" w:rsidRDefault="00E12A50" w:rsidP="00F81B7C">
      <w:pPr>
        <w:spacing w:line="240" w:lineRule="auto"/>
        <w:rPr>
          <w:sz w:val="24"/>
          <w:szCs w:val="24"/>
        </w:rPr>
      </w:pPr>
    </w:p>
    <w:p w:rsidR="00E12A50" w:rsidRDefault="00224EB3" w:rsidP="00F81B7C">
      <w:pPr>
        <w:pStyle w:val="ListParagraph"/>
        <w:numPr>
          <w:ilvl w:val="0"/>
          <w:numId w:val="1"/>
        </w:numPr>
        <w:spacing w:line="240" w:lineRule="auto"/>
        <w:ind w:left="4320" w:hanging="3960"/>
        <w:rPr>
          <w:sz w:val="24"/>
          <w:szCs w:val="24"/>
        </w:rPr>
      </w:pP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3</m:t>
                    </m:r>
                  </m:e>
                  <m:sub>
                    <m:r>
                      <w:rPr>
                        <w:rFonts w:ascii="Cambria Math" w:hAnsi="Cambria Math"/>
                        <w:sz w:val="24"/>
                        <w:szCs w:val="24"/>
                      </w:rPr>
                      <m:t>s</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3</m:t>
                    </m:r>
                  </m:e>
                  <m:sub>
                    <m:r>
                      <w:rPr>
                        <w:rFonts w:ascii="Cambria Math" w:hAnsi="Cambria Math"/>
                        <w:sz w:val="24"/>
                        <w:szCs w:val="24"/>
                      </w:rPr>
                      <m:t>A</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en>
        </m:f>
      </m:oMath>
    </w:p>
    <w:p w:rsidR="000B37FC" w:rsidRPr="000B37FC" w:rsidRDefault="000B37FC" w:rsidP="000B37FC">
      <w:pPr>
        <w:pStyle w:val="ListParagraph"/>
        <w:rPr>
          <w:sz w:val="24"/>
          <w:szCs w:val="24"/>
        </w:rPr>
      </w:pPr>
    </w:p>
    <w:p w:rsidR="000B37FC" w:rsidRPr="00E12A50" w:rsidRDefault="00224EB3" w:rsidP="00F81B7C">
      <w:pPr>
        <w:pStyle w:val="ListParagraph"/>
        <w:numPr>
          <w:ilvl w:val="0"/>
          <w:numId w:val="1"/>
        </w:numPr>
        <w:spacing w:line="240" w:lineRule="auto"/>
        <w:ind w:left="4320" w:hanging="3960"/>
        <w:rPr>
          <w:sz w:val="24"/>
          <w:szCs w:val="24"/>
        </w:rPr>
      </w:pP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5</m:t>
                    </m:r>
                  </m:e>
                  <m:sub>
                    <m:r>
                      <w:rPr>
                        <w:rFonts w:ascii="Cambria Math" w:hAnsi="Cambria Math"/>
                        <w:sz w:val="24"/>
                        <w:szCs w:val="24"/>
                      </w:rPr>
                      <m:t>A</m:t>
                    </m:r>
                  </m:sub>
                </m:sSub>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5</m:t>
                    </m:r>
                  </m:e>
                  <m:sub>
                    <m:r>
                      <w:rPr>
                        <w:rFonts w:ascii="Cambria Math" w:hAnsi="Cambria Math"/>
                        <w:sz w:val="24"/>
                        <w:szCs w:val="24"/>
                      </w:rPr>
                      <m:t>s</m:t>
                    </m:r>
                  </m:sub>
                </m:sSub>
              </m:sub>
            </m:sSub>
          </m:den>
        </m:f>
      </m:oMath>
    </w:p>
    <w:p w:rsidR="00E12A50" w:rsidRPr="00E12A50" w:rsidRDefault="00E12A50" w:rsidP="00F81B7C">
      <w:pPr>
        <w:spacing w:line="240" w:lineRule="auto"/>
        <w:rPr>
          <w:sz w:val="24"/>
          <w:szCs w:val="24"/>
        </w:rPr>
      </w:pPr>
    </w:p>
    <w:p w:rsidR="00E12A50" w:rsidRPr="00E12A50" w:rsidRDefault="00224EB3" w:rsidP="00F81B7C">
      <w:pPr>
        <w:pStyle w:val="ListParagraph"/>
        <w:numPr>
          <w:ilvl w:val="0"/>
          <w:numId w:val="1"/>
        </w:numPr>
        <w:spacing w:line="240" w:lineRule="auto"/>
        <w:ind w:left="4320" w:hanging="3960"/>
        <w:rPr>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C</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m</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sSub>
                  <m:sSubPr>
                    <m:ctrlPr>
                      <w:rPr>
                        <w:rFonts w:ascii="Cambria Math" w:hAnsi="Cambria Math"/>
                        <w:i/>
                        <w:sz w:val="24"/>
                        <w:szCs w:val="24"/>
                      </w:rPr>
                    </m:ctrlPr>
                  </m:sSubPr>
                  <m:e>
                    <m:r>
                      <w:rPr>
                        <w:rFonts w:ascii="Cambria Math" w:hAnsi="Cambria Math"/>
                        <w:sz w:val="24"/>
                        <w:szCs w:val="24"/>
                      </w:rPr>
                      <m:t>3</m:t>
                    </m:r>
                  </m:e>
                  <m:sub>
                    <m:r>
                      <w:rPr>
                        <w:rFonts w:ascii="Cambria Math" w:hAnsi="Cambria Math"/>
                        <w:sz w:val="24"/>
                        <w:szCs w:val="24"/>
                      </w:rPr>
                      <m:t>A</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d>
      </m:oMath>
    </w:p>
    <w:p w:rsidR="00E12A50" w:rsidRPr="00E12A50" w:rsidRDefault="00E12A50" w:rsidP="00F81B7C">
      <w:pPr>
        <w:spacing w:line="240" w:lineRule="auto"/>
        <w:rPr>
          <w:sz w:val="24"/>
          <w:szCs w:val="24"/>
        </w:rPr>
      </w:pPr>
    </w:p>
    <w:p w:rsidR="00E12A50" w:rsidRPr="00E12A50" w:rsidRDefault="00224EB3" w:rsidP="00F81B7C">
      <w:pPr>
        <w:pStyle w:val="ListParagraph"/>
        <w:numPr>
          <w:ilvl w:val="0"/>
          <w:numId w:val="1"/>
        </w:numPr>
        <w:spacing w:line="240" w:lineRule="auto"/>
        <w:ind w:left="4320" w:hanging="3960"/>
        <w:rPr>
          <w:sz w:val="24"/>
          <w:szCs w:val="24"/>
        </w:rPr>
      </w:pP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m:t>
            </m:r>
          </m:e>
        </m:acc>
        <m:d>
          <m:dPr>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m:t>
                    </m:r>
                  </m:sub>
                </m:sSub>
                <m:r>
                  <w:rPr>
                    <w:rFonts w:ascii="Cambria Math" w:hAnsi="Cambria Math"/>
                    <w:sz w:val="24"/>
                    <w:szCs w:val="24"/>
                  </w:rPr>
                  <m:t>-h</m:t>
                </m:r>
              </m:e>
              <m:sub>
                <m:sSub>
                  <m:sSubPr>
                    <m:ctrlPr>
                      <w:rPr>
                        <w:rFonts w:ascii="Cambria Math" w:hAnsi="Cambria Math"/>
                        <w:i/>
                        <w:sz w:val="24"/>
                        <w:szCs w:val="24"/>
                      </w:rPr>
                    </m:ctrlPr>
                  </m:sSubPr>
                  <m:e>
                    <m:r>
                      <w:rPr>
                        <w:rFonts w:ascii="Cambria Math" w:hAnsi="Cambria Math"/>
                        <w:sz w:val="24"/>
                        <w:szCs w:val="24"/>
                      </w:rPr>
                      <m:t>5</m:t>
                    </m:r>
                  </m:e>
                  <m:sub>
                    <m:r>
                      <w:rPr>
                        <w:rFonts w:ascii="Cambria Math" w:hAnsi="Cambria Math"/>
                        <w:sz w:val="24"/>
                        <w:szCs w:val="24"/>
                      </w:rPr>
                      <m:t>A</m:t>
                    </m:r>
                  </m:sub>
                </m:sSub>
              </m:sub>
            </m:sSub>
          </m:e>
        </m:d>
      </m:oMath>
    </w:p>
    <w:p w:rsidR="00E12A50" w:rsidRPr="00E12A50" w:rsidRDefault="00E12A50" w:rsidP="00F81B7C">
      <w:pPr>
        <w:spacing w:line="240" w:lineRule="auto"/>
        <w:rPr>
          <w:sz w:val="24"/>
          <w:szCs w:val="24"/>
        </w:rPr>
      </w:pPr>
    </w:p>
    <w:p w:rsidR="00E12A50" w:rsidRPr="00E12A50" w:rsidRDefault="00224EB3" w:rsidP="00F81B7C">
      <w:pPr>
        <w:pStyle w:val="ListParagraph"/>
        <w:numPr>
          <w:ilvl w:val="0"/>
          <w:numId w:val="1"/>
        </w:numPr>
        <w:spacing w:line="240" w:lineRule="auto"/>
        <w:ind w:left="4320" w:hanging="3960"/>
        <w:rPr>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W</m:t>
                </m:r>
              </m:e>
            </m:acc>
          </m:e>
          <m:sub>
            <m:sSub>
              <m:sSubPr>
                <m:ctrlPr>
                  <w:rPr>
                    <w:rFonts w:ascii="Cambria Math" w:hAnsi="Cambria Math"/>
                    <w:i/>
                    <w:sz w:val="24"/>
                    <w:szCs w:val="24"/>
                  </w:rPr>
                </m:ctrlPr>
              </m:sSubPr>
              <m:e>
                <m:r>
                  <w:rPr>
                    <w:rFonts w:ascii="Cambria Math" w:hAnsi="Cambria Math"/>
                    <w:sz w:val="24"/>
                    <w:szCs w:val="24"/>
                  </w:rPr>
                  <m:t>NET</m:t>
                </m:r>
              </m:e>
              <m:sub>
                <m:r>
                  <w:rPr>
                    <w:rFonts w:ascii="Cambria Math" w:hAnsi="Cambria Math"/>
                    <w:sz w:val="24"/>
                    <w:szCs w:val="24"/>
                  </w:rPr>
                  <m:t>E</m:t>
                </m:r>
              </m:sub>
            </m:sSub>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NET</m:t>
            </m:r>
          </m:sub>
        </m:sSub>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GENERATOR</m:t>
            </m:r>
          </m:sub>
        </m:sSub>
      </m:oMath>
    </w:p>
    <w:p w:rsidR="00E12A50" w:rsidRPr="00E12A50" w:rsidRDefault="00E12A50" w:rsidP="00F81B7C">
      <w:pPr>
        <w:spacing w:line="240" w:lineRule="auto"/>
      </w:pPr>
    </w:p>
    <w:p w:rsidR="00E12A50" w:rsidRPr="00F81B7C" w:rsidRDefault="00E12A50" w:rsidP="00F81B7C">
      <w:pPr>
        <w:pStyle w:val="ListParagraph"/>
        <w:numPr>
          <w:ilvl w:val="0"/>
          <w:numId w:val="1"/>
        </w:numPr>
        <w:spacing w:line="240" w:lineRule="auto"/>
        <w:ind w:left="4320" w:hanging="3960"/>
        <w:rPr>
          <w:sz w:val="24"/>
          <w:szCs w:val="24"/>
        </w:rPr>
      </w:pPr>
      <m:oMath>
        <m:r>
          <w:rPr>
            <w:rFonts w:ascii="Cambria Math" w:hAnsi="Cambria Math"/>
            <w:sz w:val="24"/>
            <w:szCs w:val="24"/>
          </w:rPr>
          <m:t>Heat Rate=</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IN</m:t>
                </m:r>
              </m:sub>
            </m:sSub>
          </m:num>
          <m:den>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W</m:t>
                    </m:r>
                  </m:e>
                </m:acc>
              </m:e>
              <m:sub>
                <m:sSub>
                  <m:sSubPr>
                    <m:ctrlPr>
                      <w:rPr>
                        <w:rFonts w:ascii="Cambria Math" w:hAnsi="Cambria Math"/>
                        <w:i/>
                        <w:sz w:val="24"/>
                        <w:szCs w:val="24"/>
                      </w:rPr>
                    </m:ctrlPr>
                  </m:sSubPr>
                  <m:e>
                    <m:r>
                      <w:rPr>
                        <w:rFonts w:ascii="Cambria Math" w:hAnsi="Cambria Math"/>
                        <w:sz w:val="24"/>
                        <w:szCs w:val="24"/>
                      </w:rPr>
                      <m:t>NET</m:t>
                    </m:r>
                  </m:e>
                  <m:sub>
                    <m:r>
                      <w:rPr>
                        <w:rFonts w:ascii="Cambria Math" w:hAnsi="Cambria Math"/>
                        <w:sz w:val="24"/>
                        <w:szCs w:val="24"/>
                      </w:rPr>
                      <m:t>E</m:t>
                    </m:r>
                  </m:sub>
                </m:sSub>
              </m:sub>
            </m:sSub>
          </m:den>
        </m:f>
      </m:oMath>
    </w:p>
    <w:p w:rsidR="00F81B7C" w:rsidRPr="00F81B7C" w:rsidRDefault="00F81B7C" w:rsidP="00F81B7C">
      <w:pPr>
        <w:spacing w:line="240" w:lineRule="auto"/>
        <w:rPr>
          <w:sz w:val="24"/>
          <w:szCs w:val="24"/>
        </w:rPr>
      </w:pPr>
    </w:p>
    <w:p w:rsidR="00E12A50" w:rsidRDefault="00224EB3" w:rsidP="000B37FC">
      <w:pPr>
        <w:pStyle w:val="ListParagraph"/>
        <w:numPr>
          <w:ilvl w:val="0"/>
          <w:numId w:val="1"/>
        </w:numPr>
        <w:spacing w:line="240" w:lineRule="auto"/>
        <w:ind w:left="4320" w:hanging="3960"/>
        <w:rPr>
          <w:sz w:val="24"/>
          <w:szCs w:val="24"/>
        </w:rPr>
      </w:pPr>
      <m:oMath>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TH</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t</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C</m:t>
                    </m:r>
                  </m:sub>
                </m:sSub>
              </m:e>
            </m:acc>
          </m:num>
          <m:den>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IN</m:t>
                </m:r>
              </m:sub>
            </m:sSub>
          </m:den>
        </m:f>
      </m:oMath>
    </w:p>
    <w:p w:rsidR="00292681" w:rsidRPr="00292681" w:rsidRDefault="00292681" w:rsidP="00292681">
      <w:pPr>
        <w:pStyle w:val="ListParagraph"/>
        <w:rPr>
          <w:sz w:val="24"/>
          <w:szCs w:val="24"/>
        </w:rPr>
      </w:pPr>
    </w:p>
    <w:p w:rsidR="00292681" w:rsidRDefault="00292681" w:rsidP="000B37FC">
      <w:pPr>
        <w:pStyle w:val="ListParagraph"/>
        <w:numPr>
          <w:ilvl w:val="0"/>
          <w:numId w:val="1"/>
        </w:numPr>
        <w:spacing w:line="240" w:lineRule="auto"/>
        <w:ind w:left="4320" w:hanging="3960"/>
        <w:rPr>
          <w:sz w:val="24"/>
          <w:szCs w:val="24"/>
        </w:rPr>
      </w:pPr>
      <m:oMath>
        <m:r>
          <w:rPr>
            <w:rFonts w:ascii="Cambria Math" w:hAnsi="Cambria Math"/>
            <w:sz w:val="24"/>
            <w:szCs w:val="24"/>
          </w:rPr>
          <m:t>P</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m:t>
            </m:r>
          </m:e>
        </m:acc>
        <m:r>
          <w:rPr>
            <w:rFonts w:ascii="Cambria Math" w:hAnsi="Cambria Math"/>
            <w:sz w:val="24"/>
            <w:szCs w:val="24"/>
          </w:rPr>
          <m:t>RT</m:t>
        </m:r>
      </m:oMath>
    </w:p>
    <w:p w:rsidR="00364536" w:rsidRPr="00364536" w:rsidRDefault="00364536" w:rsidP="00364536">
      <w:pPr>
        <w:pStyle w:val="ListParagraph"/>
        <w:rPr>
          <w:sz w:val="24"/>
          <w:szCs w:val="24"/>
        </w:rPr>
      </w:pPr>
    </w:p>
    <w:p w:rsidR="00364536" w:rsidRDefault="00224EB3" w:rsidP="00364536">
      <w:pPr>
        <w:pStyle w:val="ListParagraph"/>
        <w:numPr>
          <w:ilvl w:val="0"/>
          <w:numId w:val="1"/>
        </w:numPr>
        <w:spacing w:line="240" w:lineRule="auto"/>
        <w:ind w:left="4320" w:hanging="3960"/>
        <w:rPr>
          <w:sz w:val="24"/>
          <w:szCs w:val="24"/>
        </w:rPr>
      </w:pPr>
      <m:oMath>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ref</m:t>
                </m:r>
              </m:sub>
            </m:sSub>
          </m:sub>
          <m:sup>
            <m:r>
              <w:rPr>
                <w:rFonts w:ascii="Cambria Math" w:hAnsi="Cambria Math"/>
                <w:sz w:val="24"/>
                <w:szCs w:val="24"/>
              </w:rPr>
              <m:t>h</m:t>
            </m:r>
          </m:sup>
          <m:e>
            <m:r>
              <w:rPr>
                <w:rFonts w:ascii="Cambria Math" w:hAnsi="Cambria Math"/>
                <w:sz w:val="24"/>
                <w:szCs w:val="24"/>
              </w:rPr>
              <m:t xml:space="preserve">dh=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ref</m:t>
                    </m:r>
                  </m:sub>
                </m:sSub>
              </m:sub>
              <m:sup>
                <m:r>
                  <w:rPr>
                    <w:rFonts w:ascii="Cambria Math" w:hAnsi="Cambria Math"/>
                    <w:sz w:val="24"/>
                    <w:szCs w:val="24"/>
                  </w:rPr>
                  <m:t>T</m:t>
                </m:r>
              </m:sup>
              <m:e>
                <m:r>
                  <w:rPr>
                    <w:rFonts w:ascii="Cambria Math" w:hAnsi="Cambria Math"/>
                    <w:sz w:val="24"/>
                    <w:szCs w:val="24"/>
                  </w:rPr>
                  <m:t>CpdT</m:t>
                </m:r>
              </m:e>
            </m:nary>
          </m:e>
        </m:nary>
      </m:oMath>
    </w:p>
    <w:p w:rsidR="00C462B3" w:rsidRPr="00C462B3" w:rsidRDefault="00C462B3" w:rsidP="00C462B3">
      <w:pPr>
        <w:pStyle w:val="ListParagraph"/>
        <w:rPr>
          <w:sz w:val="24"/>
          <w:szCs w:val="24"/>
        </w:rPr>
      </w:pPr>
    </w:p>
    <w:p w:rsidR="00C462B3" w:rsidRDefault="00224EB3" w:rsidP="00364536">
      <w:pPr>
        <w:pStyle w:val="ListParagraph"/>
        <w:numPr>
          <w:ilvl w:val="0"/>
          <w:numId w:val="1"/>
        </w:numPr>
        <w:spacing w:line="240" w:lineRule="auto"/>
        <w:ind w:left="4320" w:hanging="3960"/>
        <w:rPr>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NET</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W</m:t>
                </m:r>
              </m:e>
            </m:acc>
          </m:e>
          <m:sub>
            <m:r>
              <w:rPr>
                <w:rFonts w:ascii="Cambria Math" w:hAnsi="Cambria Math"/>
                <w:sz w:val="24"/>
                <w:szCs w:val="24"/>
              </w:rPr>
              <m:t>C</m:t>
            </m:r>
          </m:sub>
        </m:sSub>
      </m:oMath>
    </w:p>
    <w:p w:rsidR="00C462B3" w:rsidRPr="00C462B3" w:rsidRDefault="00C462B3" w:rsidP="00C462B3">
      <w:pPr>
        <w:pStyle w:val="ListParagraph"/>
        <w:rPr>
          <w:sz w:val="24"/>
          <w:szCs w:val="24"/>
        </w:rPr>
      </w:pPr>
    </w:p>
    <w:p w:rsidR="00C462B3" w:rsidRDefault="00F444FC" w:rsidP="00364536">
      <w:pPr>
        <w:pStyle w:val="ListParagraph"/>
        <w:numPr>
          <w:ilvl w:val="0"/>
          <w:numId w:val="1"/>
        </w:numPr>
        <w:spacing w:line="240" w:lineRule="auto"/>
        <w:ind w:left="4320" w:hanging="3960"/>
        <w:rPr>
          <w:sz w:val="24"/>
          <w:szCs w:val="24"/>
        </w:rPr>
      </w:pPr>
      <m:oMath>
        <m:r>
          <w:rPr>
            <w:rFonts w:ascii="Cambria Math" w:hAnsi="Cambria Math"/>
            <w:sz w:val="24"/>
            <w:szCs w:val="24"/>
          </w:rPr>
          <m:t>Specific Fuel Consumption=</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F</m:t>
                </m:r>
              </m:sub>
            </m:sSub>
          </m:num>
          <m:den>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NET</m:t>
                </m:r>
              </m:sub>
            </m:sSub>
          </m:den>
        </m:f>
      </m:oMath>
    </w:p>
    <w:p w:rsidR="00415714" w:rsidRPr="00415714" w:rsidRDefault="00415714" w:rsidP="00415714">
      <w:pPr>
        <w:pStyle w:val="ListParagraph"/>
        <w:rPr>
          <w:sz w:val="24"/>
          <w:szCs w:val="24"/>
        </w:rPr>
      </w:pPr>
    </w:p>
    <w:p w:rsidR="00415714" w:rsidRPr="00364536" w:rsidRDefault="00224EB3" w:rsidP="00364536">
      <w:pPr>
        <w:pStyle w:val="ListParagraph"/>
        <w:numPr>
          <w:ilvl w:val="0"/>
          <w:numId w:val="1"/>
        </w:numPr>
        <w:spacing w:line="240" w:lineRule="auto"/>
        <w:ind w:left="4320" w:hanging="3960"/>
        <w:rPr>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f</m:t>
                </m:r>
              </m:sub>
            </m:sSub>
            <m:r>
              <w:rPr>
                <w:rFonts w:ascii="Cambria Math" w:hAnsi="Cambria Math"/>
                <w:sz w:val="24"/>
                <w:szCs w:val="24"/>
              </w:rPr>
              <m:t>*LHV</m:t>
            </m:r>
          </m:num>
          <m:den>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a</m:t>
                </m:r>
              </m:sub>
            </m:sSub>
          </m:den>
        </m:f>
      </m:oMath>
    </w:p>
    <w:p w:rsidR="00174EE1" w:rsidRDefault="00174EE1" w:rsidP="00174EE1">
      <w:pPr>
        <w:jc w:val="both"/>
        <w:rPr>
          <w:u w:val="single"/>
        </w:rPr>
      </w:pPr>
    </w:p>
    <w:p w:rsidR="00174EE1" w:rsidRDefault="00174EE1" w:rsidP="00174EE1">
      <w:pPr>
        <w:jc w:val="both"/>
        <w:rPr>
          <w:u w:val="single"/>
        </w:rPr>
      </w:pPr>
    </w:p>
    <w:p w:rsidR="00AD6388" w:rsidRDefault="00CB44C1" w:rsidP="00174EE1">
      <w:pPr>
        <w:jc w:val="both"/>
        <w:rPr>
          <w:u w:val="single"/>
        </w:rPr>
      </w:pPr>
      <w:r w:rsidRPr="00CB44C1">
        <w:rPr>
          <w:u w:val="single"/>
        </w:rPr>
        <w:t>Figures:</w:t>
      </w:r>
      <w:r w:rsidR="00AD6388">
        <w:rPr>
          <w:u w:val="single"/>
        </w:rPr>
        <w:t xml:space="preserve"> </w:t>
      </w:r>
    </w:p>
    <w:p w:rsidR="00AD6388" w:rsidRDefault="00AD6388" w:rsidP="00AD6388">
      <w:pPr>
        <w:ind w:firstLine="720"/>
        <w:jc w:val="center"/>
      </w:pPr>
      <w:r>
        <w:rPr>
          <w:noProof/>
        </w:rPr>
        <w:drawing>
          <wp:inline distT="0" distB="0" distL="0" distR="0">
            <wp:extent cx="48006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4803593" cy="3602695"/>
                    </a:xfrm>
                    <a:prstGeom prst="rect">
                      <a:avLst/>
                    </a:prstGeom>
                  </pic:spPr>
                </pic:pic>
              </a:graphicData>
            </a:graphic>
          </wp:inline>
        </w:drawing>
      </w:r>
    </w:p>
    <w:p w:rsidR="00AD6388" w:rsidRPr="00AD6388" w:rsidRDefault="00AD6388" w:rsidP="00AD6388">
      <w:pPr>
        <w:ind w:left="2160"/>
        <w:rPr>
          <w:u w:val="single"/>
        </w:rPr>
      </w:pPr>
      <w:r>
        <w:t xml:space="preserve">     </w:t>
      </w:r>
      <w:r w:rsidRPr="00CB44C1">
        <w:t xml:space="preserve">Figure 1: Thermal efficiency </w:t>
      </w:r>
      <w:proofErr w:type="spellStart"/>
      <w:r w:rsidRPr="00CB44C1">
        <w:rPr>
          <w:rFonts w:cstheme="minorHAnsi"/>
          <w:i/>
        </w:rPr>
        <w:t>η</w:t>
      </w:r>
      <w:r w:rsidRPr="00CB44C1">
        <w:rPr>
          <w:i/>
          <w:vertAlign w:val="subscript"/>
        </w:rPr>
        <w:t>TH</w:t>
      </w:r>
      <w:proofErr w:type="spellEnd"/>
      <w:r w:rsidRPr="00CB44C1">
        <w:t xml:space="preserve"> vs. percentage of full load</w:t>
      </w:r>
    </w:p>
    <w:p w:rsidR="00AD6388" w:rsidRDefault="00AD6388" w:rsidP="00AD6388">
      <w:pPr>
        <w:jc w:val="center"/>
      </w:pPr>
    </w:p>
    <w:p w:rsidR="00AD6388" w:rsidRDefault="00AD6388" w:rsidP="00AD6388">
      <w:pPr>
        <w:jc w:val="center"/>
      </w:pPr>
      <w:r>
        <w:rPr>
          <w:noProof/>
        </w:rPr>
        <w:lastRenderedPageBreak/>
        <w:drawing>
          <wp:inline distT="0" distB="0" distL="0" distR="0">
            <wp:extent cx="494030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4952747" cy="3714560"/>
                    </a:xfrm>
                    <a:prstGeom prst="rect">
                      <a:avLst/>
                    </a:prstGeom>
                  </pic:spPr>
                </pic:pic>
              </a:graphicData>
            </a:graphic>
          </wp:inline>
        </w:drawing>
      </w:r>
    </w:p>
    <w:p w:rsidR="00AD6388" w:rsidRDefault="00AD6388" w:rsidP="00AD6388">
      <w:pPr>
        <w:rPr>
          <w:rFonts w:cstheme="minorHAnsi"/>
        </w:rPr>
      </w:pPr>
      <w:r>
        <w:t xml:space="preserve"> </w:t>
      </w:r>
      <w:r>
        <w:tab/>
      </w:r>
      <w:r>
        <w:tab/>
        <w:t xml:space="preserve">        </w:t>
      </w:r>
      <w:r w:rsidRPr="00CB44C1">
        <w:t xml:space="preserve">Figure 2: Fuel mass flow rate </w:t>
      </w:r>
      <w:r w:rsidRPr="00CB44C1">
        <w:rPr>
          <w:rFonts w:cstheme="minorHAnsi"/>
          <w:i/>
        </w:rPr>
        <w:t xml:space="preserve">ṁ </w:t>
      </w:r>
      <w:r w:rsidRPr="00CB44C1">
        <w:rPr>
          <w:rFonts w:cstheme="minorHAnsi"/>
        </w:rPr>
        <w:t>[</w:t>
      </w:r>
      <w:proofErr w:type="spellStart"/>
      <w:r w:rsidRPr="00CB44C1">
        <w:rPr>
          <w:rFonts w:cstheme="minorHAnsi"/>
        </w:rPr>
        <w:t>lb</w:t>
      </w:r>
      <w:r w:rsidRPr="00CB44C1">
        <w:rPr>
          <w:rFonts w:cstheme="minorHAnsi"/>
          <w:vertAlign w:val="subscript"/>
        </w:rPr>
        <w:t>m</w:t>
      </w:r>
      <w:proofErr w:type="spellEnd"/>
      <w:r w:rsidRPr="00CB44C1">
        <w:rPr>
          <w:rFonts w:cstheme="minorHAnsi"/>
        </w:rPr>
        <w:t>/</w:t>
      </w:r>
      <w:proofErr w:type="spellStart"/>
      <w:r w:rsidRPr="00CB44C1">
        <w:rPr>
          <w:rFonts w:cstheme="minorHAnsi"/>
        </w:rPr>
        <w:t>hr</w:t>
      </w:r>
      <w:proofErr w:type="spellEnd"/>
      <w:r w:rsidRPr="00CB44C1">
        <w:rPr>
          <w:rFonts w:cstheme="minorHAnsi"/>
        </w:rPr>
        <w:t>] vs. percentage of full load</w:t>
      </w:r>
    </w:p>
    <w:p w:rsidR="00AD6388" w:rsidRPr="00CB44C1" w:rsidRDefault="00AD6388" w:rsidP="00AD6388">
      <w:pPr>
        <w:jc w:val="center"/>
        <w:rPr>
          <w:rFonts w:cstheme="minorHAnsi"/>
        </w:rPr>
      </w:pPr>
      <w:r>
        <w:rPr>
          <w:rFonts w:cstheme="minorHAnsi"/>
          <w:noProof/>
        </w:rPr>
        <w:drawing>
          <wp:inline distT="0" distB="0" distL="0" distR="0">
            <wp:extent cx="4902201"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extLst>
                        <a:ext uri="{28A0092B-C50C-407E-A947-70E740481C1C}">
                          <a14:useLocalDpi xmlns:a14="http://schemas.microsoft.com/office/drawing/2010/main" val="0"/>
                        </a:ext>
                      </a:extLst>
                    </a:blip>
                    <a:stretch>
                      <a:fillRect/>
                    </a:stretch>
                  </pic:blipFill>
                  <pic:spPr>
                    <a:xfrm>
                      <a:off x="0" y="0"/>
                      <a:ext cx="4911514" cy="3683635"/>
                    </a:xfrm>
                    <a:prstGeom prst="rect">
                      <a:avLst/>
                    </a:prstGeom>
                  </pic:spPr>
                </pic:pic>
              </a:graphicData>
            </a:graphic>
          </wp:inline>
        </w:drawing>
      </w:r>
    </w:p>
    <w:p w:rsidR="00AD6388" w:rsidRPr="00CB44C1" w:rsidRDefault="00174EE1" w:rsidP="00AD6388">
      <w:pPr>
        <w:jc w:val="center"/>
        <w:rPr>
          <w:rFonts w:cstheme="minorHAnsi"/>
        </w:rPr>
      </w:pPr>
      <w:r>
        <w:rPr>
          <w:rFonts w:cstheme="minorHAnsi"/>
        </w:rPr>
        <w:t xml:space="preserve">  </w:t>
      </w:r>
      <w:r w:rsidR="00AD6388" w:rsidRPr="00CB44C1">
        <w:rPr>
          <w:rFonts w:cstheme="minorHAnsi"/>
        </w:rPr>
        <w:t>Figure 3: Specific fuel consumption: SFC [</w:t>
      </w:r>
      <w:proofErr w:type="spellStart"/>
      <w:r w:rsidR="00AD6388" w:rsidRPr="00CB44C1">
        <w:rPr>
          <w:rFonts w:cstheme="minorHAnsi"/>
        </w:rPr>
        <w:t>lb</w:t>
      </w:r>
      <w:r w:rsidR="00AD6388" w:rsidRPr="00CB44C1">
        <w:rPr>
          <w:rFonts w:cstheme="minorHAnsi"/>
          <w:vertAlign w:val="subscript"/>
        </w:rPr>
        <w:t>m</w:t>
      </w:r>
      <w:proofErr w:type="spellEnd"/>
      <w:r w:rsidR="00AD6388" w:rsidRPr="00CB44C1">
        <w:rPr>
          <w:rFonts w:cstheme="minorHAnsi"/>
        </w:rPr>
        <w:t>/kW-hr] vs. percentage of full load</w:t>
      </w:r>
    </w:p>
    <w:p w:rsidR="00AD6388" w:rsidRDefault="00174EE1" w:rsidP="00AD6388">
      <w:pPr>
        <w:jc w:val="center"/>
        <w:rPr>
          <w:rFonts w:cstheme="minorHAnsi"/>
        </w:rPr>
      </w:pPr>
      <w:r>
        <w:rPr>
          <w:rFonts w:cstheme="minorHAnsi"/>
          <w:noProof/>
        </w:rPr>
        <w:lastRenderedPageBreak/>
        <w:drawing>
          <wp:inline distT="0" distB="0" distL="0" distR="0" wp14:anchorId="67389CDE" wp14:editId="01E6DC06">
            <wp:extent cx="4695825" cy="352186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a:off x="0" y="0"/>
                      <a:ext cx="4695825" cy="3521869"/>
                    </a:xfrm>
                    <a:prstGeom prst="rect">
                      <a:avLst/>
                    </a:prstGeom>
                  </pic:spPr>
                </pic:pic>
              </a:graphicData>
            </a:graphic>
          </wp:inline>
        </w:drawing>
      </w:r>
    </w:p>
    <w:p w:rsidR="00AD6388" w:rsidRPr="00CB44C1" w:rsidRDefault="00AD6388" w:rsidP="00AD6388">
      <w:pPr>
        <w:jc w:val="center"/>
        <w:rPr>
          <w:rFonts w:cstheme="minorHAnsi"/>
        </w:rPr>
      </w:pPr>
      <w:r w:rsidRPr="00CB44C1">
        <w:rPr>
          <w:rFonts w:cstheme="minorHAnsi"/>
        </w:rPr>
        <w:t>Figure 4: Heat rate: HR [BTU/kW-hr] vs. percentage of full load</w:t>
      </w:r>
    </w:p>
    <w:p w:rsidR="00AD6388" w:rsidRDefault="00174EE1" w:rsidP="00AD6388">
      <w:pPr>
        <w:jc w:val="center"/>
        <w:rPr>
          <w:rFonts w:cstheme="minorHAnsi"/>
        </w:rPr>
      </w:pPr>
      <w:r>
        <w:rPr>
          <w:rFonts w:cstheme="minorHAnsi"/>
          <w:noProof/>
        </w:rPr>
        <w:drawing>
          <wp:inline distT="0" distB="0" distL="0" distR="0" wp14:anchorId="762FE865" wp14:editId="26F3728A">
            <wp:extent cx="4867275" cy="365045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extLst>
                        <a:ext uri="{28A0092B-C50C-407E-A947-70E740481C1C}">
                          <a14:useLocalDpi xmlns:a14="http://schemas.microsoft.com/office/drawing/2010/main" val="0"/>
                        </a:ext>
                      </a:extLst>
                    </a:blip>
                    <a:stretch>
                      <a:fillRect/>
                    </a:stretch>
                  </pic:blipFill>
                  <pic:spPr>
                    <a:xfrm>
                      <a:off x="0" y="0"/>
                      <a:ext cx="4874018" cy="3655514"/>
                    </a:xfrm>
                    <a:prstGeom prst="rect">
                      <a:avLst/>
                    </a:prstGeom>
                  </pic:spPr>
                </pic:pic>
              </a:graphicData>
            </a:graphic>
          </wp:inline>
        </w:drawing>
      </w:r>
    </w:p>
    <w:p w:rsidR="00F911D9" w:rsidRDefault="00AD6388" w:rsidP="00F911D9">
      <w:pPr>
        <w:jc w:val="center"/>
        <w:rPr>
          <w:rFonts w:cstheme="minorHAnsi"/>
        </w:rPr>
      </w:pPr>
      <w:r w:rsidRPr="00CB44C1">
        <w:rPr>
          <w:rFonts w:cstheme="minorHAnsi"/>
        </w:rPr>
        <w:t>Figure 5: Firing (turbine inlet) temperature: T</w:t>
      </w:r>
      <w:r w:rsidRPr="00CB44C1">
        <w:rPr>
          <w:rFonts w:cstheme="minorHAnsi"/>
          <w:vertAlign w:val="subscript"/>
        </w:rPr>
        <w:t>4</w:t>
      </w:r>
      <w:r w:rsidRPr="00CB44C1">
        <w:rPr>
          <w:rFonts w:cstheme="minorHAnsi"/>
        </w:rPr>
        <w:t xml:space="preserve"> [°F] vs. percentage of full load</w:t>
      </w:r>
    </w:p>
    <w:p w:rsidR="003C1047" w:rsidRPr="00CB44C1" w:rsidRDefault="003C1047" w:rsidP="00F911D9">
      <w:pPr>
        <w:jc w:val="center"/>
        <w:rPr>
          <w:rFonts w:cstheme="minorHAnsi"/>
        </w:rPr>
      </w:pPr>
      <w:r w:rsidRPr="00CB44C1">
        <w:rPr>
          <w:rFonts w:cstheme="minorHAnsi"/>
        </w:rPr>
        <w:lastRenderedPageBreak/>
        <w:t xml:space="preserve">Table 1: % load </w:t>
      </w:r>
      <w:r>
        <w:rPr>
          <w:rFonts w:cstheme="minorHAnsi"/>
        </w:rPr>
        <w:t>versus</w:t>
      </w:r>
      <w:r w:rsidRPr="00CB44C1">
        <w:rPr>
          <w:rFonts w:cstheme="minorHAnsi"/>
        </w:rPr>
        <w:t xml:space="preserve"> temperature at each thermodynamic station</w:t>
      </w:r>
    </w:p>
    <w:tbl>
      <w:tblPr>
        <w:tblW w:w="9603" w:type="dxa"/>
        <w:jc w:val="center"/>
        <w:tblInd w:w="93" w:type="dxa"/>
        <w:tblLook w:val="04A0" w:firstRow="1" w:lastRow="0" w:firstColumn="1" w:lastColumn="0" w:noHBand="0" w:noVBand="1"/>
      </w:tblPr>
      <w:tblGrid>
        <w:gridCol w:w="1214"/>
        <w:gridCol w:w="941"/>
        <w:gridCol w:w="941"/>
        <w:gridCol w:w="941"/>
        <w:gridCol w:w="941"/>
        <w:gridCol w:w="941"/>
        <w:gridCol w:w="941"/>
        <w:gridCol w:w="941"/>
        <w:gridCol w:w="941"/>
        <w:gridCol w:w="941"/>
      </w:tblGrid>
      <w:tr w:rsidR="003C1047" w:rsidRPr="003C1047" w:rsidTr="00224EB3">
        <w:trPr>
          <w:trHeight w:val="236"/>
          <w:jc w:val="center"/>
        </w:trPr>
        <w:tc>
          <w:tcPr>
            <w:tcW w:w="9603"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center"/>
              <w:rPr>
                <w:rFonts w:ascii="Calibri" w:eastAsia="Times New Roman" w:hAnsi="Calibri" w:cs="Calibri"/>
                <w:color w:val="000000"/>
              </w:rPr>
            </w:pPr>
            <w:r w:rsidRPr="003C1047">
              <w:rPr>
                <w:rFonts w:ascii="Calibri" w:eastAsia="Times New Roman" w:hAnsi="Calibri" w:cs="Calibri"/>
                <w:color w:val="000000"/>
              </w:rPr>
              <w:t>Temperature(°F) of Each State</w:t>
            </w:r>
          </w:p>
        </w:tc>
      </w:tr>
      <w:tr w:rsidR="003C1047" w:rsidRPr="003C1047" w:rsidTr="00224EB3">
        <w:trPr>
          <w:trHeight w:val="236"/>
          <w:jc w:val="center"/>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Percent Load</w:t>
            </w:r>
          </w:p>
        </w:tc>
        <w:tc>
          <w:tcPr>
            <w:tcW w:w="931"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1.00</w:t>
            </w:r>
          </w:p>
        </w:tc>
        <w:tc>
          <w:tcPr>
            <w:tcW w:w="931"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0.90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0.80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0.70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0.60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0.50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0.40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0.30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0.20</w:t>
            </w:r>
          </w:p>
        </w:tc>
      </w:tr>
      <w:tr w:rsidR="003C1047" w:rsidRPr="003C1047" w:rsidTr="00224EB3">
        <w:trPr>
          <w:trHeight w:val="236"/>
          <w:jc w:val="center"/>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State2</w:t>
            </w:r>
          </w:p>
        </w:tc>
        <w:tc>
          <w:tcPr>
            <w:tcW w:w="931"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59.00</w:t>
            </w:r>
          </w:p>
        </w:tc>
        <w:tc>
          <w:tcPr>
            <w:tcW w:w="931"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59.00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59.00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59.00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59.00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59.00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59.00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59.00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59.00</w:t>
            </w:r>
          </w:p>
        </w:tc>
      </w:tr>
      <w:tr w:rsidR="003C1047" w:rsidRPr="003C1047" w:rsidTr="00224EB3">
        <w:trPr>
          <w:trHeight w:val="236"/>
          <w:jc w:val="center"/>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224EB3">
            <w:pPr>
              <w:spacing w:after="0" w:line="240" w:lineRule="auto"/>
              <w:rPr>
                <w:rFonts w:ascii="Calibri" w:eastAsia="Times New Roman" w:hAnsi="Calibri" w:cs="Calibri"/>
                <w:color w:val="000000"/>
              </w:rPr>
            </w:pPr>
            <w:r w:rsidRPr="003C1047">
              <w:rPr>
                <w:rFonts w:ascii="Calibri" w:eastAsia="Times New Roman" w:hAnsi="Calibri" w:cs="Calibri"/>
                <w:color w:val="000000"/>
              </w:rPr>
              <w:t>State3</w:t>
            </w:r>
          </w:p>
        </w:tc>
        <w:tc>
          <w:tcPr>
            <w:tcW w:w="931"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733.97</w:t>
            </w:r>
          </w:p>
        </w:tc>
        <w:tc>
          <w:tcPr>
            <w:tcW w:w="931"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733.97</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733.97</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733.97</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733.97</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733.97</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733.97</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733.97</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733.97</w:t>
            </w:r>
          </w:p>
        </w:tc>
      </w:tr>
      <w:tr w:rsidR="003C1047" w:rsidRPr="003C1047" w:rsidTr="00224EB3">
        <w:trPr>
          <w:trHeight w:val="236"/>
          <w:jc w:val="center"/>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State4</w:t>
            </w:r>
          </w:p>
        </w:tc>
        <w:tc>
          <w:tcPr>
            <w:tcW w:w="931"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1996.28</w:t>
            </w:r>
          </w:p>
        </w:tc>
        <w:tc>
          <w:tcPr>
            <w:tcW w:w="931"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1875.46</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1754.65</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1633.83</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1508.85</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1383.87</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1258.89</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1129.74</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1000.59</w:t>
            </w:r>
          </w:p>
        </w:tc>
      </w:tr>
      <w:tr w:rsidR="003C1047" w:rsidRPr="003C1047" w:rsidTr="00224EB3">
        <w:trPr>
          <w:trHeight w:val="236"/>
          <w:jc w:val="center"/>
        </w:trPr>
        <w:tc>
          <w:tcPr>
            <w:tcW w:w="1214"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State5</w:t>
            </w:r>
          </w:p>
        </w:tc>
        <w:tc>
          <w:tcPr>
            <w:tcW w:w="931"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927.10</w:t>
            </w:r>
          </w:p>
        </w:tc>
        <w:tc>
          <w:tcPr>
            <w:tcW w:w="931"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851.68</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778.74</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705.49</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630.80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554.80</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480.92</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403.16</w:t>
            </w:r>
          </w:p>
        </w:tc>
        <w:tc>
          <w:tcPr>
            <w:tcW w:w="93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327.74</w:t>
            </w:r>
          </w:p>
        </w:tc>
      </w:tr>
    </w:tbl>
    <w:p w:rsidR="00AD6388" w:rsidRDefault="00AD6388" w:rsidP="00AD6388">
      <w:pPr>
        <w:jc w:val="center"/>
        <w:rPr>
          <w:rFonts w:cstheme="minorHAnsi"/>
        </w:rPr>
      </w:pPr>
    </w:p>
    <w:p w:rsidR="003C1047" w:rsidRPr="00CB44C1" w:rsidRDefault="003C1047" w:rsidP="003C1047">
      <w:pPr>
        <w:jc w:val="center"/>
        <w:rPr>
          <w:rFonts w:cstheme="minorHAnsi"/>
        </w:rPr>
      </w:pPr>
      <w:r w:rsidRPr="00CB44C1">
        <w:rPr>
          <w:rFonts w:cstheme="minorHAnsi"/>
        </w:rPr>
        <w:t xml:space="preserve">Table </w:t>
      </w:r>
      <w:r>
        <w:rPr>
          <w:rFonts w:cstheme="minorHAnsi"/>
        </w:rPr>
        <w:t>2</w:t>
      </w:r>
      <w:r w:rsidRPr="00CB44C1">
        <w:rPr>
          <w:rFonts w:cstheme="minorHAnsi"/>
        </w:rPr>
        <w:t xml:space="preserve">: % load </w:t>
      </w:r>
      <w:r>
        <w:rPr>
          <w:rFonts w:cstheme="minorHAnsi"/>
        </w:rPr>
        <w:t>versus</w:t>
      </w:r>
      <w:r w:rsidRPr="00CB44C1">
        <w:rPr>
          <w:rFonts w:cstheme="minorHAnsi"/>
        </w:rPr>
        <w:t xml:space="preserve"> temperature at each thermodynamic station</w:t>
      </w:r>
    </w:p>
    <w:tbl>
      <w:tblPr>
        <w:tblW w:w="9787" w:type="dxa"/>
        <w:jc w:val="center"/>
        <w:tblInd w:w="93" w:type="dxa"/>
        <w:tblLook w:val="04A0" w:firstRow="1" w:lastRow="0" w:firstColumn="1" w:lastColumn="0" w:noHBand="0" w:noVBand="1"/>
      </w:tblPr>
      <w:tblGrid>
        <w:gridCol w:w="1338"/>
        <w:gridCol w:w="977"/>
        <w:gridCol w:w="977"/>
        <w:gridCol w:w="977"/>
        <w:gridCol w:w="977"/>
        <w:gridCol w:w="977"/>
        <w:gridCol w:w="977"/>
        <w:gridCol w:w="862"/>
        <w:gridCol w:w="862"/>
        <w:gridCol w:w="863"/>
      </w:tblGrid>
      <w:tr w:rsidR="003C1047" w:rsidRPr="003C1047" w:rsidTr="002A586B">
        <w:trPr>
          <w:trHeight w:val="209"/>
          <w:jc w:val="center"/>
        </w:trPr>
        <w:tc>
          <w:tcPr>
            <w:tcW w:w="1338" w:type="dxa"/>
            <w:tcBorders>
              <w:top w:val="single" w:sz="4" w:space="0" w:color="auto"/>
              <w:left w:val="single" w:sz="4" w:space="0" w:color="auto"/>
              <w:bottom w:val="single" w:sz="4" w:space="0" w:color="auto"/>
              <w:right w:val="nil"/>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 </w:t>
            </w:r>
          </w:p>
        </w:tc>
        <w:tc>
          <w:tcPr>
            <w:tcW w:w="8448" w:type="dxa"/>
            <w:gridSpan w:val="9"/>
            <w:tcBorders>
              <w:top w:val="single" w:sz="4" w:space="0" w:color="auto"/>
              <w:left w:val="nil"/>
              <w:bottom w:val="single" w:sz="4" w:space="0" w:color="auto"/>
              <w:right w:val="single" w:sz="4" w:space="0" w:color="auto"/>
            </w:tcBorders>
            <w:shd w:val="clear" w:color="auto" w:fill="auto"/>
            <w:noWrap/>
            <w:vAlign w:val="bottom"/>
            <w:hideMark/>
          </w:tcPr>
          <w:p w:rsidR="003C1047" w:rsidRPr="003C1047" w:rsidRDefault="005A330E" w:rsidP="005A330E">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3C1047" w:rsidRPr="003C1047">
              <w:rPr>
                <w:rFonts w:ascii="Calibri" w:eastAsia="Times New Roman" w:hAnsi="Calibri" w:cs="Calibri"/>
                <w:color w:val="000000"/>
              </w:rPr>
              <w:t>Temperature(K) of Each State</w:t>
            </w:r>
          </w:p>
        </w:tc>
      </w:tr>
      <w:tr w:rsidR="002A586B" w:rsidRPr="003C1047" w:rsidTr="002A586B">
        <w:trPr>
          <w:trHeight w:val="209"/>
          <w:jc w:val="center"/>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2A586B">
            <w:pPr>
              <w:spacing w:after="0" w:line="240" w:lineRule="auto"/>
              <w:jc w:val="center"/>
              <w:rPr>
                <w:rFonts w:ascii="Calibri" w:eastAsia="Times New Roman" w:hAnsi="Calibri" w:cs="Calibri"/>
                <w:color w:val="000000"/>
              </w:rPr>
            </w:pPr>
            <w:r w:rsidRPr="003C1047">
              <w:rPr>
                <w:rFonts w:ascii="Calibri" w:eastAsia="Times New Roman" w:hAnsi="Calibri" w:cs="Calibri"/>
                <w:color w:val="000000"/>
              </w:rPr>
              <w:t>Percent Load</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1.00</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0.90</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0.80</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0.70</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0.60</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0.50</w:t>
            </w:r>
          </w:p>
        </w:tc>
        <w:tc>
          <w:tcPr>
            <w:tcW w:w="86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0.40</w:t>
            </w:r>
          </w:p>
        </w:tc>
        <w:tc>
          <w:tcPr>
            <w:tcW w:w="86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0.30</w:t>
            </w:r>
          </w:p>
        </w:tc>
        <w:tc>
          <w:tcPr>
            <w:tcW w:w="863"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0.20</w:t>
            </w:r>
          </w:p>
        </w:tc>
      </w:tr>
      <w:tr w:rsidR="002A586B" w:rsidRPr="003C1047" w:rsidTr="002A586B">
        <w:trPr>
          <w:trHeight w:val="209"/>
          <w:jc w:val="center"/>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State2</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288.33</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288.33</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288.33</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288.33</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288.33</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288.33</w:t>
            </w:r>
          </w:p>
        </w:tc>
        <w:tc>
          <w:tcPr>
            <w:tcW w:w="86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288.33</w:t>
            </w:r>
          </w:p>
        </w:tc>
        <w:tc>
          <w:tcPr>
            <w:tcW w:w="86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288.33</w:t>
            </w:r>
          </w:p>
        </w:tc>
        <w:tc>
          <w:tcPr>
            <w:tcW w:w="863"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288.33</w:t>
            </w:r>
          </w:p>
        </w:tc>
      </w:tr>
      <w:tr w:rsidR="002A586B" w:rsidRPr="003C1047" w:rsidTr="002A586B">
        <w:trPr>
          <w:trHeight w:val="209"/>
          <w:jc w:val="center"/>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State3</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663.31</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663.31</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663.31</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663.31</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663.31</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663.31</w:t>
            </w:r>
          </w:p>
        </w:tc>
        <w:tc>
          <w:tcPr>
            <w:tcW w:w="86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663.31</w:t>
            </w:r>
          </w:p>
        </w:tc>
        <w:tc>
          <w:tcPr>
            <w:tcW w:w="86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663.31</w:t>
            </w:r>
          </w:p>
        </w:tc>
        <w:tc>
          <w:tcPr>
            <w:tcW w:w="863"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663.31</w:t>
            </w:r>
          </w:p>
        </w:tc>
      </w:tr>
      <w:tr w:rsidR="002A586B" w:rsidRPr="003C1047" w:rsidTr="002A586B">
        <w:trPr>
          <w:trHeight w:val="209"/>
          <w:jc w:val="center"/>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State4</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1364.60</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1297.48</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1230.36</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1163.24</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1093.81</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1024.37</w:t>
            </w:r>
          </w:p>
        </w:tc>
        <w:tc>
          <w:tcPr>
            <w:tcW w:w="86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954.94</w:t>
            </w:r>
          </w:p>
        </w:tc>
        <w:tc>
          <w:tcPr>
            <w:tcW w:w="86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883.19</w:t>
            </w:r>
          </w:p>
        </w:tc>
        <w:tc>
          <w:tcPr>
            <w:tcW w:w="863"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811.44</w:t>
            </w:r>
          </w:p>
        </w:tc>
      </w:tr>
      <w:tr w:rsidR="002A586B" w:rsidRPr="003C1047" w:rsidTr="002A586B">
        <w:trPr>
          <w:trHeight w:val="209"/>
          <w:jc w:val="center"/>
        </w:trPr>
        <w:tc>
          <w:tcPr>
            <w:tcW w:w="1338"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State5</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770.61</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728.71</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688.19</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647.49</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606.00</w:t>
            </w:r>
          </w:p>
        </w:tc>
        <w:tc>
          <w:tcPr>
            <w:tcW w:w="977"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563.78</w:t>
            </w:r>
          </w:p>
        </w:tc>
        <w:tc>
          <w:tcPr>
            <w:tcW w:w="86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522.73</w:t>
            </w:r>
          </w:p>
        </w:tc>
        <w:tc>
          <w:tcPr>
            <w:tcW w:w="86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479.53</w:t>
            </w:r>
          </w:p>
        </w:tc>
        <w:tc>
          <w:tcPr>
            <w:tcW w:w="863"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437.63</w:t>
            </w:r>
          </w:p>
        </w:tc>
      </w:tr>
    </w:tbl>
    <w:p w:rsidR="003C1047" w:rsidRDefault="003C1047" w:rsidP="003C1047">
      <w:pPr>
        <w:jc w:val="center"/>
        <w:rPr>
          <w:rFonts w:cstheme="minorHAnsi"/>
        </w:rPr>
      </w:pPr>
    </w:p>
    <w:p w:rsidR="003C1047" w:rsidRPr="00CB44C1" w:rsidRDefault="003C1047" w:rsidP="003C1047">
      <w:pPr>
        <w:jc w:val="center"/>
        <w:rPr>
          <w:rFonts w:cstheme="minorHAnsi"/>
        </w:rPr>
      </w:pPr>
      <w:r>
        <w:rPr>
          <w:rFonts w:cstheme="minorHAnsi"/>
        </w:rPr>
        <w:t>Table 3</w:t>
      </w:r>
      <w:r w:rsidRPr="00CB44C1">
        <w:rPr>
          <w:rFonts w:cstheme="minorHAnsi"/>
        </w:rPr>
        <w:t xml:space="preserve">: % load of </w:t>
      </w:r>
      <w:r>
        <w:rPr>
          <w:rFonts w:cstheme="minorHAnsi"/>
        </w:rPr>
        <w:t>versus</w:t>
      </w:r>
      <w:r w:rsidRPr="00CB44C1">
        <w:rPr>
          <w:rFonts w:cstheme="minorHAnsi"/>
        </w:rPr>
        <w:t xml:space="preserve"> pressure at each thermodynamic station</w:t>
      </w:r>
    </w:p>
    <w:tbl>
      <w:tblPr>
        <w:tblW w:w="9678" w:type="dxa"/>
        <w:jc w:val="center"/>
        <w:tblInd w:w="-522" w:type="dxa"/>
        <w:tblLook w:val="04A0" w:firstRow="1" w:lastRow="0" w:firstColumn="1" w:lastColumn="0" w:noHBand="0" w:noVBand="1"/>
      </w:tblPr>
      <w:tblGrid>
        <w:gridCol w:w="2075"/>
        <w:gridCol w:w="830"/>
        <w:gridCol w:w="830"/>
        <w:gridCol w:w="830"/>
        <w:gridCol w:w="830"/>
        <w:gridCol w:w="830"/>
        <w:gridCol w:w="830"/>
        <w:gridCol w:w="830"/>
        <w:gridCol w:w="830"/>
        <w:gridCol w:w="963"/>
      </w:tblGrid>
      <w:tr w:rsidR="003C1047" w:rsidRPr="003C1047" w:rsidTr="00224EB3">
        <w:trPr>
          <w:trHeight w:val="300"/>
          <w:jc w:val="center"/>
        </w:trPr>
        <w:tc>
          <w:tcPr>
            <w:tcW w:w="9678"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center"/>
              <w:rPr>
                <w:rFonts w:ascii="Calibri" w:eastAsia="Times New Roman" w:hAnsi="Calibri" w:cs="Calibri"/>
                <w:color w:val="000000"/>
              </w:rPr>
            </w:pPr>
            <w:r w:rsidRPr="003C1047">
              <w:rPr>
                <w:rFonts w:ascii="Calibri" w:eastAsia="Times New Roman" w:hAnsi="Calibri" w:cs="Calibri"/>
                <w:color w:val="000000"/>
              </w:rPr>
              <w:t>Pressure (</w:t>
            </w:r>
            <w:proofErr w:type="spellStart"/>
            <w:r w:rsidRPr="003C1047">
              <w:rPr>
                <w:rFonts w:ascii="Calibri" w:eastAsia="Times New Roman" w:hAnsi="Calibri" w:cs="Calibri"/>
                <w:color w:val="000000"/>
              </w:rPr>
              <w:t>psia</w:t>
            </w:r>
            <w:proofErr w:type="spellEnd"/>
            <w:r w:rsidRPr="003C1047">
              <w:rPr>
                <w:rFonts w:ascii="Calibri" w:eastAsia="Times New Roman" w:hAnsi="Calibri" w:cs="Calibri"/>
                <w:color w:val="000000"/>
              </w:rPr>
              <w:t>) of Each State</w:t>
            </w:r>
          </w:p>
        </w:tc>
      </w:tr>
      <w:tr w:rsidR="003C1047" w:rsidRPr="003C1047" w:rsidTr="00224EB3">
        <w:trPr>
          <w:trHeight w:val="300"/>
          <w:jc w:val="center"/>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Percent Load</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1.00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0.90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0.80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0.60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0.40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0.30</w:t>
            </w:r>
          </w:p>
        </w:tc>
        <w:tc>
          <w:tcPr>
            <w:tcW w:w="963"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0.20</w:t>
            </w:r>
          </w:p>
        </w:tc>
      </w:tr>
      <w:tr w:rsidR="003C1047" w:rsidRPr="003C1047" w:rsidTr="00224EB3">
        <w:trPr>
          <w:trHeight w:val="300"/>
          <w:jc w:val="center"/>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State2</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963"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r>
      <w:tr w:rsidR="003C1047" w:rsidRPr="003C1047" w:rsidTr="00224EB3">
        <w:trPr>
          <w:trHeight w:val="300"/>
          <w:jc w:val="center"/>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State3</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963"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r>
      <w:tr w:rsidR="003C1047" w:rsidRPr="003C1047" w:rsidTr="00224EB3">
        <w:trPr>
          <w:trHeight w:val="300"/>
          <w:jc w:val="center"/>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State4</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c>
          <w:tcPr>
            <w:tcW w:w="963"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220.50</w:t>
            </w:r>
          </w:p>
        </w:tc>
      </w:tr>
      <w:tr w:rsidR="003C1047" w:rsidRPr="003C1047" w:rsidTr="00224EB3">
        <w:trPr>
          <w:trHeight w:val="300"/>
          <w:jc w:val="center"/>
        </w:trPr>
        <w:tc>
          <w:tcPr>
            <w:tcW w:w="2075"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State5</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830"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c>
          <w:tcPr>
            <w:tcW w:w="963"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14.70</w:t>
            </w:r>
          </w:p>
        </w:tc>
      </w:tr>
    </w:tbl>
    <w:p w:rsidR="003C1047" w:rsidRDefault="003C1047" w:rsidP="00AD6388">
      <w:pPr>
        <w:jc w:val="center"/>
        <w:rPr>
          <w:rFonts w:cstheme="minorHAnsi"/>
        </w:rPr>
      </w:pPr>
    </w:p>
    <w:p w:rsidR="003C1047" w:rsidRPr="00CB44C1" w:rsidRDefault="003C1047" w:rsidP="003C1047">
      <w:pPr>
        <w:jc w:val="center"/>
        <w:rPr>
          <w:rFonts w:cstheme="minorHAnsi"/>
        </w:rPr>
      </w:pPr>
      <w:r>
        <w:rPr>
          <w:rFonts w:cstheme="minorHAnsi"/>
        </w:rPr>
        <w:t xml:space="preserve">Table 4: % load versus </w:t>
      </w:r>
      <w:r w:rsidRPr="00CB44C1">
        <w:rPr>
          <w:rFonts w:cstheme="minorHAnsi"/>
        </w:rPr>
        <w:t>pressure at each thermodynamic station</w:t>
      </w:r>
    </w:p>
    <w:tbl>
      <w:tblPr>
        <w:tblW w:w="9684" w:type="dxa"/>
        <w:jc w:val="center"/>
        <w:tblInd w:w="-452" w:type="dxa"/>
        <w:tblLook w:val="04A0" w:firstRow="1" w:lastRow="0" w:firstColumn="1" w:lastColumn="0" w:noHBand="0" w:noVBand="1"/>
      </w:tblPr>
      <w:tblGrid>
        <w:gridCol w:w="1950"/>
        <w:gridCol w:w="829"/>
        <w:gridCol w:w="829"/>
        <w:gridCol w:w="829"/>
        <w:gridCol w:w="829"/>
        <w:gridCol w:w="829"/>
        <w:gridCol w:w="829"/>
        <w:gridCol w:w="829"/>
        <w:gridCol w:w="829"/>
        <w:gridCol w:w="1102"/>
      </w:tblGrid>
      <w:tr w:rsidR="003C1047" w:rsidRPr="003C1047" w:rsidTr="00224EB3">
        <w:trPr>
          <w:trHeight w:val="281"/>
          <w:jc w:val="center"/>
        </w:trPr>
        <w:tc>
          <w:tcPr>
            <w:tcW w:w="1950" w:type="dxa"/>
            <w:tcBorders>
              <w:top w:val="single" w:sz="4" w:space="0" w:color="auto"/>
              <w:left w:val="single" w:sz="4" w:space="0" w:color="auto"/>
              <w:bottom w:val="single" w:sz="4" w:space="0" w:color="auto"/>
              <w:right w:val="nil"/>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 </w:t>
            </w:r>
          </w:p>
        </w:tc>
        <w:tc>
          <w:tcPr>
            <w:tcW w:w="7734" w:type="dxa"/>
            <w:gridSpan w:val="9"/>
            <w:tcBorders>
              <w:top w:val="single" w:sz="4" w:space="0" w:color="auto"/>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center"/>
              <w:rPr>
                <w:rFonts w:ascii="Calibri" w:eastAsia="Times New Roman" w:hAnsi="Calibri" w:cs="Calibri"/>
                <w:color w:val="000000"/>
              </w:rPr>
            </w:pPr>
            <w:r w:rsidRPr="003C1047">
              <w:rPr>
                <w:rFonts w:ascii="Calibri" w:eastAsia="Times New Roman" w:hAnsi="Calibri" w:cs="Calibri"/>
                <w:color w:val="000000"/>
              </w:rPr>
              <w:t xml:space="preserve"> Pressure (</w:t>
            </w:r>
            <w:proofErr w:type="spellStart"/>
            <w:r w:rsidRPr="003C1047">
              <w:rPr>
                <w:rFonts w:ascii="Calibri" w:eastAsia="Times New Roman" w:hAnsi="Calibri" w:cs="Calibri"/>
                <w:color w:val="000000"/>
              </w:rPr>
              <w:t>kPa</w:t>
            </w:r>
            <w:proofErr w:type="spellEnd"/>
            <w:r w:rsidRPr="003C1047">
              <w:rPr>
                <w:rFonts w:ascii="Calibri" w:eastAsia="Times New Roman" w:hAnsi="Calibri" w:cs="Calibri"/>
                <w:color w:val="000000"/>
              </w:rPr>
              <w:t>) of Each State</w:t>
            </w:r>
          </w:p>
        </w:tc>
      </w:tr>
      <w:tr w:rsidR="003C1047" w:rsidRPr="003C1047" w:rsidTr="00224EB3">
        <w:trPr>
          <w:trHeight w:val="281"/>
          <w:jc w:val="center"/>
        </w:trPr>
        <w:tc>
          <w:tcPr>
            <w:tcW w:w="1950"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Percent Load</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1.00</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0.90</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0.80</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0.70</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0.60</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0.50</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0.40</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0.30</w:t>
            </w:r>
          </w:p>
        </w:tc>
        <w:tc>
          <w:tcPr>
            <w:tcW w:w="110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0.20</w:t>
            </w:r>
          </w:p>
        </w:tc>
        <w:bookmarkStart w:id="0" w:name="_GoBack"/>
        <w:bookmarkEnd w:id="0"/>
      </w:tr>
      <w:tr w:rsidR="003C1047" w:rsidRPr="003C1047" w:rsidTr="00224EB3">
        <w:trPr>
          <w:trHeight w:val="281"/>
          <w:jc w:val="center"/>
        </w:trPr>
        <w:tc>
          <w:tcPr>
            <w:tcW w:w="1950"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State2</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110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r>
      <w:tr w:rsidR="003C1047" w:rsidRPr="003C1047" w:rsidTr="00224EB3">
        <w:trPr>
          <w:trHeight w:val="281"/>
          <w:jc w:val="center"/>
        </w:trPr>
        <w:tc>
          <w:tcPr>
            <w:tcW w:w="1950"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110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r>
      <w:tr w:rsidR="003C1047" w:rsidRPr="003C1047" w:rsidTr="00224EB3">
        <w:trPr>
          <w:trHeight w:val="281"/>
          <w:jc w:val="center"/>
        </w:trPr>
        <w:tc>
          <w:tcPr>
            <w:tcW w:w="1950"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State4</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c>
          <w:tcPr>
            <w:tcW w:w="110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31.98</w:t>
            </w:r>
          </w:p>
        </w:tc>
      </w:tr>
      <w:tr w:rsidR="003C1047" w:rsidRPr="003C1047" w:rsidTr="00224EB3">
        <w:trPr>
          <w:trHeight w:val="281"/>
          <w:jc w:val="center"/>
        </w:trPr>
        <w:tc>
          <w:tcPr>
            <w:tcW w:w="1950" w:type="dxa"/>
            <w:tcBorders>
              <w:top w:val="nil"/>
              <w:left w:val="single" w:sz="4" w:space="0" w:color="auto"/>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rPr>
                <w:rFonts w:ascii="Calibri" w:eastAsia="Times New Roman" w:hAnsi="Calibri" w:cs="Calibri"/>
                <w:color w:val="000000"/>
              </w:rPr>
            </w:pPr>
            <w:r w:rsidRPr="003C1047">
              <w:rPr>
                <w:rFonts w:ascii="Calibri" w:eastAsia="Times New Roman" w:hAnsi="Calibri" w:cs="Calibri"/>
                <w:color w:val="000000"/>
              </w:rPr>
              <w:t>State5</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829"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c>
          <w:tcPr>
            <w:tcW w:w="1102" w:type="dxa"/>
            <w:tcBorders>
              <w:top w:val="nil"/>
              <w:left w:val="nil"/>
              <w:bottom w:val="single" w:sz="4" w:space="0" w:color="auto"/>
              <w:right w:val="single" w:sz="4" w:space="0" w:color="auto"/>
            </w:tcBorders>
            <w:shd w:val="clear" w:color="auto" w:fill="auto"/>
            <w:noWrap/>
            <w:vAlign w:val="bottom"/>
            <w:hideMark/>
          </w:tcPr>
          <w:p w:rsidR="003C1047" w:rsidRPr="003C1047" w:rsidRDefault="003C1047" w:rsidP="003C1047">
            <w:pPr>
              <w:spacing w:after="0" w:line="240" w:lineRule="auto"/>
              <w:jc w:val="right"/>
              <w:rPr>
                <w:rFonts w:ascii="Calibri" w:eastAsia="Times New Roman" w:hAnsi="Calibri" w:cs="Calibri"/>
                <w:color w:val="000000"/>
              </w:rPr>
            </w:pPr>
            <w:r w:rsidRPr="003C1047">
              <w:rPr>
                <w:rFonts w:ascii="Calibri" w:eastAsia="Times New Roman" w:hAnsi="Calibri" w:cs="Calibri"/>
                <w:color w:val="000000"/>
              </w:rPr>
              <w:t>2.13</w:t>
            </w:r>
          </w:p>
        </w:tc>
      </w:tr>
    </w:tbl>
    <w:p w:rsidR="003C1047" w:rsidRPr="00CB44C1" w:rsidRDefault="003C1047" w:rsidP="00AD6388">
      <w:pPr>
        <w:jc w:val="center"/>
        <w:rPr>
          <w:rFonts w:cstheme="minorHAnsi"/>
        </w:rPr>
      </w:pPr>
    </w:p>
    <w:p w:rsidR="00AD6388" w:rsidRDefault="00AD6388" w:rsidP="00AD6388">
      <w:pPr>
        <w:ind w:firstLine="720"/>
        <w:jc w:val="both"/>
        <w:rPr>
          <w:u w:val="single"/>
        </w:rPr>
      </w:pPr>
    </w:p>
    <w:p w:rsidR="003C1047" w:rsidRDefault="003C1047" w:rsidP="00AD6388">
      <w:pPr>
        <w:ind w:firstLine="720"/>
        <w:jc w:val="both"/>
        <w:rPr>
          <w:u w:val="single"/>
        </w:rPr>
      </w:pPr>
    </w:p>
    <w:p w:rsidR="004262E7" w:rsidRDefault="004262E7" w:rsidP="00AD6388">
      <w:pPr>
        <w:ind w:firstLine="720"/>
        <w:jc w:val="both"/>
        <w:rPr>
          <w:u w:val="single"/>
        </w:rPr>
      </w:pPr>
    </w:p>
    <w:p w:rsidR="00AD6388" w:rsidRDefault="00AD6388" w:rsidP="00AD6388">
      <w:pPr>
        <w:ind w:firstLine="720"/>
        <w:jc w:val="both"/>
        <w:rPr>
          <w:u w:val="single"/>
        </w:rPr>
      </w:pPr>
      <w:proofErr w:type="spellStart"/>
      <w:r>
        <w:rPr>
          <w:u w:val="single"/>
        </w:rPr>
        <w:lastRenderedPageBreak/>
        <w:t>Matlab</w:t>
      </w:r>
      <w:proofErr w:type="spellEnd"/>
      <w:r>
        <w:rPr>
          <w:u w:val="single"/>
        </w:rPr>
        <w:t xml:space="preserve"> Code:</w:t>
      </w:r>
    </w:p>
    <w:p w:rsidR="005A330E" w:rsidRDefault="005A330E" w:rsidP="005A330E">
      <w:pPr>
        <w:spacing w:after="0" w:line="240" w:lineRule="auto"/>
        <w:rPr>
          <w:b/>
        </w:rPr>
      </w:pPr>
      <w:r>
        <w:rPr>
          <w:b/>
        </w:rPr>
        <w:t>MAIN PROGRAM</w:t>
      </w:r>
    </w:p>
    <w:p w:rsidR="005A330E" w:rsidRDefault="005A330E" w:rsidP="005A330E">
      <w:pPr>
        <w:spacing w:after="0" w:line="240" w:lineRule="auto"/>
        <w:rPr>
          <w:b/>
        </w:rPr>
      </w:pP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RH RMIX R Y X MMIX;</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RH=0;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 0.21 0.79 RH 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M</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4.003 39.948 31.999 28.013 18.015 44.010]; </w:t>
      </w:r>
      <w:r>
        <w:rPr>
          <w:rFonts w:ascii="Courier New" w:hAnsi="Courier New" w:cs="Courier New"/>
          <w:color w:val="228B22"/>
          <w:sz w:val="20"/>
          <w:szCs w:val="20"/>
        </w:rPr>
        <w:t xml:space="preserve">%[He </w:t>
      </w:r>
      <w:proofErr w:type="spellStart"/>
      <w:r>
        <w:rPr>
          <w:rFonts w:ascii="Courier New" w:hAnsi="Courier New" w:cs="Courier New"/>
          <w:color w:val="228B22"/>
          <w:sz w:val="20"/>
          <w:szCs w:val="20"/>
        </w:rPr>
        <w:t>Ar</w:t>
      </w:r>
      <w:proofErr w:type="spellEnd"/>
      <w:r>
        <w:rPr>
          <w:rFonts w:ascii="Courier New" w:hAnsi="Courier New" w:cs="Courier New"/>
          <w:color w:val="228B22"/>
          <w:sz w:val="20"/>
          <w:szCs w:val="20"/>
        </w:rPr>
        <w:t xml:space="preserve"> O2 N2 H2O CO2]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2.077 .208 .26 .297 .462 .189];</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MMIX=M*Y'</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Calculate other mixture values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X=Y.*M./MMIX;</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RMIX=8.3145/MMIX;</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Rv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w:t>
      </w:r>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Ncomp</w:t>
      </w:r>
      <w:proofErr w:type="spellEnd"/>
      <w:r>
        <w:rPr>
          <w:rFonts w:ascii="Courier New" w:hAnsi="Courier New" w:cs="Courier New"/>
          <w:color w:val="000000"/>
          <w:sz w:val="20"/>
          <w:szCs w:val="20"/>
        </w:rPr>
        <w:t xml:space="preserve">=.866; </w:t>
      </w:r>
      <w:proofErr w:type="spellStart"/>
      <w:r>
        <w:rPr>
          <w:rFonts w:ascii="Courier New" w:hAnsi="Courier New" w:cs="Courier New"/>
          <w:color w:val="000000"/>
          <w:sz w:val="20"/>
          <w:szCs w:val="20"/>
        </w:rPr>
        <w:t>Nturb</w:t>
      </w:r>
      <w:proofErr w:type="spellEnd"/>
      <w:r>
        <w:rPr>
          <w:rFonts w:ascii="Courier New" w:hAnsi="Courier New" w:cs="Courier New"/>
          <w:color w:val="000000"/>
          <w:sz w:val="20"/>
          <w:szCs w:val="20"/>
        </w:rPr>
        <w:t xml:space="preserve">=.885; </w:t>
      </w:r>
      <w:proofErr w:type="spellStart"/>
      <w:r>
        <w:rPr>
          <w:rFonts w:ascii="Courier New" w:hAnsi="Courier New" w:cs="Courier New"/>
          <w:color w:val="000000"/>
          <w:sz w:val="20"/>
          <w:szCs w:val="20"/>
        </w:rPr>
        <w:t>Ngen</w:t>
      </w:r>
      <w:proofErr w:type="spellEnd"/>
      <w:r>
        <w:rPr>
          <w:rFonts w:ascii="Courier New" w:hAnsi="Courier New" w:cs="Courier New"/>
          <w:color w:val="000000"/>
          <w:sz w:val="20"/>
          <w:szCs w:val="20"/>
        </w:rPr>
        <w:t>=.985;</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Vdotft3=290000</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ft^3/m</w:t>
      </w:r>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VdotAir</w:t>
      </w:r>
      <w:proofErr w:type="spellEnd"/>
      <w:r>
        <w:rPr>
          <w:rFonts w:ascii="Courier New" w:hAnsi="Courier New" w:cs="Courier New"/>
          <w:color w:val="000000"/>
          <w:sz w:val="20"/>
          <w:szCs w:val="20"/>
        </w:rPr>
        <w:t>=Vdotft3*.028317/60;</w:t>
      </w:r>
      <w:r>
        <w:rPr>
          <w:rFonts w:ascii="Courier New" w:hAnsi="Courier New" w:cs="Courier New"/>
          <w:color w:val="228B22"/>
          <w:sz w:val="20"/>
          <w:szCs w:val="20"/>
        </w:rPr>
        <w:t>%m^3/s</w:t>
      </w:r>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MdotAir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14.7/.14504)*</w:t>
      </w:r>
      <w:proofErr w:type="spellStart"/>
      <w:r>
        <w:rPr>
          <w:rFonts w:ascii="Courier New" w:hAnsi="Courier New" w:cs="Courier New"/>
          <w:color w:val="000000"/>
          <w:sz w:val="20"/>
          <w:szCs w:val="20"/>
        </w:rPr>
        <w:t>VdotAir</w:t>
      </w:r>
      <w:proofErr w:type="spellEnd"/>
      <w:r>
        <w:rPr>
          <w:rFonts w:ascii="Courier New" w:hAnsi="Courier New" w:cs="Courier New"/>
          <w:color w:val="000000"/>
          <w:sz w:val="20"/>
          <w:szCs w:val="20"/>
        </w:rPr>
        <w:t>/(RMIX*(5/9*(68+460)));</w:t>
      </w:r>
      <w:r>
        <w:rPr>
          <w:rFonts w:ascii="Courier New" w:hAnsi="Courier New" w:cs="Courier New"/>
          <w:color w:val="228B22"/>
          <w:sz w:val="20"/>
          <w:szCs w:val="20"/>
        </w:rPr>
        <w:t>%kg/s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LHVBTU=20960</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BTU/</w:t>
      </w:r>
      <w:proofErr w:type="spellStart"/>
      <w:r>
        <w:rPr>
          <w:rFonts w:ascii="Courier New" w:hAnsi="Courier New" w:cs="Courier New"/>
          <w:color w:val="228B22"/>
          <w:sz w:val="20"/>
          <w:szCs w:val="20"/>
        </w:rPr>
        <w:t>lbm</w:t>
      </w:r>
      <w:proofErr w:type="spell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LHV=LHVBTU*1.055*2.2046;</w:t>
      </w:r>
      <w:r>
        <w:rPr>
          <w:rFonts w:ascii="Courier New" w:hAnsi="Courier New" w:cs="Courier New"/>
          <w:color w:val="228B22"/>
          <w:sz w:val="20"/>
          <w:szCs w:val="20"/>
        </w:rPr>
        <w:t>%</w:t>
      </w:r>
      <w:proofErr w:type="spellStart"/>
      <w:r>
        <w:rPr>
          <w:rFonts w:ascii="Courier New" w:hAnsi="Courier New" w:cs="Courier New"/>
          <w:color w:val="228B22"/>
          <w:sz w:val="20"/>
          <w:szCs w:val="20"/>
        </w:rPr>
        <w:t>kj</w:t>
      </w:r>
      <w:proofErr w:type="spellEnd"/>
      <w:r>
        <w:rPr>
          <w:rFonts w:ascii="Courier New" w:hAnsi="Courier New" w:cs="Courier New"/>
          <w:color w:val="228B22"/>
          <w:sz w:val="20"/>
          <w:szCs w:val="20"/>
        </w:rPr>
        <w:t>/kg</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MdotFuelLbm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1)=10000;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Load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.9 .8 .7 .6 .5 .4 .3 .2];</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k=1:9</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delWcycle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j=1;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MFa</w:t>
      </w:r>
      <w:proofErr w:type="spellEnd"/>
      <w:r>
        <w:rPr>
          <w:rFonts w:ascii="Courier New" w:hAnsi="Courier New" w:cs="Courier New"/>
          <w:color w:val="000000"/>
          <w:sz w:val="20"/>
          <w:szCs w:val="20"/>
        </w:rPr>
        <w:t>=0;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MFb</w:t>
      </w:r>
      <w:proofErr w:type="spellEnd"/>
      <w:r>
        <w:rPr>
          <w:rFonts w:ascii="Courier New" w:hAnsi="Courier New" w:cs="Courier New"/>
          <w:color w:val="000000"/>
          <w:sz w:val="20"/>
          <w:szCs w:val="20"/>
        </w:rPr>
        <w:t>=100000;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MdotFuelLbm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k)=Load(k)*</w:t>
      </w:r>
      <w:proofErr w:type="spellStart"/>
      <w:r>
        <w:rPr>
          <w:rFonts w:ascii="Courier New" w:hAnsi="Courier New" w:cs="Courier New"/>
          <w:color w:val="000000"/>
          <w:sz w:val="20"/>
          <w:szCs w:val="20"/>
        </w:rPr>
        <w:t>MdotFuelLbm</w:t>
      </w:r>
      <w:proofErr w:type="spellEnd"/>
      <w:r>
        <w:rPr>
          <w:rFonts w:ascii="Courier New" w:hAnsi="Courier New" w:cs="Courier New"/>
          <w:color w:val="000000"/>
          <w:sz w:val="20"/>
          <w:szCs w:val="20"/>
        </w:rPr>
        <w:t>(1);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delWcycle</w:t>
      </w:r>
      <w:proofErr w:type="spellEnd"/>
      <w:r>
        <w:rPr>
          <w:rFonts w:ascii="Courier New" w:hAnsi="Courier New" w:cs="Courier New"/>
          <w:color w:val="000000"/>
          <w:sz w:val="20"/>
          <w:szCs w:val="20"/>
        </w:rPr>
        <w:t>(j))&gt;=.01) &amp; (j&lt;100)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MdotFuelLbm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MFa+MFb</w:t>
      </w:r>
      <w:proofErr w:type="spellEnd"/>
      <w:r>
        <w:rPr>
          <w:rFonts w:ascii="Courier New" w:hAnsi="Courier New" w:cs="Courier New"/>
          <w:color w:val="000000"/>
          <w:sz w:val="20"/>
          <w:szCs w:val="20"/>
        </w:rPr>
        <w:t>)/2;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MdotFuel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MdotFuelLbm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k)*.45359/3600;</w:t>
      </w:r>
      <w:r>
        <w:rPr>
          <w:rFonts w:ascii="Courier New" w:hAnsi="Courier New" w:cs="Courier New"/>
          <w:color w:val="228B22"/>
          <w:sz w:val="20"/>
          <w:szCs w:val="20"/>
        </w:rPr>
        <w:t>%kg/s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%State 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T2=59; </w:t>
      </w:r>
      <w:proofErr w:type="gramStart"/>
      <w:r>
        <w:rPr>
          <w:rFonts w:ascii="Courier New" w:hAnsi="Courier New" w:cs="Courier New"/>
          <w:color w:val="000000"/>
          <w:sz w:val="20"/>
          <w:szCs w:val="20"/>
        </w:rPr>
        <w:t>P2(</w:t>
      </w:r>
      <w:proofErr w:type="gramEnd"/>
      <w:r>
        <w:rPr>
          <w:rFonts w:ascii="Courier New" w:hAnsi="Courier New" w:cs="Courier New"/>
          <w:color w:val="000000"/>
          <w:sz w:val="20"/>
          <w:szCs w:val="20"/>
        </w:rPr>
        <w:t>k)=14.7;</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Temp2(</w:t>
      </w:r>
      <w:proofErr w:type="gramEnd"/>
      <w:r>
        <w:rPr>
          <w:rFonts w:ascii="Courier New" w:hAnsi="Courier New" w:cs="Courier New"/>
          <w:color w:val="000000"/>
          <w:sz w:val="20"/>
          <w:szCs w:val="20"/>
        </w:rPr>
        <w:t>k)=T2;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STATE2=</w:t>
      </w:r>
      <w:proofErr w:type="gramStart"/>
      <w:r>
        <w:rPr>
          <w:rFonts w:ascii="Courier New" w:hAnsi="Courier New" w:cs="Courier New"/>
          <w:color w:val="000000"/>
          <w:sz w:val="20"/>
          <w:szCs w:val="20"/>
        </w:rPr>
        <w:t>values(</w:t>
      </w:r>
      <w:proofErr w:type="gramEnd"/>
      <w:r>
        <w:rPr>
          <w:rFonts w:ascii="Courier New" w:hAnsi="Courier New" w:cs="Courier New"/>
          <w:color w:val="000000"/>
          <w:sz w:val="20"/>
          <w:szCs w:val="20"/>
        </w:rPr>
        <w:t>[T2 P2]);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K2=</w:t>
      </w:r>
      <w:proofErr w:type="gramStart"/>
      <w:r>
        <w:rPr>
          <w:rFonts w:ascii="Courier New" w:hAnsi="Courier New" w:cs="Courier New"/>
          <w:color w:val="000000"/>
          <w:sz w:val="20"/>
          <w:szCs w:val="20"/>
        </w:rPr>
        <w:t>STATE2(</w:t>
      </w:r>
      <w:proofErr w:type="gramEnd"/>
      <w:r>
        <w:rPr>
          <w:rFonts w:ascii="Courier New" w:hAnsi="Courier New" w:cs="Courier New"/>
          <w:color w:val="000000"/>
          <w:sz w:val="20"/>
          <w:szCs w:val="20"/>
        </w:rPr>
        <w:t>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h2=</w:t>
      </w:r>
      <w:proofErr w:type="gramStart"/>
      <w:r>
        <w:rPr>
          <w:rFonts w:ascii="Courier New" w:hAnsi="Courier New" w:cs="Courier New"/>
          <w:color w:val="000000"/>
          <w:sz w:val="20"/>
          <w:szCs w:val="20"/>
        </w:rPr>
        <w:t>STATE2(</w:t>
      </w:r>
      <w:proofErr w:type="gramEnd"/>
      <w:r>
        <w:rPr>
          <w:rFonts w:ascii="Courier New" w:hAnsi="Courier New" w:cs="Courier New"/>
          <w:color w:val="000000"/>
          <w:sz w:val="20"/>
          <w:szCs w:val="20"/>
        </w:rPr>
        <w:t>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%State 3</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P3=</w:t>
      </w:r>
      <w:proofErr w:type="spellStart"/>
      <w:proofErr w:type="gramStart"/>
      <w:r>
        <w:rPr>
          <w:rFonts w:ascii="Courier New" w:hAnsi="Courier New" w:cs="Courier New"/>
          <w:color w:val="000000"/>
          <w:sz w:val="20"/>
          <w:szCs w:val="20"/>
        </w:rPr>
        <w:t>Rv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%Iterate to find value of T4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T3sa=T2;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T3sb=1000;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deltaS</w:t>
      </w:r>
      <w:proofErr w:type="spellEnd"/>
      <w:r>
        <w:rPr>
          <w:rFonts w:ascii="Courier New" w:hAnsi="Courier New" w:cs="Courier New"/>
          <w:color w:val="000000"/>
          <w:sz w:val="20"/>
          <w:szCs w:val="20"/>
        </w:rPr>
        <w:t>(i))&gt;=.001) &amp; (i&lt;10)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T3s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T3sa+T3sb)/2;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STATE3s=</w:t>
      </w:r>
      <w:proofErr w:type="gramStart"/>
      <w:r>
        <w:rPr>
          <w:rFonts w:ascii="Courier New" w:hAnsi="Courier New" w:cs="Courier New"/>
          <w:color w:val="000000"/>
          <w:sz w:val="20"/>
          <w:szCs w:val="20"/>
        </w:rPr>
        <w:t>values(</w:t>
      </w:r>
      <w:proofErr w:type="gramEnd"/>
      <w:r>
        <w:rPr>
          <w:rFonts w:ascii="Courier New" w:hAnsi="Courier New" w:cs="Courier New"/>
          <w:color w:val="000000"/>
          <w:sz w:val="20"/>
          <w:szCs w:val="20"/>
        </w:rPr>
        <w:t>[T3s P3(k)]);</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i+1)=(STATE3s(3)-STATE2(3))-RMIX*log(</w:t>
      </w:r>
      <w:proofErr w:type="spellStart"/>
      <w:r>
        <w:rPr>
          <w:rFonts w:ascii="Courier New" w:hAnsi="Courier New" w:cs="Courier New"/>
          <w:color w:val="000000"/>
          <w:sz w:val="20"/>
          <w:szCs w:val="20"/>
        </w:rPr>
        <w:t>Rv</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deltaS</w:t>
      </w:r>
      <w:proofErr w:type="spellEnd"/>
      <w:r>
        <w:rPr>
          <w:rFonts w:ascii="Courier New" w:hAnsi="Courier New" w:cs="Courier New"/>
          <w:color w:val="000000"/>
          <w:sz w:val="20"/>
          <w:szCs w:val="20"/>
        </w:rPr>
        <w:t>(i+1) &gt;= 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T3sb=T3s;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deltaS</w:t>
      </w:r>
      <w:proofErr w:type="spellEnd"/>
      <w:r>
        <w:rPr>
          <w:rFonts w:ascii="Courier New" w:hAnsi="Courier New" w:cs="Courier New"/>
          <w:color w:val="000000"/>
          <w:sz w:val="20"/>
          <w:szCs w:val="20"/>
        </w:rPr>
        <w:t>(i+1) &lt; 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lastRenderedPageBreak/>
        <w:t xml:space="preserve">                T3sa=T3s;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i=i+1;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r>
        <w:rPr>
          <w:rFonts w:ascii="Courier New" w:hAnsi="Courier New" w:cs="Courier New"/>
          <w:color w:val="228B22"/>
          <w:sz w:val="20"/>
          <w:szCs w:val="20"/>
        </w:rPr>
        <w:t>%</w:t>
      </w:r>
      <w:proofErr w:type="gramEnd"/>
      <w:r>
        <w:rPr>
          <w:rFonts w:ascii="Courier New" w:hAnsi="Courier New" w:cs="Courier New"/>
          <w:color w:val="228B22"/>
          <w:sz w:val="20"/>
          <w:szCs w:val="20"/>
        </w:rPr>
        <w:t>Final</w:t>
      </w:r>
      <w:proofErr w:type="spellEnd"/>
      <w:r>
        <w:rPr>
          <w:rFonts w:ascii="Courier New" w:hAnsi="Courier New" w:cs="Courier New"/>
          <w:color w:val="228B22"/>
          <w:sz w:val="20"/>
          <w:szCs w:val="20"/>
        </w:rPr>
        <w:t xml:space="preserve"> T3s value is T3 in the isentropic case</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h3s=</w:t>
      </w:r>
      <w:proofErr w:type="gramStart"/>
      <w:r>
        <w:rPr>
          <w:rFonts w:ascii="Courier New" w:hAnsi="Courier New" w:cs="Courier New"/>
          <w:color w:val="000000"/>
          <w:sz w:val="20"/>
          <w:szCs w:val="20"/>
        </w:rPr>
        <w:t>STATE3s(</w:t>
      </w:r>
      <w:proofErr w:type="gramEnd"/>
      <w:r>
        <w:rPr>
          <w:rFonts w:ascii="Courier New" w:hAnsi="Courier New" w:cs="Courier New"/>
          <w:color w:val="000000"/>
          <w:sz w:val="20"/>
          <w:szCs w:val="20"/>
        </w:rPr>
        <w:t>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%Iterate to find actual T3 with isentropic efficiency</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T3a=T3s;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T3b=1000;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deltaH</w:t>
      </w:r>
      <w:proofErr w:type="spellEnd"/>
      <w:r>
        <w:rPr>
          <w:rFonts w:ascii="Courier New" w:hAnsi="Courier New" w:cs="Courier New"/>
          <w:color w:val="000000"/>
          <w:sz w:val="20"/>
          <w:szCs w:val="20"/>
        </w:rPr>
        <w:t>(i))&gt;=1) &amp; (i&lt;10)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T3a+T3b)/2;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STATE3=</w:t>
      </w:r>
      <w:proofErr w:type="gramStart"/>
      <w:r>
        <w:rPr>
          <w:rFonts w:ascii="Courier New" w:hAnsi="Courier New" w:cs="Courier New"/>
          <w:color w:val="000000"/>
          <w:sz w:val="20"/>
          <w:szCs w:val="20"/>
        </w:rPr>
        <w:t>values(</w:t>
      </w:r>
      <w:proofErr w:type="gramEnd"/>
      <w:r>
        <w:rPr>
          <w:rFonts w:ascii="Courier New" w:hAnsi="Courier New" w:cs="Courier New"/>
          <w:color w:val="000000"/>
          <w:sz w:val="20"/>
          <w:szCs w:val="20"/>
        </w:rPr>
        <w:t>[T3 P3(k)]);</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h3=</w:t>
      </w:r>
      <w:proofErr w:type="gramStart"/>
      <w:r>
        <w:rPr>
          <w:rFonts w:ascii="Courier New" w:hAnsi="Courier New" w:cs="Courier New"/>
          <w:color w:val="000000"/>
          <w:sz w:val="20"/>
          <w:szCs w:val="20"/>
        </w:rPr>
        <w:t>STATE3(</w:t>
      </w:r>
      <w:proofErr w:type="gramEnd"/>
      <w:r>
        <w:rPr>
          <w:rFonts w:ascii="Courier New" w:hAnsi="Courier New" w:cs="Courier New"/>
          <w:color w:val="000000"/>
          <w:sz w:val="20"/>
          <w:szCs w:val="20"/>
        </w:rPr>
        <w:t>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w:t>
      </w:r>
      <w:proofErr w:type="spellStart"/>
      <w:r>
        <w:rPr>
          <w:rFonts w:ascii="Courier New" w:hAnsi="Courier New" w:cs="Courier New"/>
          <w:color w:val="000000"/>
          <w:sz w:val="20"/>
          <w:szCs w:val="20"/>
        </w:rPr>
        <w:t>Ncomp</w:t>
      </w:r>
      <w:proofErr w:type="spellEnd"/>
      <w:r>
        <w:rPr>
          <w:rFonts w:ascii="Courier New" w:hAnsi="Courier New" w:cs="Courier New"/>
          <w:color w:val="000000"/>
          <w:sz w:val="20"/>
          <w:szCs w:val="20"/>
        </w:rPr>
        <w:t>*(h3-h2)-(h3s-h2);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deltaH</w:t>
      </w:r>
      <w:proofErr w:type="spellEnd"/>
      <w:r>
        <w:rPr>
          <w:rFonts w:ascii="Courier New" w:hAnsi="Courier New" w:cs="Courier New"/>
          <w:color w:val="000000"/>
          <w:sz w:val="20"/>
          <w:szCs w:val="20"/>
        </w:rPr>
        <w:t>(i+1) &gt;= 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T3b=T3;</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deltaH</w:t>
      </w:r>
      <w:proofErr w:type="spellEnd"/>
      <w:r>
        <w:rPr>
          <w:rFonts w:ascii="Courier New" w:hAnsi="Courier New" w:cs="Courier New"/>
          <w:color w:val="000000"/>
          <w:sz w:val="20"/>
          <w:szCs w:val="20"/>
        </w:rPr>
        <w:t>(i+1) &lt; 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T3a=T3;</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i=i+1;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h3=</w:t>
      </w:r>
      <w:proofErr w:type="gramStart"/>
      <w:r>
        <w:rPr>
          <w:rFonts w:ascii="Courier New" w:hAnsi="Courier New" w:cs="Courier New"/>
          <w:color w:val="000000"/>
          <w:sz w:val="20"/>
          <w:szCs w:val="20"/>
        </w:rPr>
        <w:t>STATE3(</w:t>
      </w:r>
      <w:proofErr w:type="gramEnd"/>
      <w:r>
        <w:rPr>
          <w:rFonts w:ascii="Courier New" w:hAnsi="Courier New" w:cs="Courier New"/>
          <w:color w:val="000000"/>
          <w:sz w:val="20"/>
          <w:szCs w:val="20"/>
        </w:rPr>
        <w:t>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Temp3(</w:t>
      </w:r>
      <w:proofErr w:type="gramEnd"/>
      <w:r>
        <w:rPr>
          <w:rFonts w:ascii="Courier New" w:hAnsi="Courier New" w:cs="Courier New"/>
          <w:color w:val="000000"/>
          <w:sz w:val="20"/>
          <w:szCs w:val="20"/>
        </w:rPr>
        <w:t>k)=T3;</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%State 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P4=P3;</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h4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h3*</w:t>
      </w:r>
      <w:proofErr w:type="spellStart"/>
      <w:r>
        <w:rPr>
          <w:rFonts w:ascii="Courier New" w:hAnsi="Courier New" w:cs="Courier New"/>
          <w:color w:val="000000"/>
          <w:sz w:val="20"/>
          <w:szCs w:val="20"/>
        </w:rPr>
        <w:t>MdotAir+MdotFuel</w:t>
      </w:r>
      <w:proofErr w:type="spellEnd"/>
      <w:r>
        <w:rPr>
          <w:rFonts w:ascii="Courier New" w:hAnsi="Courier New" w:cs="Courier New"/>
          <w:color w:val="000000"/>
          <w:sz w:val="20"/>
          <w:szCs w:val="20"/>
        </w:rPr>
        <w:t>*LHV)/</w:t>
      </w:r>
      <w:proofErr w:type="spellStart"/>
      <w:r>
        <w:rPr>
          <w:rFonts w:ascii="Courier New" w:hAnsi="Courier New" w:cs="Courier New"/>
          <w:color w:val="000000"/>
          <w:sz w:val="20"/>
          <w:szCs w:val="20"/>
        </w:rPr>
        <w:t>MdotAir</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T4a=T3;</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T4b=5000;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deltaH</w:t>
      </w:r>
      <w:proofErr w:type="spellEnd"/>
      <w:r>
        <w:rPr>
          <w:rFonts w:ascii="Courier New" w:hAnsi="Courier New" w:cs="Courier New"/>
          <w:color w:val="000000"/>
          <w:sz w:val="20"/>
          <w:szCs w:val="20"/>
        </w:rPr>
        <w:t>(i))&gt;=1) &amp; (i&lt;100)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T4b+T4a)/2;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STATE4=</w:t>
      </w:r>
      <w:proofErr w:type="gramStart"/>
      <w:r>
        <w:rPr>
          <w:rFonts w:ascii="Courier New" w:hAnsi="Courier New" w:cs="Courier New"/>
          <w:color w:val="000000"/>
          <w:sz w:val="20"/>
          <w:szCs w:val="20"/>
        </w:rPr>
        <w:t>values(</w:t>
      </w:r>
      <w:proofErr w:type="gramEnd"/>
      <w:r>
        <w:rPr>
          <w:rFonts w:ascii="Courier New" w:hAnsi="Courier New" w:cs="Courier New"/>
          <w:color w:val="000000"/>
          <w:sz w:val="20"/>
          <w:szCs w:val="20"/>
        </w:rPr>
        <w:t>[T4 P4]);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i+1)=STATE4(1)-h4;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deltaH</w:t>
      </w:r>
      <w:proofErr w:type="spellEnd"/>
      <w:r>
        <w:rPr>
          <w:rFonts w:ascii="Courier New" w:hAnsi="Courier New" w:cs="Courier New"/>
          <w:color w:val="000000"/>
          <w:sz w:val="20"/>
          <w:szCs w:val="20"/>
        </w:rPr>
        <w:t>(i+1) &gt;= 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T4b=T4;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deltaH</w:t>
      </w:r>
      <w:proofErr w:type="spellEnd"/>
      <w:r>
        <w:rPr>
          <w:rFonts w:ascii="Courier New" w:hAnsi="Courier New" w:cs="Courier New"/>
          <w:color w:val="000000"/>
          <w:sz w:val="20"/>
          <w:szCs w:val="20"/>
        </w:rPr>
        <w:t>(i+1) &lt; 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T4a=T4;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i=i+1;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Temp4(</w:t>
      </w:r>
      <w:proofErr w:type="gramEnd"/>
      <w:r>
        <w:rPr>
          <w:rFonts w:ascii="Courier New" w:hAnsi="Courier New" w:cs="Courier New"/>
          <w:color w:val="000000"/>
          <w:sz w:val="20"/>
          <w:szCs w:val="20"/>
        </w:rPr>
        <w:t>k)=T4;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%State 5</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P5=P2;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T5sa=T4;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T5sb=0;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deltaS</w:t>
      </w:r>
      <w:proofErr w:type="spellEnd"/>
      <w:r>
        <w:rPr>
          <w:rFonts w:ascii="Courier New" w:hAnsi="Courier New" w:cs="Courier New"/>
          <w:color w:val="000000"/>
          <w:sz w:val="20"/>
          <w:szCs w:val="20"/>
        </w:rPr>
        <w:t>(i))&gt;=.001) &amp; (i&lt;10)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T5s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T5sa+T5sb)/2;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STATE5s=</w:t>
      </w:r>
      <w:proofErr w:type="gramStart"/>
      <w:r>
        <w:rPr>
          <w:rFonts w:ascii="Courier New" w:hAnsi="Courier New" w:cs="Courier New"/>
          <w:color w:val="000000"/>
          <w:sz w:val="20"/>
          <w:szCs w:val="20"/>
        </w:rPr>
        <w:t>values(</w:t>
      </w:r>
      <w:proofErr w:type="gramEnd"/>
      <w:r>
        <w:rPr>
          <w:rFonts w:ascii="Courier New" w:hAnsi="Courier New" w:cs="Courier New"/>
          <w:color w:val="000000"/>
          <w:sz w:val="20"/>
          <w:szCs w:val="20"/>
        </w:rPr>
        <w:t>[T5s P5]);</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i+1)=(STATE5s(3)-STATE4(3))-RMIX*log(1/</w:t>
      </w:r>
      <w:proofErr w:type="spellStart"/>
      <w:r>
        <w:rPr>
          <w:rFonts w:ascii="Courier New" w:hAnsi="Courier New" w:cs="Courier New"/>
          <w:color w:val="000000"/>
          <w:sz w:val="20"/>
          <w:szCs w:val="20"/>
        </w:rPr>
        <w:t>Rv</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deltaS</w:t>
      </w:r>
      <w:proofErr w:type="spellEnd"/>
      <w:r>
        <w:rPr>
          <w:rFonts w:ascii="Courier New" w:hAnsi="Courier New" w:cs="Courier New"/>
          <w:color w:val="000000"/>
          <w:sz w:val="20"/>
          <w:szCs w:val="20"/>
        </w:rPr>
        <w:t>(i+1) &gt;= 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T5sa=T5s;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deltaS</w:t>
      </w:r>
      <w:proofErr w:type="spellEnd"/>
      <w:r>
        <w:rPr>
          <w:rFonts w:ascii="Courier New" w:hAnsi="Courier New" w:cs="Courier New"/>
          <w:color w:val="000000"/>
          <w:sz w:val="20"/>
          <w:szCs w:val="20"/>
        </w:rPr>
        <w:t>(i+1) &lt; 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lastRenderedPageBreak/>
        <w:t xml:space="preserve">                T5sb=T5s;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i=i+1;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r>
        <w:rPr>
          <w:rFonts w:ascii="Courier New" w:hAnsi="Courier New" w:cs="Courier New"/>
          <w:color w:val="228B22"/>
          <w:sz w:val="20"/>
          <w:szCs w:val="20"/>
        </w:rPr>
        <w:t>%</w:t>
      </w:r>
      <w:proofErr w:type="gramEnd"/>
      <w:r>
        <w:rPr>
          <w:rFonts w:ascii="Courier New" w:hAnsi="Courier New" w:cs="Courier New"/>
          <w:color w:val="228B22"/>
          <w:sz w:val="20"/>
          <w:szCs w:val="20"/>
        </w:rPr>
        <w:t>Final</w:t>
      </w:r>
      <w:proofErr w:type="spellEnd"/>
      <w:r>
        <w:rPr>
          <w:rFonts w:ascii="Courier New" w:hAnsi="Courier New" w:cs="Courier New"/>
          <w:color w:val="228B22"/>
          <w:sz w:val="20"/>
          <w:szCs w:val="20"/>
        </w:rPr>
        <w:t xml:space="preserve"> T5s value is T5 in the isentropic case</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h5s=</w:t>
      </w:r>
      <w:proofErr w:type="gramStart"/>
      <w:r>
        <w:rPr>
          <w:rFonts w:ascii="Courier New" w:hAnsi="Courier New" w:cs="Courier New"/>
          <w:color w:val="000000"/>
          <w:sz w:val="20"/>
          <w:szCs w:val="20"/>
        </w:rPr>
        <w:t>STATE5s(</w:t>
      </w:r>
      <w:proofErr w:type="gramEnd"/>
      <w:r>
        <w:rPr>
          <w:rFonts w:ascii="Courier New" w:hAnsi="Courier New" w:cs="Courier New"/>
          <w:color w:val="000000"/>
          <w:sz w:val="20"/>
          <w:szCs w:val="20"/>
        </w:rPr>
        <w:t>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T5a=T5s;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T5b=T4;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deltaH</w:t>
      </w:r>
      <w:proofErr w:type="spellEnd"/>
      <w:r>
        <w:rPr>
          <w:rFonts w:ascii="Courier New" w:hAnsi="Courier New" w:cs="Courier New"/>
          <w:color w:val="000000"/>
          <w:sz w:val="20"/>
          <w:szCs w:val="20"/>
        </w:rPr>
        <w:t>(i))&gt;=1) &amp; (i&lt;100)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T5a+T5b)/2;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STATE5=</w:t>
      </w:r>
      <w:proofErr w:type="gramStart"/>
      <w:r>
        <w:rPr>
          <w:rFonts w:ascii="Courier New" w:hAnsi="Courier New" w:cs="Courier New"/>
          <w:color w:val="000000"/>
          <w:sz w:val="20"/>
          <w:szCs w:val="20"/>
        </w:rPr>
        <w:t>values(</w:t>
      </w:r>
      <w:proofErr w:type="gramEnd"/>
      <w:r>
        <w:rPr>
          <w:rFonts w:ascii="Courier New" w:hAnsi="Courier New" w:cs="Courier New"/>
          <w:color w:val="000000"/>
          <w:sz w:val="20"/>
          <w:szCs w:val="20"/>
        </w:rPr>
        <w:t>[T5 P3]);</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STATE5(</w:t>
      </w:r>
      <w:proofErr w:type="gramEnd"/>
      <w:r>
        <w:rPr>
          <w:rFonts w:ascii="Courier New" w:hAnsi="Courier New" w:cs="Courier New"/>
          <w:color w:val="000000"/>
          <w:sz w:val="20"/>
          <w:szCs w:val="20"/>
        </w:rPr>
        <w:t>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w:t>
      </w:r>
      <w:proofErr w:type="spellStart"/>
      <w:r>
        <w:rPr>
          <w:rFonts w:ascii="Courier New" w:hAnsi="Courier New" w:cs="Courier New"/>
          <w:color w:val="000000"/>
          <w:sz w:val="20"/>
          <w:szCs w:val="20"/>
        </w:rPr>
        <w:t>Nturb</w:t>
      </w:r>
      <w:proofErr w:type="spellEnd"/>
      <w:r>
        <w:rPr>
          <w:rFonts w:ascii="Courier New" w:hAnsi="Courier New" w:cs="Courier New"/>
          <w:color w:val="000000"/>
          <w:sz w:val="20"/>
          <w:szCs w:val="20"/>
        </w:rPr>
        <w:t>*(h5s-h4)-(h5-h4);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deltaH</w:t>
      </w:r>
      <w:proofErr w:type="spellEnd"/>
      <w:r>
        <w:rPr>
          <w:rFonts w:ascii="Courier New" w:hAnsi="Courier New" w:cs="Courier New"/>
          <w:color w:val="000000"/>
          <w:sz w:val="20"/>
          <w:szCs w:val="20"/>
        </w:rPr>
        <w:t>(i+1) &gt;= 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T5a=T5;</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deltaH</w:t>
      </w:r>
      <w:proofErr w:type="spellEnd"/>
      <w:r>
        <w:rPr>
          <w:rFonts w:ascii="Courier New" w:hAnsi="Courier New" w:cs="Courier New"/>
          <w:color w:val="000000"/>
          <w:sz w:val="20"/>
          <w:szCs w:val="20"/>
        </w:rPr>
        <w:t>(i+1) &lt; 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T5b=T5;</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i=i+1;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STATE5(</w:t>
      </w:r>
      <w:proofErr w:type="gramEnd"/>
      <w:r>
        <w:rPr>
          <w:rFonts w:ascii="Courier New" w:hAnsi="Courier New" w:cs="Courier New"/>
          <w:color w:val="000000"/>
          <w:sz w:val="20"/>
          <w:szCs w:val="20"/>
        </w:rPr>
        <w:t>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Temp5(</w:t>
      </w:r>
      <w:proofErr w:type="gramEnd"/>
      <w:r>
        <w:rPr>
          <w:rFonts w:ascii="Courier New" w:hAnsi="Courier New" w:cs="Courier New"/>
          <w:color w:val="000000"/>
          <w:sz w:val="20"/>
          <w:szCs w:val="20"/>
        </w:rPr>
        <w:t>k)=T5;</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WTurbine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MdotAir</w:t>
      </w:r>
      <w:proofErr w:type="spellEnd"/>
      <w:r>
        <w:rPr>
          <w:rFonts w:ascii="Courier New" w:hAnsi="Courier New" w:cs="Courier New"/>
          <w:color w:val="000000"/>
          <w:sz w:val="20"/>
          <w:szCs w:val="20"/>
        </w:rPr>
        <w:t>*(h4-h5);</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WCompressor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MdotAir</w:t>
      </w:r>
      <w:proofErr w:type="spellEnd"/>
      <w:r>
        <w:rPr>
          <w:rFonts w:ascii="Courier New" w:hAnsi="Courier New" w:cs="Courier New"/>
          <w:color w:val="000000"/>
          <w:sz w:val="20"/>
          <w:szCs w:val="20"/>
        </w:rPr>
        <w:t>*(h3-h2);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Wcycle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WTurbine-WCompressor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Ngen</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delWcycle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j+1)=</w:t>
      </w:r>
      <w:proofErr w:type="spellStart"/>
      <w:r>
        <w:rPr>
          <w:rFonts w:ascii="Courier New" w:hAnsi="Courier New" w:cs="Courier New"/>
          <w:color w:val="000000"/>
          <w:sz w:val="20"/>
          <w:szCs w:val="20"/>
        </w:rPr>
        <w:t>Wcycle</w:t>
      </w:r>
      <w:proofErr w:type="spellEnd"/>
      <w:r>
        <w:rPr>
          <w:rFonts w:ascii="Courier New" w:hAnsi="Courier New" w:cs="Courier New"/>
          <w:color w:val="000000"/>
          <w:sz w:val="20"/>
          <w:szCs w:val="20"/>
        </w:rPr>
        <w:t>(k)-48000;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delWcycle</w:t>
      </w:r>
      <w:proofErr w:type="spellEnd"/>
      <w:r>
        <w:rPr>
          <w:rFonts w:ascii="Courier New" w:hAnsi="Courier New" w:cs="Courier New"/>
          <w:color w:val="000000"/>
          <w:sz w:val="20"/>
          <w:szCs w:val="20"/>
        </w:rPr>
        <w:t>(j+1) &gt;= 0) &amp; (k==1)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MFb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MdotFuelLbm</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delWcycle</w:t>
      </w:r>
      <w:proofErr w:type="spellEnd"/>
      <w:r>
        <w:rPr>
          <w:rFonts w:ascii="Courier New" w:hAnsi="Courier New" w:cs="Courier New"/>
          <w:color w:val="000000"/>
          <w:sz w:val="20"/>
          <w:szCs w:val="20"/>
        </w:rPr>
        <w:t>(j+1) &lt; 0) &amp; (k==1)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MFa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MdotFuelLbm</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delWcycle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j+1)=0;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j=j+1;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WTurbine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MdotAir</w:t>
      </w:r>
      <w:proofErr w:type="spellEnd"/>
      <w:r>
        <w:rPr>
          <w:rFonts w:ascii="Courier New" w:hAnsi="Courier New" w:cs="Courier New"/>
          <w:color w:val="000000"/>
          <w:sz w:val="20"/>
          <w:szCs w:val="20"/>
        </w:rPr>
        <w:t>*(h4-h5);</w:t>
      </w:r>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WCompressor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MdotAir</w:t>
      </w:r>
      <w:proofErr w:type="spellEnd"/>
      <w:r>
        <w:rPr>
          <w:rFonts w:ascii="Courier New" w:hAnsi="Courier New" w:cs="Courier New"/>
          <w:color w:val="000000"/>
          <w:sz w:val="20"/>
          <w:szCs w:val="20"/>
        </w:rPr>
        <w:t>*(h3-h2);</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Wcycle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WTurbine-WCompressor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Ngen</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Nthermal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Wcycle</w:t>
      </w:r>
      <w:proofErr w:type="spellEnd"/>
      <w:r>
        <w:rPr>
          <w:rFonts w:ascii="Courier New" w:hAnsi="Courier New" w:cs="Courier New"/>
          <w:color w:val="000000"/>
          <w:sz w:val="20"/>
          <w:szCs w:val="20"/>
        </w:rPr>
        <w:t>(k)/(</w:t>
      </w:r>
      <w:proofErr w:type="spellStart"/>
      <w:r>
        <w:rPr>
          <w:rFonts w:ascii="Courier New" w:hAnsi="Courier New" w:cs="Courier New"/>
          <w:color w:val="000000"/>
          <w:sz w:val="20"/>
          <w:szCs w:val="20"/>
        </w:rPr>
        <w:t>MdotFuel</w:t>
      </w:r>
      <w:proofErr w:type="spellEnd"/>
      <w:r>
        <w:rPr>
          <w:rFonts w:ascii="Courier New" w:hAnsi="Courier New" w:cs="Courier New"/>
          <w:color w:val="000000"/>
          <w:sz w:val="20"/>
          <w:szCs w:val="20"/>
        </w:rPr>
        <w:t>*LHV);</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SFC(</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MdotFuel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Wcycle</w:t>
      </w:r>
      <w:proofErr w:type="spellEnd"/>
      <w:r>
        <w:rPr>
          <w:rFonts w:ascii="Courier New" w:hAnsi="Courier New" w:cs="Courier New"/>
          <w:color w:val="000000"/>
          <w:sz w:val="20"/>
          <w:szCs w:val="20"/>
        </w:rPr>
        <w:t>(k);</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HeatRate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MdotFuelLbm</w:t>
      </w:r>
      <w:proofErr w:type="spellEnd"/>
      <w:r>
        <w:rPr>
          <w:rFonts w:ascii="Courier New" w:hAnsi="Courier New" w:cs="Courier New"/>
          <w:color w:val="000000"/>
          <w:sz w:val="20"/>
          <w:szCs w:val="20"/>
        </w:rPr>
        <w:t>(k)*LHVBTU)/</w:t>
      </w:r>
      <w:proofErr w:type="spellStart"/>
      <w:r>
        <w:rPr>
          <w:rFonts w:ascii="Courier New" w:hAnsi="Courier New" w:cs="Courier New"/>
          <w:color w:val="000000"/>
          <w:sz w:val="20"/>
          <w:szCs w:val="20"/>
        </w:rPr>
        <w:t>Wcycle</w:t>
      </w:r>
      <w:proofErr w:type="spellEnd"/>
      <w:r>
        <w:rPr>
          <w:rFonts w:ascii="Courier New" w:hAnsi="Courier New" w:cs="Courier New"/>
          <w:color w:val="000000"/>
          <w:sz w:val="20"/>
          <w:szCs w:val="20"/>
        </w:rPr>
        <w:t>(k);</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FiringTempF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k)=T4;</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FiringTempK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k)=(T4+460)*5/9;</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FF"/>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Load,Nthermal</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'Load vs. Thermal Efficiency'</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'Load(%)'</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'Thermal Efficiency(%)'</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Load,MdotFuelLbm</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lastRenderedPageBreak/>
        <w:t>title(</w:t>
      </w:r>
      <w:proofErr w:type="gramEnd"/>
      <w:r>
        <w:rPr>
          <w:rFonts w:ascii="Courier New" w:hAnsi="Courier New" w:cs="Courier New"/>
          <w:color w:val="A020F0"/>
          <w:sz w:val="20"/>
          <w:szCs w:val="20"/>
        </w:rPr>
        <w:t>'Load vs. Fuel Flow Rate'</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'Load(%)'</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'Fuel Flow Rate(</w:t>
      </w:r>
      <w:proofErr w:type="spellStart"/>
      <w:r>
        <w:rPr>
          <w:rFonts w:ascii="Courier New" w:hAnsi="Courier New" w:cs="Courier New"/>
          <w:color w:val="A020F0"/>
          <w:sz w:val="20"/>
          <w:szCs w:val="20"/>
        </w:rPr>
        <w:t>Lbm</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Hr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Load,SFC</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'Load vs. Specific Fuel Consumption'</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'Load(%)'</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'Specific Fuel Consumption(</w:t>
      </w:r>
      <w:proofErr w:type="spellStart"/>
      <w:r>
        <w:rPr>
          <w:rFonts w:ascii="Courier New" w:hAnsi="Courier New" w:cs="Courier New"/>
          <w:color w:val="A020F0"/>
          <w:sz w:val="20"/>
          <w:szCs w:val="20"/>
        </w:rPr>
        <w:t>Lbm</w:t>
      </w:r>
      <w:proofErr w:type="spellEnd"/>
      <w:r>
        <w:rPr>
          <w:rFonts w:ascii="Courier New" w:hAnsi="Courier New" w:cs="Courier New"/>
          <w:color w:val="A020F0"/>
          <w:sz w:val="20"/>
          <w:szCs w:val="20"/>
        </w:rPr>
        <w:t>/kW-Hr)'</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Load,HeatRate</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'Load vs. Heat Rate'</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'Load(%)'</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'Heat Rate(BTU/</w:t>
      </w:r>
      <w:proofErr w:type="spellStart"/>
      <w:r>
        <w:rPr>
          <w:rFonts w:ascii="Courier New" w:hAnsi="Courier New" w:cs="Courier New"/>
          <w:color w:val="A020F0"/>
          <w:sz w:val="20"/>
          <w:szCs w:val="20"/>
        </w:rPr>
        <w:t>Lbm-Hr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Load,FiringTempF</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'Load vs. Firing Temperature'</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'Load(%)'</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'Firing Temperature(F)'</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Load,FiringTempK</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'Load vs. Firing Temperature'</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'Load(%)'</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'Firing Temperature(K)'</w:t>
      </w:r>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TEMPS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Temp2;Temp3;Temp4;Temp5];</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PRESS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P2;P3;P4;P5];</w:t>
      </w:r>
    </w:p>
    <w:p w:rsidR="005A330E" w:rsidRDefault="005A330E" w:rsidP="005A330E">
      <w:pPr>
        <w:spacing w:after="0" w:line="240" w:lineRule="auto"/>
        <w:rPr>
          <w:rFonts w:ascii="Times New Roman" w:hAnsi="Times New Roman" w:cs="Times New Roman"/>
        </w:rPr>
      </w:pPr>
    </w:p>
    <w:p w:rsidR="005A330E" w:rsidRDefault="005A330E" w:rsidP="005A330E">
      <w:pPr>
        <w:spacing w:after="0" w:line="240" w:lineRule="auto"/>
        <w:rPr>
          <w:b/>
        </w:rPr>
      </w:pPr>
      <w:r>
        <w:rPr>
          <w:b/>
        </w:rPr>
        <w:t>FUNCTION ‘values’</w:t>
      </w:r>
    </w:p>
    <w:p w:rsidR="005A330E" w:rsidRDefault="005A330E" w:rsidP="005A330E">
      <w:pPr>
        <w:spacing w:after="0" w:line="240" w:lineRule="auto"/>
      </w:pP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 = values(x)</w:t>
      </w:r>
      <w:r>
        <w:rPr>
          <w:rFonts w:ascii="Courier New" w:hAnsi="Courier New" w:cs="Courier New"/>
          <w:color w:val="228B22"/>
          <w:sz w:val="20"/>
          <w:szCs w:val="20"/>
        </w:rPr>
        <w:t>%input parameter = [temp(F) pressure(</w:t>
      </w:r>
      <w:proofErr w:type="spellStart"/>
      <w:r>
        <w:rPr>
          <w:rFonts w:ascii="Courier New" w:hAnsi="Courier New" w:cs="Courier New"/>
          <w:color w:val="228B22"/>
          <w:sz w:val="20"/>
          <w:szCs w:val="20"/>
        </w:rPr>
        <w:t>psiA</w:t>
      </w:r>
      <w:proofErr w:type="spellEnd"/>
      <w:r>
        <w:rPr>
          <w:rFonts w:ascii="Courier New" w:hAnsi="Courier New" w:cs="Courier New"/>
          <w:color w:val="228B22"/>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w:t>
      </w:r>
      <w:proofErr w:type="gramStart"/>
      <w:r>
        <w:rPr>
          <w:rFonts w:ascii="Courier New" w:hAnsi="Courier New" w:cs="Courier New"/>
          <w:color w:val="228B22"/>
          <w:sz w:val="20"/>
          <w:szCs w:val="20"/>
        </w:rPr>
        <w:t>Stored</w:t>
      </w:r>
      <w:proofErr w:type="gramEnd"/>
      <w:r>
        <w:rPr>
          <w:rFonts w:ascii="Courier New" w:hAnsi="Courier New" w:cs="Courier New"/>
          <w:color w:val="228B22"/>
          <w:sz w:val="20"/>
          <w:szCs w:val="20"/>
        </w:rPr>
        <w:t xml:space="preserve"> reference values</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RH RMIX R Y X MMIX;</w:t>
      </w:r>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Sref</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31.5375 3.876 6.6999 6.8045 10.423 4.8585];</w:t>
      </w:r>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Uref</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928.419 92.976 194.2 221.44 412.05 156.57];</w:t>
      </w:r>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Href</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1547.365 154.96 271.72 309.99 549.75 212.93];</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w:t>
      </w:r>
      <w:proofErr w:type="gramStart"/>
      <w:r>
        <w:rPr>
          <w:rFonts w:ascii="Courier New" w:hAnsi="Courier New" w:cs="Courier New"/>
          <w:color w:val="228B22"/>
          <w:sz w:val="20"/>
          <w:szCs w:val="20"/>
        </w:rPr>
        <w:t>Tabulated</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Cv</w:t>
      </w:r>
      <w:proofErr w:type="spellEnd"/>
      <w:r>
        <w:rPr>
          <w:rFonts w:ascii="Courier New" w:hAnsi="Courier New" w:cs="Courier New"/>
          <w:color w:val="228B22"/>
          <w:sz w:val="20"/>
          <w:szCs w:val="20"/>
        </w:rPr>
        <w:t xml:space="preserve"> values from table 5s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Cp5s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1.0041 1.0107 1.0249 1.0452 1.0687 1.0927 1.1154 1.1360 1.1544 1.1706 1.1848 1.1973 1.2083 1.2180 1.2267 1.2345 1.2416 1.2480 1.2539 1.2593 1.2644];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Cv5s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.7169 .7235 .7376 .758 .7815 .8054 .8281 .8488 .8672 .8834 .8976 .9101 .9210 .9308 .9395 .9473 .9544 .9608 .9667 .9721 .9771];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Pref</w:t>
      </w:r>
      <w:proofErr w:type="spellEnd"/>
      <w:r>
        <w:rPr>
          <w:rFonts w:ascii="Courier New" w:hAnsi="Courier New" w:cs="Courier New"/>
          <w:color w:val="000000"/>
          <w:sz w:val="20"/>
          <w:szCs w:val="20"/>
        </w:rPr>
        <w:t>=100</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in </w:t>
      </w:r>
      <w:proofErr w:type="spellStart"/>
      <w:r>
        <w:rPr>
          <w:rFonts w:ascii="Courier New" w:hAnsi="Courier New" w:cs="Courier New"/>
          <w:color w:val="228B22"/>
          <w:sz w:val="20"/>
          <w:szCs w:val="20"/>
        </w:rPr>
        <w:t>kPa</w:t>
      </w:r>
      <w:proofErr w:type="spellEnd"/>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Tref</w:t>
      </w:r>
      <w:proofErr w:type="spellEnd"/>
      <w:r>
        <w:rPr>
          <w:rFonts w:ascii="Courier New" w:hAnsi="Courier New" w:cs="Courier New"/>
          <w:color w:val="000000"/>
          <w:sz w:val="20"/>
          <w:szCs w:val="20"/>
        </w:rPr>
        <w:t>=298</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in Kelvin</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COEFF</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 0 0;</w:t>
      </w:r>
      <w:r>
        <w:rPr>
          <w:rFonts w:ascii="Courier New" w:hAnsi="Courier New" w:cs="Courier New"/>
          <w:color w:val="228B22"/>
          <w:sz w:val="20"/>
          <w:szCs w:val="20"/>
        </w:rPr>
        <w:t xml:space="preserve">%Coefficients of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equations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0 0 0 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0.7963 4.7501e-004 -2.2360e-007 4.1001e-011;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1.0317 -5.6081e-005 2.8847e-007 -1.0256e-010;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1.7896 1.0674e-004 5.8562e-007 -1.9956e-010;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0.5058 0.0014 7.9550e-007 1.6971e-010];</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CvCOEFF</w:t>
      </w:r>
      <w:proofErr w:type="spellEnd"/>
      <w:r>
        <w:rPr>
          <w:rFonts w:ascii="Courier New" w:hAnsi="Courier New" w:cs="Courier New"/>
          <w:color w:val="000000"/>
          <w:sz w:val="20"/>
          <w:szCs w:val="20"/>
        </w:rPr>
        <w:t>=COEFF</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Coefficients of </w:t>
      </w:r>
      <w:proofErr w:type="spellStart"/>
      <w:r>
        <w:rPr>
          <w:rFonts w:ascii="Courier New" w:hAnsi="Courier New" w:cs="Courier New"/>
          <w:color w:val="228B22"/>
          <w:sz w:val="20"/>
          <w:szCs w:val="20"/>
        </w:rPr>
        <w:t>Cv</w:t>
      </w:r>
      <w:proofErr w:type="spellEnd"/>
      <w:r>
        <w:rPr>
          <w:rFonts w:ascii="Courier New" w:hAnsi="Courier New" w:cs="Courier New"/>
          <w:color w:val="228B22"/>
          <w:sz w:val="20"/>
          <w:szCs w:val="20"/>
        </w:rPr>
        <w:t xml:space="preserve"> equations where </w:t>
      </w:r>
      <w:proofErr w:type="spellStart"/>
      <w:r>
        <w:rPr>
          <w:rFonts w:ascii="Courier New" w:hAnsi="Courier New" w:cs="Courier New"/>
          <w:color w:val="228B22"/>
          <w:sz w:val="20"/>
          <w:szCs w:val="20"/>
        </w:rPr>
        <w:t>Cv</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-R</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CvCOEFF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3,1)=COEFF(3,1)-R(3);</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CvCOEFF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4,1)=COEFF(4,1)-R(3);</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CvCOEFF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5,1)=COEFF(5,1)-R(3);</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lastRenderedPageBreak/>
        <w:t>CvCOEFF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6,1)=COEFF(6,1)-R(3);</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sintCOEFF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:,1)=COEFF(:,1);</w:t>
      </w:r>
      <w:r>
        <w:rPr>
          <w:rFonts w:ascii="Courier New" w:hAnsi="Courier New" w:cs="Courier New"/>
          <w:color w:val="228B22"/>
          <w:sz w:val="20"/>
          <w:szCs w:val="20"/>
        </w:rPr>
        <w:t>%Divide each coefficient by its respective power for integration to find entropy</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sintCOEFF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:,2)=COEFF(:,2);</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sintCOEFF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:,3)=COEFF(:,3)/2;</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sintCOEFF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:,4)=COEFF(:,4)/3;</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intCOEFF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:,1)=COEFF(:,1);</w:t>
      </w:r>
      <w:r>
        <w:rPr>
          <w:rFonts w:ascii="Courier New" w:hAnsi="Courier New" w:cs="Courier New"/>
          <w:color w:val="228B22"/>
          <w:sz w:val="20"/>
          <w:szCs w:val="20"/>
        </w:rPr>
        <w:t>%Divide each coefficient by its respective power for integration to find h</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intCOEFF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:,2)=COEFF(:,2)/2;</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intCOEFF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:,3)=COEFF(:,3)/3;</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intCOEFF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:,4)=COEFF(:,4)/4;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intCvCOEFF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CvCOEFF</w:t>
      </w:r>
      <w:proofErr w:type="spellEnd"/>
      <w:r>
        <w:rPr>
          <w:rFonts w:ascii="Courier New" w:hAnsi="Courier New" w:cs="Courier New"/>
          <w:color w:val="000000"/>
          <w:sz w:val="20"/>
          <w:szCs w:val="20"/>
        </w:rPr>
        <w:t>(:,1);</w:t>
      </w:r>
      <w:r>
        <w:rPr>
          <w:rFonts w:ascii="Courier New" w:hAnsi="Courier New" w:cs="Courier New"/>
          <w:color w:val="228B22"/>
          <w:sz w:val="20"/>
          <w:szCs w:val="20"/>
        </w:rPr>
        <w:t>%Divide each coefficient by its respective power for integration to find u</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intCvCOEFF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CvCOEFF</w:t>
      </w:r>
      <w:proofErr w:type="spellEnd"/>
      <w:r>
        <w:rPr>
          <w:rFonts w:ascii="Courier New" w:hAnsi="Courier New" w:cs="Courier New"/>
          <w:color w:val="000000"/>
          <w:sz w:val="20"/>
          <w:szCs w:val="20"/>
        </w:rPr>
        <w:t>(:,2)/2;</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intCvCOEFF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roofErr w:type="spellStart"/>
      <w:r>
        <w:rPr>
          <w:rFonts w:ascii="Courier New" w:hAnsi="Courier New" w:cs="Courier New"/>
          <w:color w:val="000000"/>
          <w:sz w:val="20"/>
          <w:szCs w:val="20"/>
        </w:rPr>
        <w:t>CvCOEFF</w:t>
      </w:r>
      <w:proofErr w:type="spellEnd"/>
      <w:r>
        <w:rPr>
          <w:rFonts w:ascii="Courier New" w:hAnsi="Courier New" w:cs="Courier New"/>
          <w:color w:val="000000"/>
          <w:sz w:val="20"/>
          <w:szCs w:val="20"/>
        </w:rPr>
        <w:t>(:,3)/3;</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intCvCOEFF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roofErr w:type="spellStart"/>
      <w:r>
        <w:rPr>
          <w:rFonts w:ascii="Courier New" w:hAnsi="Courier New" w:cs="Courier New"/>
          <w:color w:val="000000"/>
          <w:sz w:val="20"/>
          <w:szCs w:val="20"/>
        </w:rPr>
        <w:t>CvCOEFF</w:t>
      </w:r>
      <w:proofErr w:type="spellEnd"/>
      <w:r>
        <w:rPr>
          <w:rFonts w:ascii="Courier New" w:hAnsi="Courier New" w:cs="Courier New"/>
          <w:color w:val="000000"/>
          <w:sz w:val="20"/>
          <w:szCs w:val="20"/>
        </w:rPr>
        <w:t>(:,4)/4;</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hrefMIX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Href</w:t>
      </w:r>
      <w:proofErr w:type="spellEnd"/>
      <w:r>
        <w:rPr>
          <w:rFonts w:ascii="Courier New" w:hAnsi="Courier New" w:cs="Courier New"/>
          <w:color w:val="000000"/>
          <w:sz w:val="20"/>
          <w:szCs w:val="20"/>
        </w:rPr>
        <w:t>*X';</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urefMIX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Uref</w:t>
      </w:r>
      <w:proofErr w:type="spellEnd"/>
      <w:r>
        <w:rPr>
          <w:rFonts w:ascii="Courier New" w:hAnsi="Courier New" w:cs="Courier New"/>
          <w:color w:val="000000"/>
          <w:sz w:val="20"/>
          <w:szCs w:val="20"/>
        </w:rPr>
        <w:t>*X';</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srefMIX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Sref</w:t>
      </w:r>
      <w:proofErr w:type="spellEnd"/>
      <w:r>
        <w:rPr>
          <w:rFonts w:ascii="Courier New" w:hAnsi="Courier New" w:cs="Courier New"/>
          <w:color w:val="000000"/>
          <w:sz w:val="20"/>
          <w:szCs w:val="20"/>
        </w:rPr>
        <w:t>*X';</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w:t>
      </w:r>
      <w:proofErr w:type="gramStart"/>
      <w:r>
        <w:rPr>
          <w:rFonts w:ascii="Courier New" w:hAnsi="Courier New" w:cs="Courier New"/>
          <w:color w:val="228B22"/>
          <w:sz w:val="20"/>
          <w:szCs w:val="20"/>
        </w:rPr>
        <w:t>get</w:t>
      </w:r>
      <w:proofErr w:type="gramEnd"/>
      <w:r>
        <w:rPr>
          <w:rFonts w:ascii="Courier New" w:hAnsi="Courier New" w:cs="Courier New"/>
          <w:color w:val="228B22"/>
          <w:sz w:val="20"/>
          <w:szCs w:val="20"/>
        </w:rPr>
        <w:t xml:space="preserve"> values of mixture pressure and temperature</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w:t>
      </w:r>
      <w:proofErr w:type="spellStart"/>
      <w:r>
        <w:rPr>
          <w:rFonts w:ascii="Courier New" w:hAnsi="Courier New" w:cs="Courier New"/>
          <w:color w:val="228B22"/>
          <w:sz w:val="20"/>
          <w:szCs w:val="20"/>
        </w:rPr>
        <w:t>disp</w:t>
      </w:r>
      <w:proofErr w:type="spellEnd"/>
      <w:r>
        <w:rPr>
          <w:rFonts w:ascii="Courier New" w:hAnsi="Courier New" w:cs="Courier New"/>
          <w:color w:val="228B22"/>
          <w:sz w:val="20"/>
          <w:szCs w:val="20"/>
        </w:rPr>
        <w:t xml:space="preserve"> 'Input the mixture </w:t>
      </w:r>
      <w:proofErr w:type="gramStart"/>
      <w:r>
        <w:rPr>
          <w:rFonts w:ascii="Courier New" w:hAnsi="Courier New" w:cs="Courier New"/>
          <w:color w:val="228B22"/>
          <w:sz w:val="20"/>
          <w:szCs w:val="20"/>
        </w:rPr>
        <w:t>Pressure(</w:t>
      </w:r>
      <w:proofErr w:type="spellStart"/>
      <w:proofErr w:type="gramEnd"/>
      <w:r>
        <w:rPr>
          <w:rFonts w:ascii="Courier New" w:hAnsi="Courier New" w:cs="Courier New"/>
          <w:color w:val="228B22"/>
          <w:sz w:val="20"/>
          <w:szCs w:val="20"/>
        </w:rPr>
        <w:t>kPa</w:t>
      </w:r>
      <w:proofErr w:type="spellEnd"/>
      <w:r>
        <w:rPr>
          <w:rFonts w:ascii="Courier New" w:hAnsi="Courier New" w:cs="Courier New"/>
          <w:color w:val="228B22"/>
          <w:sz w:val="20"/>
          <w:szCs w:val="20"/>
        </w:rPr>
        <w:t>) and Temperature(C):';</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pressPSIA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x(2);</w:t>
      </w:r>
      <w:r>
        <w:rPr>
          <w:rFonts w:ascii="Courier New" w:hAnsi="Courier New" w:cs="Courier New"/>
          <w:color w:val="228B22"/>
          <w:sz w:val="20"/>
          <w:szCs w:val="20"/>
        </w:rPr>
        <w:t>%input('Pressure(</w:t>
      </w:r>
      <w:proofErr w:type="spellStart"/>
      <w:r>
        <w:rPr>
          <w:rFonts w:ascii="Courier New" w:hAnsi="Courier New" w:cs="Courier New"/>
          <w:color w:val="228B22"/>
          <w:sz w:val="20"/>
          <w:szCs w:val="20"/>
        </w:rPr>
        <w:t>PsiA</w:t>
      </w:r>
      <w:proofErr w:type="spellEnd"/>
      <w:r>
        <w:rPr>
          <w:rFonts w:ascii="Courier New" w:hAnsi="Courier New" w:cs="Courier New"/>
          <w:color w:val="228B22"/>
          <w:sz w:val="20"/>
          <w:szCs w:val="20"/>
        </w:rPr>
        <w:t>): ');</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pressKPA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pressPSIA</w:t>
      </w:r>
      <w:proofErr w:type="spellEnd"/>
      <w:r>
        <w:rPr>
          <w:rFonts w:ascii="Courier New" w:hAnsi="Courier New" w:cs="Courier New"/>
          <w:color w:val="000000"/>
          <w:sz w:val="20"/>
          <w:szCs w:val="20"/>
        </w:rPr>
        <w:t>/.14504;</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tempF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x(1);</w:t>
      </w:r>
      <w:r>
        <w:rPr>
          <w:rFonts w:ascii="Courier New" w:hAnsi="Courier New" w:cs="Courier New"/>
          <w:color w:val="228B22"/>
          <w:sz w:val="20"/>
          <w:szCs w:val="20"/>
        </w:rPr>
        <w:t>%input('Temperature(F): ');</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tempK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5/9*(tempF+460);</w:t>
      </w:r>
      <w:r>
        <w:rPr>
          <w:rFonts w:ascii="Courier New" w:hAnsi="Courier New" w:cs="Courier New"/>
          <w:color w:val="228B22"/>
          <w:sz w:val="20"/>
          <w:szCs w:val="20"/>
        </w:rPr>
        <w:t>%Temperature F to K;</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intCpMIXref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303.6432;</w:t>
      </w:r>
      <w:r>
        <w:rPr>
          <w:rFonts w:ascii="Courier New" w:hAnsi="Courier New" w:cs="Courier New"/>
          <w:color w:val="228B22"/>
          <w:sz w:val="20"/>
          <w:szCs w:val="20"/>
        </w:rPr>
        <w:t xml:space="preserve">%Constant integrated value of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at reference temperature (298K)</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intCvMIXref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226.1387;</w:t>
      </w:r>
      <w:r>
        <w:rPr>
          <w:rFonts w:ascii="Courier New" w:hAnsi="Courier New" w:cs="Courier New"/>
          <w:color w:val="228B22"/>
          <w:sz w:val="20"/>
          <w:szCs w:val="20"/>
        </w:rPr>
        <w:t xml:space="preserve">%Constant integrated value of </w:t>
      </w:r>
      <w:proofErr w:type="spellStart"/>
      <w:r>
        <w:rPr>
          <w:rFonts w:ascii="Courier New" w:hAnsi="Courier New" w:cs="Courier New"/>
          <w:color w:val="228B22"/>
          <w:sz w:val="20"/>
          <w:szCs w:val="20"/>
        </w:rPr>
        <w:t>Cv</w:t>
      </w:r>
      <w:proofErr w:type="spellEnd"/>
      <w:r>
        <w:rPr>
          <w:rFonts w:ascii="Courier New" w:hAnsi="Courier New" w:cs="Courier New"/>
          <w:color w:val="228B22"/>
          <w:sz w:val="20"/>
          <w:szCs w:val="20"/>
        </w:rPr>
        <w:t xml:space="preserve"> at reference temperature (298K)</w:t>
      </w:r>
    </w:p>
    <w:p w:rsidR="005A330E" w:rsidRDefault="005A330E" w:rsidP="005A330E">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color w:val="000000"/>
          <w:sz w:val="20"/>
          <w:szCs w:val="20"/>
        </w:rPr>
        <w:t>sMIXref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5.5924;</w:t>
      </w:r>
      <w:r>
        <w:rPr>
          <w:rFonts w:ascii="Courier New" w:hAnsi="Courier New" w:cs="Courier New"/>
          <w:color w:val="228B22"/>
          <w:sz w:val="20"/>
          <w:szCs w:val="20"/>
        </w:rPr>
        <w:t xml:space="preserve">%Constant integrated value of </w:t>
      </w:r>
      <w:proofErr w:type="spellStart"/>
      <w:r>
        <w:rPr>
          <w:rFonts w:ascii="Courier New" w:hAnsi="Courier New" w:cs="Courier New"/>
          <w:color w:val="228B22"/>
          <w:sz w:val="20"/>
          <w:szCs w:val="20"/>
        </w:rPr>
        <w:t>Cpdt</w:t>
      </w:r>
      <w:proofErr w:type="spellEnd"/>
      <w:r>
        <w:rPr>
          <w:rFonts w:ascii="Courier New" w:hAnsi="Courier New" w:cs="Courier New"/>
          <w:color w:val="228B22"/>
          <w:sz w:val="20"/>
          <w:szCs w:val="20"/>
        </w:rPr>
        <w:t>/T at reference temperature (298K)</w:t>
      </w:r>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TEMPz</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tempK</w:t>
      </w:r>
      <w:proofErr w:type="spellEnd"/>
      <w:r>
        <w:rPr>
          <w:rFonts w:ascii="Courier New" w:hAnsi="Courier New" w:cs="Courier New"/>
          <w:color w:val="000000"/>
          <w:sz w:val="20"/>
          <w:szCs w:val="20"/>
        </w:rPr>
        <w:t xml:space="preserve"> 298];</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xml:space="preserve">%calculate values of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and </w:t>
      </w:r>
      <w:proofErr w:type="spellStart"/>
      <w:proofErr w:type="gramStart"/>
      <w:r>
        <w:rPr>
          <w:rFonts w:ascii="Courier New" w:hAnsi="Courier New" w:cs="Courier New"/>
          <w:color w:val="228B22"/>
          <w:sz w:val="20"/>
          <w:szCs w:val="20"/>
        </w:rPr>
        <w:t>Cv</w:t>
      </w:r>
      <w:proofErr w:type="spellEnd"/>
      <w:proofErr w:type="gramEnd"/>
      <w:r>
        <w:rPr>
          <w:rFonts w:ascii="Courier New" w:hAnsi="Courier New" w:cs="Courier New"/>
          <w:color w:val="228B22"/>
          <w:sz w:val="20"/>
          <w:szCs w:val="20"/>
        </w:rPr>
        <w:t xml:space="preserve">, integrals of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Cv</w:t>
      </w:r>
      <w:proofErr w:type="spellEnd"/>
      <w:r>
        <w:rPr>
          <w:rFonts w:ascii="Courier New" w:hAnsi="Courier New" w:cs="Courier New"/>
          <w:color w:val="228B22"/>
          <w:sz w:val="20"/>
          <w:szCs w:val="20"/>
        </w:rPr>
        <w:t>, h, u and s</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spellStart"/>
      <w:proofErr w:type="gramEnd"/>
      <w:r>
        <w:rPr>
          <w:rFonts w:ascii="Courier New" w:hAnsi="Courier New" w:cs="Courier New"/>
          <w:color w:val="000000"/>
          <w:sz w:val="20"/>
          <w:szCs w:val="20"/>
        </w:rPr>
        <w:t>TEMPz</w:t>
      </w:r>
      <w:proofErr w:type="spellEnd"/>
      <w:r>
        <w:rPr>
          <w:rFonts w:ascii="Courier New" w:hAnsi="Courier New" w:cs="Courier New"/>
          <w:color w:val="000000"/>
          <w:sz w:val="20"/>
          <w:szCs w:val="20"/>
        </w:rPr>
        <w:t>(i);</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TEMP</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temp temp^2 temp^3];</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sTEMP</w:t>
      </w:r>
      <w:proofErr w:type="spellEnd"/>
      <w:proofErr w:type="gramEnd"/>
      <w:r>
        <w:rPr>
          <w:rFonts w:ascii="Courier New" w:hAnsi="Courier New" w:cs="Courier New"/>
          <w:color w:val="000000"/>
          <w:sz w:val="20"/>
          <w:szCs w:val="20"/>
        </w:rPr>
        <w:t>=[log(temp) temp temp^2 temp^3];</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=COEFF*TEMP';</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1)=5/2*R(1);</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2)=5/2*R(2);</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=COEFF*TEMP';</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sintCOEFF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sTEMP</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1)=5/2*R(1)*log(temp);</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2)=5/2*R(2)*log(temp);</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intTEMP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temp*TEMP;</w:t>
      </w:r>
      <w:r>
        <w:rPr>
          <w:rFonts w:ascii="Courier New" w:hAnsi="Courier New" w:cs="Courier New"/>
          <w:color w:val="228B22"/>
          <w:sz w:val="20"/>
          <w:szCs w:val="20"/>
        </w:rPr>
        <w:t>%Add a power to each temp</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intCOEFF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intTEMP</w:t>
      </w:r>
      <w:proofErr w:type="spellEnd"/>
      <w:r>
        <w:rPr>
          <w:rFonts w:ascii="Courier New" w:hAnsi="Courier New" w:cs="Courier New"/>
          <w:color w:val="000000"/>
          <w:sz w:val="20"/>
          <w:szCs w:val="20"/>
        </w:rPr>
        <w:t>';</w:t>
      </w:r>
      <w:r>
        <w:rPr>
          <w:rFonts w:ascii="Courier New" w:hAnsi="Courier New" w:cs="Courier New"/>
          <w:color w:val="228B22"/>
          <w:sz w:val="20"/>
          <w:szCs w:val="20"/>
        </w:rPr>
        <w:t>%Calculate integral values for 4 polynomial functions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intCp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1)=5/2*R(1)*temp;</w:t>
      </w:r>
      <w:r>
        <w:rPr>
          <w:rFonts w:ascii="Courier New" w:hAnsi="Courier New" w:cs="Courier New"/>
          <w:color w:val="228B22"/>
          <w:sz w:val="20"/>
          <w:szCs w:val="20"/>
        </w:rPr>
        <w:t>%Assign integrated values of constant 5/2*R values = 5/2*R*temp</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intCp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2)=5/2*R(2)*temp;</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intCv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intCvCOEFF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intTEMP</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intCv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1)=3/2*R(1)*temp;</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intCv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2)=3/2*R(2)*temp;</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CpMIXA</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Cp</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multiply matrices to calculate values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intCpMIXA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i)=X*</w:t>
      </w:r>
      <w:proofErr w:type="spellStart"/>
      <w:r>
        <w:rPr>
          <w:rFonts w:ascii="Courier New" w:hAnsi="Courier New" w:cs="Courier New"/>
          <w:color w:val="000000"/>
          <w:sz w:val="20"/>
          <w:szCs w:val="20"/>
        </w:rPr>
        <w:t>intCp</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intCvMIXA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i)=X*</w:t>
      </w:r>
      <w:proofErr w:type="spellStart"/>
      <w:r>
        <w:rPr>
          <w:rFonts w:ascii="Courier New" w:hAnsi="Courier New" w:cs="Courier New"/>
          <w:color w:val="000000"/>
          <w:sz w:val="20"/>
          <w:szCs w:val="20"/>
        </w:rPr>
        <w:t>intCv</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CvMIXA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CpMIXA</w:t>
      </w:r>
      <w:proofErr w:type="spellEnd"/>
      <w:r>
        <w:rPr>
          <w:rFonts w:ascii="Courier New" w:hAnsi="Courier New" w:cs="Courier New"/>
          <w:color w:val="000000"/>
          <w:sz w:val="20"/>
          <w:szCs w:val="20"/>
        </w:rPr>
        <w:t>-RMIX;</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sMIX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i)=X*s;</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i=i+1;</w:t>
      </w:r>
    </w:p>
    <w:p w:rsidR="005A330E" w:rsidRDefault="005A330E" w:rsidP="005A330E">
      <w:pPr>
        <w:autoSpaceDE w:val="0"/>
        <w:autoSpaceDN w:val="0"/>
        <w:adjustRightInd w:val="0"/>
        <w:spacing w:after="0" w:line="240" w:lineRule="auto"/>
        <w:rPr>
          <w:rFonts w:ascii="Courier New" w:hAnsi="Courier New" w:cs="Courier New"/>
        </w:rPr>
      </w:pPr>
      <w:proofErr w:type="gramStart"/>
      <w:r>
        <w:rPr>
          <w:rFonts w:ascii="Courier New" w:hAnsi="Courier New" w:cs="Courier New"/>
          <w:color w:val="0000FF"/>
          <w:sz w:val="20"/>
          <w:szCs w:val="20"/>
        </w:rPr>
        <w:t>end</w:t>
      </w:r>
      <w:proofErr w:type="gramEnd"/>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h=</w:t>
      </w:r>
      <w:proofErr w:type="spellStart"/>
      <w:proofErr w:type="gramStart"/>
      <w:r>
        <w:rPr>
          <w:rFonts w:ascii="Courier New" w:hAnsi="Courier New" w:cs="Courier New"/>
          <w:color w:val="000000"/>
          <w:sz w:val="20"/>
          <w:szCs w:val="20"/>
        </w:rPr>
        <w:t>intCpMIXA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intCpMIXA</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hrefMIX</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u=</w:t>
      </w:r>
      <w:proofErr w:type="spellStart"/>
      <w:proofErr w:type="gramStart"/>
      <w:r>
        <w:rPr>
          <w:rFonts w:ascii="Courier New" w:hAnsi="Courier New" w:cs="Courier New"/>
          <w:color w:val="000000"/>
          <w:sz w:val="20"/>
          <w:szCs w:val="20"/>
        </w:rPr>
        <w:t>intCvMIXA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intCvMIXA</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urefMIX</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 xml:space="preserve">    S=</w:t>
      </w:r>
      <w:proofErr w:type="spellStart"/>
      <w:proofErr w:type="gramStart"/>
      <w:r>
        <w:rPr>
          <w:rFonts w:ascii="Courier New" w:hAnsi="Courier New" w:cs="Courier New"/>
          <w:color w:val="000000"/>
          <w:sz w:val="20"/>
          <w:szCs w:val="20"/>
        </w:rPr>
        <w:t>sMIX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sMIX</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srefMIX</w:t>
      </w:r>
      <w:proofErr w:type="spellEnd"/>
      <w:r>
        <w:rPr>
          <w:rFonts w:ascii="Courier New" w:hAnsi="Courier New" w:cs="Courier New"/>
          <w:color w:val="000000"/>
          <w:sz w:val="20"/>
          <w:szCs w:val="20"/>
        </w:rPr>
        <w:t>;</w:t>
      </w:r>
      <w:r>
        <w:rPr>
          <w:rFonts w:ascii="Courier New" w:hAnsi="Courier New" w:cs="Courier New"/>
          <w:color w:val="228B22"/>
          <w:sz w:val="20"/>
          <w:szCs w:val="20"/>
        </w:rPr>
        <w:t>%-RMIX*log(</w:t>
      </w:r>
      <w:proofErr w:type="spellStart"/>
      <w:r>
        <w:rPr>
          <w:rFonts w:ascii="Courier New" w:hAnsi="Courier New" w:cs="Courier New"/>
          <w:color w:val="228B22"/>
          <w:sz w:val="20"/>
          <w:szCs w:val="20"/>
        </w:rPr>
        <w:t>pressKPA</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Pref</w:t>
      </w:r>
      <w:proofErr w:type="spellEnd"/>
      <w:r>
        <w:rPr>
          <w:rFonts w:ascii="Courier New" w:hAnsi="Courier New" w:cs="Courier New"/>
          <w:color w:val="228B22"/>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 xml:space="preserve"> </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228B22"/>
          <w:sz w:val="20"/>
          <w:szCs w:val="20"/>
        </w:rPr>
        <w:t>%Calculate other values</w:t>
      </w:r>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CpMIX</w:t>
      </w:r>
      <w:proofErr w:type="spellEnd"/>
      <w:r>
        <w:rPr>
          <w:rFonts w:ascii="Courier New" w:hAnsi="Courier New" w:cs="Courier New"/>
          <w:color w:val="000000"/>
          <w:sz w:val="20"/>
          <w:szCs w:val="20"/>
        </w:rPr>
        <w:t>=X*</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proofErr w:type="spellStart"/>
      <w:r>
        <w:rPr>
          <w:rFonts w:ascii="Courier New" w:hAnsi="Courier New" w:cs="Courier New"/>
          <w:color w:val="000000"/>
          <w:sz w:val="20"/>
          <w:szCs w:val="20"/>
        </w:rPr>
        <w:t>CvMIX</w:t>
      </w:r>
      <w:proofErr w:type="spellEnd"/>
      <w:r>
        <w:rPr>
          <w:rFonts w:ascii="Courier New" w:hAnsi="Courier New" w:cs="Courier New"/>
          <w:color w:val="000000"/>
          <w:sz w:val="20"/>
          <w:szCs w:val="20"/>
        </w:rPr>
        <w:t>=RMIX-</w:t>
      </w:r>
      <w:proofErr w:type="spellStart"/>
      <w:r>
        <w:rPr>
          <w:rFonts w:ascii="Courier New" w:hAnsi="Courier New" w:cs="Courier New"/>
          <w:color w:val="000000"/>
          <w:sz w:val="20"/>
          <w:szCs w:val="20"/>
        </w:rPr>
        <w:t>CpMIX</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K=</w:t>
      </w:r>
      <w:proofErr w:type="spellStart"/>
      <w:r>
        <w:rPr>
          <w:rFonts w:ascii="Courier New" w:hAnsi="Courier New" w:cs="Courier New"/>
          <w:color w:val="000000"/>
          <w:sz w:val="20"/>
          <w:szCs w:val="20"/>
        </w:rPr>
        <w:t>CpMIX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CvMIX</w:t>
      </w:r>
      <w:proofErr w:type="spellEnd"/>
      <w:r>
        <w:rPr>
          <w:rFonts w:ascii="Courier New" w:hAnsi="Courier New" w:cs="Courier New"/>
          <w:color w:val="000000"/>
          <w:sz w:val="20"/>
          <w:szCs w:val="20"/>
        </w:rPr>
        <w:t>;</w:t>
      </w:r>
    </w:p>
    <w:p w:rsidR="005A330E" w:rsidRDefault="005A330E" w:rsidP="005A330E">
      <w:pPr>
        <w:autoSpaceDE w:val="0"/>
        <w:autoSpaceDN w:val="0"/>
        <w:adjustRightInd w:val="0"/>
        <w:spacing w:after="0" w:line="240" w:lineRule="auto"/>
        <w:rPr>
          <w:rFonts w:ascii="Courier New" w:hAnsi="Courier New" w:cs="Courier New"/>
        </w:rPr>
      </w:pPr>
      <w:r>
        <w:rPr>
          <w:rFonts w:ascii="Courier New" w:hAnsi="Courier New" w:cs="Courier New"/>
          <w:color w:val="000000"/>
          <w:sz w:val="20"/>
          <w:szCs w:val="20"/>
        </w:rPr>
        <w: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h u S K];</w:t>
      </w:r>
    </w:p>
    <w:p w:rsidR="005A330E" w:rsidRDefault="005A330E" w:rsidP="005A330E">
      <w:pPr>
        <w:spacing w:after="0" w:line="240" w:lineRule="auto"/>
        <w:rPr>
          <w:rFonts w:ascii="Times New Roman" w:hAnsi="Times New Roman" w:cs="Times New Roman"/>
        </w:rPr>
      </w:pPr>
    </w:p>
    <w:p w:rsidR="00AD6388" w:rsidRDefault="00AD6388" w:rsidP="005A330E">
      <w:pPr>
        <w:spacing w:after="0" w:line="240" w:lineRule="auto"/>
        <w:ind w:firstLine="720"/>
      </w:pPr>
    </w:p>
    <w:p w:rsidR="00AD6388" w:rsidRDefault="00AD6388" w:rsidP="005A330E">
      <w:pPr>
        <w:spacing w:after="0" w:line="240" w:lineRule="auto"/>
        <w:ind w:firstLine="720"/>
        <w:jc w:val="center"/>
      </w:pPr>
    </w:p>
    <w:p w:rsidR="00C7531F" w:rsidRPr="00AD6388" w:rsidRDefault="00C7531F" w:rsidP="00C7531F">
      <w:pPr>
        <w:jc w:val="right"/>
      </w:pPr>
    </w:p>
    <w:sectPr w:rsidR="00C7531F" w:rsidRPr="00AD6388" w:rsidSect="00F81B7C">
      <w:pgSz w:w="12240" w:h="15840" w:code="1"/>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2431D"/>
    <w:multiLevelType w:val="hybridMultilevel"/>
    <w:tmpl w:val="7278F3B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F15"/>
    <w:rsid w:val="00037D9E"/>
    <w:rsid w:val="00053437"/>
    <w:rsid w:val="00062B75"/>
    <w:rsid w:val="000B37FC"/>
    <w:rsid w:val="000E2249"/>
    <w:rsid w:val="00103E97"/>
    <w:rsid w:val="001051F8"/>
    <w:rsid w:val="00127F01"/>
    <w:rsid w:val="00174EE1"/>
    <w:rsid w:val="001853CA"/>
    <w:rsid w:val="002017C5"/>
    <w:rsid w:val="00210153"/>
    <w:rsid w:val="002221CE"/>
    <w:rsid w:val="00224EB3"/>
    <w:rsid w:val="00237CAC"/>
    <w:rsid w:val="00243EF4"/>
    <w:rsid w:val="0028411C"/>
    <w:rsid w:val="00285BED"/>
    <w:rsid w:val="00287020"/>
    <w:rsid w:val="00292681"/>
    <w:rsid w:val="002A586B"/>
    <w:rsid w:val="00351A25"/>
    <w:rsid w:val="0035671D"/>
    <w:rsid w:val="00364536"/>
    <w:rsid w:val="00386B0B"/>
    <w:rsid w:val="003C1047"/>
    <w:rsid w:val="003C7FCA"/>
    <w:rsid w:val="003E574E"/>
    <w:rsid w:val="00415714"/>
    <w:rsid w:val="004262E7"/>
    <w:rsid w:val="004578FC"/>
    <w:rsid w:val="004623AA"/>
    <w:rsid w:val="004D280A"/>
    <w:rsid w:val="0050632B"/>
    <w:rsid w:val="00541115"/>
    <w:rsid w:val="005814B4"/>
    <w:rsid w:val="00587A73"/>
    <w:rsid w:val="00594FC8"/>
    <w:rsid w:val="005A117D"/>
    <w:rsid w:val="005A330E"/>
    <w:rsid w:val="006016E7"/>
    <w:rsid w:val="00614A6A"/>
    <w:rsid w:val="0069570E"/>
    <w:rsid w:val="006E2762"/>
    <w:rsid w:val="006F580C"/>
    <w:rsid w:val="00764F15"/>
    <w:rsid w:val="0079042B"/>
    <w:rsid w:val="007C539E"/>
    <w:rsid w:val="007E5B36"/>
    <w:rsid w:val="00847657"/>
    <w:rsid w:val="0089770C"/>
    <w:rsid w:val="008D1C76"/>
    <w:rsid w:val="009825F8"/>
    <w:rsid w:val="0098585E"/>
    <w:rsid w:val="00993DAF"/>
    <w:rsid w:val="009B04B9"/>
    <w:rsid w:val="009B142F"/>
    <w:rsid w:val="009B2154"/>
    <w:rsid w:val="009E61BE"/>
    <w:rsid w:val="00A10D02"/>
    <w:rsid w:val="00A67900"/>
    <w:rsid w:val="00A84787"/>
    <w:rsid w:val="00AC52E3"/>
    <w:rsid w:val="00AD6388"/>
    <w:rsid w:val="00AE362A"/>
    <w:rsid w:val="00B07CE7"/>
    <w:rsid w:val="00B44E90"/>
    <w:rsid w:val="00B63C40"/>
    <w:rsid w:val="00B81355"/>
    <w:rsid w:val="00C257CC"/>
    <w:rsid w:val="00C462B3"/>
    <w:rsid w:val="00C4634E"/>
    <w:rsid w:val="00C520BD"/>
    <w:rsid w:val="00C7531F"/>
    <w:rsid w:val="00C80F21"/>
    <w:rsid w:val="00CB1B54"/>
    <w:rsid w:val="00CB44C1"/>
    <w:rsid w:val="00D24677"/>
    <w:rsid w:val="00D56CB6"/>
    <w:rsid w:val="00D72E75"/>
    <w:rsid w:val="00DC0915"/>
    <w:rsid w:val="00DF00A5"/>
    <w:rsid w:val="00E12A50"/>
    <w:rsid w:val="00E31B04"/>
    <w:rsid w:val="00E85B4F"/>
    <w:rsid w:val="00EA39F2"/>
    <w:rsid w:val="00EA4C6B"/>
    <w:rsid w:val="00EB2CD9"/>
    <w:rsid w:val="00EB667B"/>
    <w:rsid w:val="00EE62C2"/>
    <w:rsid w:val="00F12901"/>
    <w:rsid w:val="00F444FC"/>
    <w:rsid w:val="00F81B7C"/>
    <w:rsid w:val="00F86108"/>
    <w:rsid w:val="00F911D9"/>
    <w:rsid w:val="00FA5163"/>
    <w:rsid w:val="00FC5746"/>
    <w:rsid w:val="00FD5E77"/>
    <w:rsid w:val="00FE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31F"/>
    <w:rPr>
      <w:color w:val="808080"/>
    </w:rPr>
  </w:style>
  <w:style w:type="paragraph" w:styleId="BalloonText">
    <w:name w:val="Balloon Text"/>
    <w:basedOn w:val="Normal"/>
    <w:link w:val="BalloonTextChar"/>
    <w:uiPriority w:val="99"/>
    <w:semiHidden/>
    <w:unhideWhenUsed/>
    <w:rsid w:val="00C75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31F"/>
    <w:rPr>
      <w:rFonts w:ascii="Tahoma" w:hAnsi="Tahoma" w:cs="Tahoma"/>
      <w:sz w:val="16"/>
      <w:szCs w:val="16"/>
    </w:rPr>
  </w:style>
  <w:style w:type="paragraph" w:styleId="ListParagraph">
    <w:name w:val="List Paragraph"/>
    <w:basedOn w:val="Normal"/>
    <w:uiPriority w:val="34"/>
    <w:qFormat/>
    <w:rsid w:val="00E12A50"/>
    <w:pPr>
      <w:ind w:left="720"/>
      <w:contextualSpacing/>
    </w:pPr>
  </w:style>
  <w:style w:type="paragraph" w:styleId="Caption">
    <w:name w:val="caption"/>
    <w:basedOn w:val="Normal"/>
    <w:next w:val="Normal"/>
    <w:uiPriority w:val="35"/>
    <w:unhideWhenUsed/>
    <w:qFormat/>
    <w:rsid w:val="00AD638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31F"/>
    <w:rPr>
      <w:color w:val="808080"/>
    </w:rPr>
  </w:style>
  <w:style w:type="paragraph" w:styleId="BalloonText">
    <w:name w:val="Balloon Text"/>
    <w:basedOn w:val="Normal"/>
    <w:link w:val="BalloonTextChar"/>
    <w:uiPriority w:val="99"/>
    <w:semiHidden/>
    <w:unhideWhenUsed/>
    <w:rsid w:val="00C75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31F"/>
    <w:rPr>
      <w:rFonts w:ascii="Tahoma" w:hAnsi="Tahoma" w:cs="Tahoma"/>
      <w:sz w:val="16"/>
      <w:szCs w:val="16"/>
    </w:rPr>
  </w:style>
  <w:style w:type="paragraph" w:styleId="ListParagraph">
    <w:name w:val="List Paragraph"/>
    <w:basedOn w:val="Normal"/>
    <w:uiPriority w:val="34"/>
    <w:qFormat/>
    <w:rsid w:val="00E12A50"/>
    <w:pPr>
      <w:ind w:left="720"/>
      <w:contextualSpacing/>
    </w:pPr>
  </w:style>
  <w:style w:type="paragraph" w:styleId="Caption">
    <w:name w:val="caption"/>
    <w:basedOn w:val="Normal"/>
    <w:next w:val="Normal"/>
    <w:uiPriority w:val="35"/>
    <w:unhideWhenUsed/>
    <w:qFormat/>
    <w:rsid w:val="00AD638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196">
      <w:bodyDiv w:val="1"/>
      <w:marLeft w:val="0"/>
      <w:marRight w:val="0"/>
      <w:marTop w:val="0"/>
      <w:marBottom w:val="0"/>
      <w:divBdr>
        <w:top w:val="none" w:sz="0" w:space="0" w:color="auto"/>
        <w:left w:val="none" w:sz="0" w:space="0" w:color="auto"/>
        <w:bottom w:val="none" w:sz="0" w:space="0" w:color="auto"/>
        <w:right w:val="none" w:sz="0" w:space="0" w:color="auto"/>
      </w:divBdr>
    </w:div>
    <w:div w:id="66343743">
      <w:bodyDiv w:val="1"/>
      <w:marLeft w:val="0"/>
      <w:marRight w:val="0"/>
      <w:marTop w:val="0"/>
      <w:marBottom w:val="0"/>
      <w:divBdr>
        <w:top w:val="none" w:sz="0" w:space="0" w:color="auto"/>
        <w:left w:val="none" w:sz="0" w:space="0" w:color="auto"/>
        <w:bottom w:val="none" w:sz="0" w:space="0" w:color="auto"/>
        <w:right w:val="none" w:sz="0" w:space="0" w:color="auto"/>
      </w:divBdr>
    </w:div>
    <w:div w:id="134109210">
      <w:bodyDiv w:val="1"/>
      <w:marLeft w:val="0"/>
      <w:marRight w:val="0"/>
      <w:marTop w:val="0"/>
      <w:marBottom w:val="0"/>
      <w:divBdr>
        <w:top w:val="none" w:sz="0" w:space="0" w:color="auto"/>
        <w:left w:val="none" w:sz="0" w:space="0" w:color="auto"/>
        <w:bottom w:val="none" w:sz="0" w:space="0" w:color="auto"/>
        <w:right w:val="none" w:sz="0" w:space="0" w:color="auto"/>
      </w:divBdr>
    </w:div>
    <w:div w:id="700134721">
      <w:bodyDiv w:val="1"/>
      <w:marLeft w:val="0"/>
      <w:marRight w:val="0"/>
      <w:marTop w:val="0"/>
      <w:marBottom w:val="0"/>
      <w:divBdr>
        <w:top w:val="none" w:sz="0" w:space="0" w:color="auto"/>
        <w:left w:val="none" w:sz="0" w:space="0" w:color="auto"/>
        <w:bottom w:val="none" w:sz="0" w:space="0" w:color="auto"/>
        <w:right w:val="none" w:sz="0" w:space="0" w:color="auto"/>
      </w:divBdr>
    </w:div>
    <w:div w:id="904218515">
      <w:bodyDiv w:val="1"/>
      <w:marLeft w:val="0"/>
      <w:marRight w:val="0"/>
      <w:marTop w:val="0"/>
      <w:marBottom w:val="0"/>
      <w:divBdr>
        <w:top w:val="none" w:sz="0" w:space="0" w:color="auto"/>
        <w:left w:val="none" w:sz="0" w:space="0" w:color="auto"/>
        <w:bottom w:val="none" w:sz="0" w:space="0" w:color="auto"/>
        <w:right w:val="none" w:sz="0" w:space="0" w:color="auto"/>
      </w:divBdr>
    </w:div>
    <w:div w:id="1092511366">
      <w:bodyDiv w:val="1"/>
      <w:marLeft w:val="0"/>
      <w:marRight w:val="0"/>
      <w:marTop w:val="0"/>
      <w:marBottom w:val="0"/>
      <w:divBdr>
        <w:top w:val="none" w:sz="0" w:space="0" w:color="auto"/>
        <w:left w:val="none" w:sz="0" w:space="0" w:color="auto"/>
        <w:bottom w:val="none" w:sz="0" w:space="0" w:color="auto"/>
        <w:right w:val="none" w:sz="0" w:space="0" w:color="auto"/>
      </w:divBdr>
    </w:div>
    <w:div w:id="1188250623">
      <w:bodyDiv w:val="1"/>
      <w:marLeft w:val="0"/>
      <w:marRight w:val="0"/>
      <w:marTop w:val="0"/>
      <w:marBottom w:val="0"/>
      <w:divBdr>
        <w:top w:val="none" w:sz="0" w:space="0" w:color="auto"/>
        <w:left w:val="none" w:sz="0" w:space="0" w:color="auto"/>
        <w:bottom w:val="none" w:sz="0" w:space="0" w:color="auto"/>
        <w:right w:val="none" w:sz="0" w:space="0" w:color="auto"/>
      </w:divBdr>
    </w:div>
    <w:div w:id="1252466681">
      <w:bodyDiv w:val="1"/>
      <w:marLeft w:val="0"/>
      <w:marRight w:val="0"/>
      <w:marTop w:val="0"/>
      <w:marBottom w:val="0"/>
      <w:divBdr>
        <w:top w:val="none" w:sz="0" w:space="0" w:color="auto"/>
        <w:left w:val="none" w:sz="0" w:space="0" w:color="auto"/>
        <w:bottom w:val="none" w:sz="0" w:space="0" w:color="auto"/>
        <w:right w:val="none" w:sz="0" w:space="0" w:color="auto"/>
      </w:divBdr>
    </w:div>
    <w:div w:id="1419138635">
      <w:bodyDiv w:val="1"/>
      <w:marLeft w:val="0"/>
      <w:marRight w:val="0"/>
      <w:marTop w:val="0"/>
      <w:marBottom w:val="0"/>
      <w:divBdr>
        <w:top w:val="none" w:sz="0" w:space="0" w:color="auto"/>
        <w:left w:val="none" w:sz="0" w:space="0" w:color="auto"/>
        <w:bottom w:val="none" w:sz="0" w:space="0" w:color="auto"/>
        <w:right w:val="none" w:sz="0" w:space="0" w:color="auto"/>
      </w:divBdr>
    </w:div>
    <w:div w:id="1420563268">
      <w:bodyDiv w:val="1"/>
      <w:marLeft w:val="0"/>
      <w:marRight w:val="0"/>
      <w:marTop w:val="0"/>
      <w:marBottom w:val="0"/>
      <w:divBdr>
        <w:top w:val="none" w:sz="0" w:space="0" w:color="auto"/>
        <w:left w:val="none" w:sz="0" w:space="0" w:color="auto"/>
        <w:bottom w:val="none" w:sz="0" w:space="0" w:color="auto"/>
        <w:right w:val="none" w:sz="0" w:space="0" w:color="auto"/>
      </w:divBdr>
    </w:div>
    <w:div w:id="1426263808">
      <w:bodyDiv w:val="1"/>
      <w:marLeft w:val="0"/>
      <w:marRight w:val="0"/>
      <w:marTop w:val="0"/>
      <w:marBottom w:val="0"/>
      <w:divBdr>
        <w:top w:val="none" w:sz="0" w:space="0" w:color="auto"/>
        <w:left w:val="none" w:sz="0" w:space="0" w:color="auto"/>
        <w:bottom w:val="none" w:sz="0" w:space="0" w:color="auto"/>
        <w:right w:val="none" w:sz="0" w:space="0" w:color="auto"/>
      </w:divBdr>
    </w:div>
    <w:div w:id="1476414561">
      <w:bodyDiv w:val="1"/>
      <w:marLeft w:val="0"/>
      <w:marRight w:val="0"/>
      <w:marTop w:val="0"/>
      <w:marBottom w:val="0"/>
      <w:divBdr>
        <w:top w:val="none" w:sz="0" w:space="0" w:color="auto"/>
        <w:left w:val="none" w:sz="0" w:space="0" w:color="auto"/>
        <w:bottom w:val="none" w:sz="0" w:space="0" w:color="auto"/>
        <w:right w:val="none" w:sz="0" w:space="0" w:color="auto"/>
      </w:divBdr>
    </w:div>
    <w:div w:id="1637877786">
      <w:bodyDiv w:val="1"/>
      <w:marLeft w:val="0"/>
      <w:marRight w:val="0"/>
      <w:marTop w:val="0"/>
      <w:marBottom w:val="0"/>
      <w:divBdr>
        <w:top w:val="none" w:sz="0" w:space="0" w:color="auto"/>
        <w:left w:val="none" w:sz="0" w:space="0" w:color="auto"/>
        <w:bottom w:val="none" w:sz="0" w:space="0" w:color="auto"/>
        <w:right w:val="none" w:sz="0" w:space="0" w:color="auto"/>
      </w:divBdr>
    </w:div>
    <w:div w:id="1683386615">
      <w:bodyDiv w:val="1"/>
      <w:marLeft w:val="0"/>
      <w:marRight w:val="0"/>
      <w:marTop w:val="0"/>
      <w:marBottom w:val="0"/>
      <w:divBdr>
        <w:top w:val="none" w:sz="0" w:space="0" w:color="auto"/>
        <w:left w:val="none" w:sz="0" w:space="0" w:color="auto"/>
        <w:bottom w:val="none" w:sz="0" w:space="0" w:color="auto"/>
        <w:right w:val="none" w:sz="0" w:space="0" w:color="auto"/>
      </w:divBdr>
    </w:div>
    <w:div w:id="1726754154">
      <w:bodyDiv w:val="1"/>
      <w:marLeft w:val="0"/>
      <w:marRight w:val="0"/>
      <w:marTop w:val="0"/>
      <w:marBottom w:val="0"/>
      <w:divBdr>
        <w:top w:val="none" w:sz="0" w:space="0" w:color="auto"/>
        <w:left w:val="none" w:sz="0" w:space="0" w:color="auto"/>
        <w:bottom w:val="none" w:sz="0" w:space="0" w:color="auto"/>
        <w:right w:val="none" w:sz="0" w:space="0" w:color="auto"/>
      </w:divBdr>
    </w:div>
    <w:div w:id="1802575723">
      <w:bodyDiv w:val="1"/>
      <w:marLeft w:val="0"/>
      <w:marRight w:val="0"/>
      <w:marTop w:val="0"/>
      <w:marBottom w:val="0"/>
      <w:divBdr>
        <w:top w:val="none" w:sz="0" w:space="0" w:color="auto"/>
        <w:left w:val="none" w:sz="0" w:space="0" w:color="auto"/>
        <w:bottom w:val="none" w:sz="0" w:space="0" w:color="auto"/>
        <w:right w:val="none" w:sz="0" w:space="0" w:color="auto"/>
      </w:divBdr>
    </w:div>
    <w:div w:id="1869028747">
      <w:bodyDiv w:val="1"/>
      <w:marLeft w:val="0"/>
      <w:marRight w:val="0"/>
      <w:marTop w:val="0"/>
      <w:marBottom w:val="0"/>
      <w:divBdr>
        <w:top w:val="none" w:sz="0" w:space="0" w:color="auto"/>
        <w:left w:val="none" w:sz="0" w:space="0" w:color="auto"/>
        <w:bottom w:val="none" w:sz="0" w:space="0" w:color="auto"/>
        <w:right w:val="none" w:sz="0" w:space="0" w:color="auto"/>
      </w:divBdr>
    </w:div>
    <w:div w:id="1919827926">
      <w:bodyDiv w:val="1"/>
      <w:marLeft w:val="0"/>
      <w:marRight w:val="0"/>
      <w:marTop w:val="0"/>
      <w:marBottom w:val="0"/>
      <w:divBdr>
        <w:top w:val="none" w:sz="0" w:space="0" w:color="auto"/>
        <w:left w:val="none" w:sz="0" w:space="0" w:color="auto"/>
        <w:bottom w:val="none" w:sz="0" w:space="0" w:color="auto"/>
        <w:right w:val="none" w:sz="0" w:space="0" w:color="auto"/>
      </w:divBdr>
    </w:div>
    <w:div w:id="19958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59AAF-0CEF-4D03-8EC8-3C8D71B1F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98723F8C.dotm</Template>
  <TotalTime>99</TotalTime>
  <Pages>13</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Purvis, Rachel D</dc:creator>
  <cp:lastModifiedBy>meuser</cp:lastModifiedBy>
  <cp:revision>14</cp:revision>
  <dcterms:created xsi:type="dcterms:W3CDTF">2011-03-09T03:25:00Z</dcterms:created>
  <dcterms:modified xsi:type="dcterms:W3CDTF">2011-03-09T05:07:00Z</dcterms:modified>
</cp:coreProperties>
</file>