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6B" w:rsidRDefault="00AF476B" w:rsidP="00F205E2">
      <w:pPr>
        <w:spacing w:after="0" w:line="240" w:lineRule="auto"/>
        <w:ind w:firstLine="720"/>
        <w:jc w:val="both"/>
        <w:rPr>
          <w:sz w:val="24"/>
          <w:szCs w:val="24"/>
        </w:rPr>
      </w:pPr>
      <w:r w:rsidRPr="00433965">
        <w:rPr>
          <w:sz w:val="24"/>
          <w:szCs w:val="24"/>
        </w:rPr>
        <w:t>Cogeneration has the potential to increase the efficiency of any power cycle by using the same fuel source to simultaneously produce electricity and heat. This boost in efficiency can prove itself to be a worthwhile investment opportunity, according to a system</w:t>
      </w:r>
      <w:r>
        <w:rPr>
          <w:sz w:val="24"/>
          <w:szCs w:val="24"/>
        </w:rPr>
        <w:t>’s thermo-economic structure.</w:t>
      </w:r>
      <w:r w:rsidRPr="00216A54">
        <w:rPr>
          <w:sz w:val="24"/>
          <w:szCs w:val="24"/>
        </w:rPr>
        <w:t xml:space="preserve"> </w:t>
      </w:r>
      <w:r w:rsidRPr="00433965">
        <w:rPr>
          <w:sz w:val="24"/>
          <w:szCs w:val="24"/>
        </w:rPr>
        <w:t xml:space="preserve">Cogeneration is a process whereby waste heat energy is recycled to provide heat input to another portion of a power cycle. In a </w:t>
      </w:r>
      <w:r>
        <w:rPr>
          <w:sz w:val="24"/>
          <w:szCs w:val="24"/>
        </w:rPr>
        <w:t>Brayton</w:t>
      </w:r>
      <w:r w:rsidRPr="00433965">
        <w:rPr>
          <w:sz w:val="24"/>
          <w:szCs w:val="24"/>
        </w:rPr>
        <w:t xml:space="preserve"> cycle, heat extracted from the turbine has the capacity to heat the working fluid in another portion of the cycle in an effort to increase thermal efficiency. Modern day power-plants operating on a </w:t>
      </w:r>
      <w:r>
        <w:rPr>
          <w:sz w:val="24"/>
          <w:szCs w:val="24"/>
        </w:rPr>
        <w:t>Brayton</w:t>
      </w:r>
      <w:r w:rsidRPr="00433965">
        <w:rPr>
          <w:sz w:val="24"/>
          <w:szCs w:val="24"/>
        </w:rPr>
        <w:t xml:space="preserve"> cycle require that the turbine stage extract as much work as possible out of the thermal fluid </w:t>
      </w:r>
      <w:r>
        <w:rPr>
          <w:sz w:val="24"/>
          <w:szCs w:val="24"/>
        </w:rPr>
        <w:t xml:space="preserve">at an elevated pressure, expanding the fluid to a lower pressure </w:t>
      </w:r>
      <w:r w:rsidRPr="00433965">
        <w:rPr>
          <w:sz w:val="24"/>
          <w:szCs w:val="24"/>
        </w:rPr>
        <w:t>(Schmidt et. al, 2006). By optimizing the amount of heat extracted at different stages of the power cycle, the realization is made that power system</w:t>
      </w:r>
      <w:r>
        <w:rPr>
          <w:sz w:val="24"/>
          <w:szCs w:val="24"/>
        </w:rPr>
        <w:t>s increase efficiency and minimize</w:t>
      </w:r>
      <w:r w:rsidRPr="00433965">
        <w:rPr>
          <w:sz w:val="24"/>
          <w:szCs w:val="24"/>
        </w:rPr>
        <w:t xml:space="preserve"> exergy destruction by applying a cogeneration system.</w:t>
      </w:r>
      <w:r w:rsidRPr="00216A54">
        <w:rPr>
          <w:sz w:val="24"/>
          <w:szCs w:val="24"/>
        </w:rPr>
        <w:t xml:space="preserve"> </w:t>
      </w:r>
    </w:p>
    <w:p w:rsidR="00AF476B" w:rsidRPr="00433965" w:rsidRDefault="00AF476B" w:rsidP="00F205E2">
      <w:pPr>
        <w:spacing w:after="0" w:line="240" w:lineRule="auto"/>
        <w:ind w:firstLine="720"/>
        <w:jc w:val="both"/>
        <w:rPr>
          <w:sz w:val="24"/>
          <w:szCs w:val="24"/>
        </w:rPr>
      </w:pPr>
      <w:r w:rsidRPr="00433965">
        <w:rPr>
          <w:sz w:val="24"/>
          <w:szCs w:val="24"/>
        </w:rPr>
        <w:t xml:space="preserve">Overall system efficiency is affected by cogeneration since the system </w:t>
      </w:r>
      <w:r>
        <w:rPr>
          <w:sz w:val="24"/>
          <w:szCs w:val="24"/>
        </w:rPr>
        <w:t>recycles some of its own energy. By using</w:t>
      </w:r>
      <w:r w:rsidRPr="00433965">
        <w:rPr>
          <w:sz w:val="24"/>
          <w:szCs w:val="24"/>
        </w:rPr>
        <w:t xml:space="preserve"> the waste energy </w:t>
      </w:r>
      <w:r>
        <w:rPr>
          <w:sz w:val="24"/>
          <w:szCs w:val="24"/>
        </w:rPr>
        <w:t xml:space="preserve">exhausted from the turbine in a Brayton Cycle </w:t>
      </w:r>
      <w:r w:rsidRPr="00433965">
        <w:rPr>
          <w:sz w:val="24"/>
          <w:szCs w:val="24"/>
        </w:rPr>
        <w:t>t</w:t>
      </w:r>
      <w:r>
        <w:rPr>
          <w:sz w:val="24"/>
          <w:szCs w:val="24"/>
        </w:rPr>
        <w:t>o power another process in the cycle</w:t>
      </w:r>
      <w:r w:rsidRPr="00433965">
        <w:rPr>
          <w:sz w:val="24"/>
          <w:szCs w:val="24"/>
        </w:rPr>
        <w:t xml:space="preserve">, the </w:t>
      </w:r>
      <w:r>
        <w:rPr>
          <w:sz w:val="24"/>
          <w:szCs w:val="24"/>
        </w:rPr>
        <w:t>operating costs</w:t>
      </w:r>
      <w:r w:rsidRPr="00433965">
        <w:rPr>
          <w:sz w:val="24"/>
          <w:szCs w:val="24"/>
        </w:rPr>
        <w:t xml:space="preserve"> to power the system decre</w:t>
      </w:r>
      <w:r>
        <w:rPr>
          <w:sz w:val="24"/>
          <w:szCs w:val="24"/>
        </w:rPr>
        <w:t>ase and thermal pollution is reduced</w:t>
      </w:r>
      <w:r w:rsidRPr="00433965">
        <w:rPr>
          <w:sz w:val="24"/>
          <w:szCs w:val="24"/>
        </w:rPr>
        <w:t xml:space="preserve">. </w:t>
      </w:r>
      <w:r>
        <w:rPr>
          <w:sz w:val="24"/>
          <w:szCs w:val="24"/>
        </w:rPr>
        <w:t>Questions that arise when implementing a</w:t>
      </w:r>
      <w:r w:rsidRPr="00433965">
        <w:rPr>
          <w:sz w:val="24"/>
          <w:szCs w:val="24"/>
        </w:rPr>
        <w:t xml:space="preserve"> cogeneration</w:t>
      </w:r>
      <w:r>
        <w:rPr>
          <w:sz w:val="24"/>
          <w:szCs w:val="24"/>
        </w:rPr>
        <w:t xml:space="preserve"> system</w:t>
      </w:r>
      <w:r w:rsidRPr="00433965">
        <w:rPr>
          <w:sz w:val="24"/>
          <w:szCs w:val="24"/>
        </w:rPr>
        <w:t xml:space="preserve"> is whether or not to maximize the ther</w:t>
      </w:r>
      <w:r>
        <w:rPr>
          <w:sz w:val="24"/>
          <w:szCs w:val="24"/>
        </w:rPr>
        <w:t>mal efficiency of the system, which in turn</w:t>
      </w:r>
      <w:r w:rsidRPr="00433965">
        <w:rPr>
          <w:sz w:val="24"/>
          <w:szCs w:val="24"/>
        </w:rPr>
        <w:t xml:space="preserve"> decrease</w:t>
      </w:r>
      <w:r>
        <w:rPr>
          <w:sz w:val="24"/>
          <w:szCs w:val="24"/>
        </w:rPr>
        <w:t>s the profitability of the overall system;</w:t>
      </w:r>
      <w:r w:rsidRPr="00433965">
        <w:rPr>
          <w:sz w:val="24"/>
          <w:szCs w:val="24"/>
        </w:rPr>
        <w:t xml:space="preserve"> or to regulate the temperature of the waste steam to a </w:t>
      </w:r>
      <w:r>
        <w:rPr>
          <w:sz w:val="24"/>
          <w:szCs w:val="24"/>
        </w:rPr>
        <w:t>range</w:t>
      </w:r>
      <w:r w:rsidRPr="00433965">
        <w:rPr>
          <w:sz w:val="24"/>
          <w:szCs w:val="24"/>
        </w:rPr>
        <w:t xml:space="preserve"> that is </w:t>
      </w:r>
      <w:r>
        <w:rPr>
          <w:sz w:val="24"/>
          <w:szCs w:val="24"/>
        </w:rPr>
        <w:t>more profitable</w:t>
      </w:r>
      <w:r w:rsidRPr="00433965">
        <w:rPr>
          <w:sz w:val="24"/>
          <w:szCs w:val="24"/>
        </w:rPr>
        <w:t xml:space="preserve">. </w:t>
      </w:r>
      <w:r>
        <w:rPr>
          <w:sz w:val="24"/>
          <w:szCs w:val="24"/>
        </w:rPr>
        <w:t>There are stable ranges</w:t>
      </w:r>
      <w:r w:rsidRPr="00433965">
        <w:rPr>
          <w:sz w:val="24"/>
          <w:szCs w:val="24"/>
        </w:rPr>
        <w:t xml:space="preserve"> between </w:t>
      </w:r>
      <w:r>
        <w:rPr>
          <w:sz w:val="24"/>
          <w:szCs w:val="24"/>
        </w:rPr>
        <w:t xml:space="preserve">operating </w:t>
      </w:r>
      <w:r w:rsidRPr="00433965">
        <w:rPr>
          <w:sz w:val="24"/>
          <w:szCs w:val="24"/>
        </w:rPr>
        <w:t>cost and thermal efficiency for a cycle</w:t>
      </w:r>
      <w:r>
        <w:rPr>
          <w:sz w:val="24"/>
          <w:szCs w:val="24"/>
        </w:rPr>
        <w:t xml:space="preserve">, each system is tailored to suit the energy needs of the region. </w:t>
      </w:r>
    </w:p>
    <w:p w:rsidR="00AF476B" w:rsidRDefault="00AF476B" w:rsidP="00AF476B">
      <w:pPr>
        <w:spacing w:after="0" w:line="240" w:lineRule="auto"/>
        <w:ind w:firstLine="720"/>
        <w:jc w:val="both"/>
        <w:rPr>
          <w:sz w:val="24"/>
          <w:szCs w:val="24"/>
        </w:rPr>
      </w:pPr>
      <w:r>
        <w:rPr>
          <w:sz w:val="24"/>
          <w:szCs w:val="24"/>
        </w:rPr>
        <w:t>There are different scenarios that cogeneration is capable of providing an increase in efficiency. These processes include those with no cogeneration, thermal-match cogeneration, electrical-match cogeneration, or maximum cogeneration. “</w:t>
      </w:r>
      <w:r w:rsidRPr="00433965">
        <w:rPr>
          <w:sz w:val="24"/>
          <w:szCs w:val="24"/>
        </w:rPr>
        <w:t>No cogeneration</w:t>
      </w:r>
      <w:r>
        <w:rPr>
          <w:sz w:val="24"/>
          <w:szCs w:val="24"/>
        </w:rPr>
        <w:t>”</w:t>
      </w:r>
      <w:r w:rsidRPr="00433965">
        <w:rPr>
          <w:sz w:val="24"/>
          <w:szCs w:val="24"/>
        </w:rPr>
        <w:t xml:space="preserve"> exists when thermal energy is generated entirely for use by the cycle, meaning that all electrical power is purchased from a utility company and none is generated from heat. </w:t>
      </w:r>
      <w:r>
        <w:rPr>
          <w:sz w:val="24"/>
          <w:szCs w:val="24"/>
        </w:rPr>
        <w:t>“</w:t>
      </w:r>
      <w:r w:rsidRPr="00433965">
        <w:rPr>
          <w:sz w:val="24"/>
          <w:szCs w:val="24"/>
        </w:rPr>
        <w:t>Thermal-match</w:t>
      </w:r>
      <w:r>
        <w:rPr>
          <w:sz w:val="24"/>
          <w:szCs w:val="24"/>
        </w:rPr>
        <w:t>”</w:t>
      </w:r>
      <w:r w:rsidRPr="00433965">
        <w:rPr>
          <w:sz w:val="24"/>
          <w:szCs w:val="24"/>
        </w:rPr>
        <w:t xml:space="preserve">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Pr>
          <w:sz w:val="24"/>
          <w:szCs w:val="24"/>
        </w:rPr>
        <w:t>t the demands of the cycle. In “e</w:t>
      </w:r>
      <w:r w:rsidRPr="00433965">
        <w:rPr>
          <w:sz w:val="24"/>
          <w:szCs w:val="24"/>
        </w:rPr>
        <w:t>lectrical-match</w:t>
      </w:r>
      <w:r>
        <w:rPr>
          <w:sz w:val="24"/>
          <w:szCs w:val="24"/>
        </w:rPr>
        <w:t>”</w:t>
      </w:r>
      <w:r w:rsidRPr="00433965">
        <w:rPr>
          <w:sz w:val="24"/>
          <w:szCs w:val="24"/>
        </w:rPr>
        <w:t xml:space="preserve"> cogeneration, thermal energy is again produced at elevated temperatures and pressures, similar to the thermally match</w:t>
      </w:r>
      <w:r>
        <w:rPr>
          <w:sz w:val="24"/>
          <w:szCs w:val="24"/>
        </w:rPr>
        <w:t>ed</w:t>
      </w:r>
      <w:r w:rsidRPr="00433965">
        <w:rPr>
          <w:sz w:val="24"/>
          <w:szCs w:val="24"/>
        </w:rPr>
        <w:t xml:space="preserve"> case. Electrical power is produced first with the steam, and the recovered steam is then used to power the cycle. The difference in this cogenerative effort is that now the cogeneration system is sized to meet electrical power demands of the cycle. </w:t>
      </w:r>
      <w:r>
        <w:rPr>
          <w:sz w:val="24"/>
          <w:szCs w:val="24"/>
        </w:rPr>
        <w:t>Finally, “maximum cogeneration”</w:t>
      </w:r>
      <w:r w:rsidRPr="00433965">
        <w:rPr>
          <w:sz w:val="24"/>
          <w:szCs w:val="24"/>
        </w:rPr>
        <w:t xml:space="preserve"> exists when thermal energy is produced in excess of the cycle. Once electrical power demand is met from producing excess steam, the remainder of steam is dumped to the heat sink, usually the atmosphere. This cogeneration system is sized for maximum economic gain, such as maximum cash flow, or minimal fuel investment (Hu, 1985).</w:t>
      </w:r>
    </w:p>
    <w:p w:rsidR="00AF476B" w:rsidRDefault="00AF476B" w:rsidP="00F205E2">
      <w:pPr>
        <w:spacing w:after="0" w:line="240" w:lineRule="auto"/>
        <w:ind w:firstLine="720"/>
        <w:jc w:val="both"/>
        <w:rPr>
          <w:sz w:val="24"/>
          <w:szCs w:val="24"/>
        </w:rPr>
      </w:pPr>
      <w:r>
        <w:rPr>
          <w:sz w:val="24"/>
          <w:szCs w:val="24"/>
        </w:rPr>
        <w:t>State</w:t>
      </w:r>
      <w:r w:rsidRPr="00433965">
        <w:rPr>
          <w:sz w:val="24"/>
          <w:szCs w:val="24"/>
        </w:rPr>
        <w:t xml:space="preserve"> of the art design and analysis of existing systems has led to development of more efficient technology. Cogenerative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 xml:space="preserve">s well as </w:t>
      </w:r>
      <w:r>
        <w:rPr>
          <w:sz w:val="24"/>
          <w:szCs w:val="24"/>
        </w:rPr>
        <w:lastRenderedPageBreak/>
        <w:t>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p>
    <w:p w:rsidR="00AF476B" w:rsidRPr="00433965" w:rsidRDefault="00AF476B" w:rsidP="00F205E2">
      <w:pPr>
        <w:spacing w:after="0" w:line="240" w:lineRule="auto"/>
        <w:ind w:firstLine="720"/>
        <w:jc w:val="both"/>
        <w:rPr>
          <w:sz w:val="24"/>
          <w:szCs w:val="24"/>
        </w:rPr>
      </w:pPr>
      <w:r w:rsidRPr="00433965">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(Limaye, 1987).</w:t>
      </w:r>
    </w:p>
    <w:p w:rsidR="00AF476B" w:rsidRPr="00433965" w:rsidRDefault="00AF476B" w:rsidP="00F205E2">
      <w:pPr>
        <w:spacing w:after="0" w:line="240" w:lineRule="auto"/>
        <w:ind w:firstLine="720"/>
        <w:jc w:val="both"/>
        <w:rPr>
          <w:sz w:val="24"/>
          <w:szCs w:val="24"/>
        </w:rPr>
      </w:pPr>
      <w:r w:rsidRPr="00433965">
        <w:rPr>
          <w:sz w:val="24"/>
          <w:szCs w:val="24"/>
        </w:rPr>
        <w:t>A</w:t>
      </w:r>
      <w:r w:rsidR="00F205E2">
        <w:rPr>
          <w:sz w:val="24"/>
          <w:szCs w:val="24"/>
        </w:rPr>
        <w:t xml:space="preserve"> state of the art</w:t>
      </w:r>
      <w:r w:rsidRPr="00433965">
        <w:rPr>
          <w:sz w:val="24"/>
          <w:szCs w:val="24"/>
        </w:rPr>
        <w:t xml:space="preserve"> cogeneration plant is one that employs the combined cycle. The simple arrangement of a combined cycle is comprised of gas turbines and steam turbines that recover heat to produce steam for a steam turbine generator. The typical cycle obtains output heat from an open gas circuit and inputs that energy into a heat recovery steam generator. Multiple pressure boilers, extraction steam turbines, and condensers can be used to better the performance.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w:t>
      </w:r>
      <w:r w:rsidR="00F205E2">
        <w:rPr>
          <w:sz w:val="24"/>
          <w:szCs w:val="24"/>
        </w:rPr>
        <w:t>easy implementation of machinery</w:t>
      </w:r>
      <w:r>
        <w:rPr>
          <w:sz w:val="24"/>
          <w:szCs w:val="24"/>
        </w:rPr>
        <w:t xml:space="preserve"> (</w:t>
      </w:r>
      <w:r w:rsidRPr="00433965">
        <w:rPr>
          <w:rFonts w:eastAsia="Times New Roman" w:cstheme="minorHAnsi"/>
          <w:sz w:val="24"/>
          <w:szCs w:val="24"/>
        </w:rPr>
        <w:t>Poullikkas, 2004</w:t>
      </w:r>
      <w:r>
        <w:rPr>
          <w:rFonts w:ascii="AdvPS6F00" w:eastAsia="Times New Roman" w:hAnsi="AdvPS6F00" w:cs="AdvPS6F00"/>
          <w:sz w:val="26"/>
          <w:szCs w:val="26"/>
        </w:rPr>
        <w:t>)</w:t>
      </w:r>
      <w:r w:rsidRPr="00433965">
        <w:rPr>
          <w:sz w:val="24"/>
          <w:szCs w:val="24"/>
        </w:rPr>
        <w:t xml:space="preserve">. </w:t>
      </w:r>
    </w:p>
    <w:p w:rsidR="00AF476B" w:rsidRPr="00433965" w:rsidRDefault="00AF476B" w:rsidP="00F205E2">
      <w:pPr>
        <w:spacing w:after="0" w:line="240" w:lineRule="auto"/>
        <w:ind w:firstLine="720"/>
        <w:jc w:val="both"/>
        <w:rPr>
          <w:sz w:val="24"/>
          <w:szCs w:val="24"/>
        </w:rPr>
      </w:pPr>
      <w:r w:rsidRPr="00433965">
        <w:rPr>
          <w:sz w:val="24"/>
          <w:szCs w:val="24"/>
        </w:rPr>
        <w:t>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highest economic value (Hu, 1982).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Pr>
          <w:sz w:val="24"/>
          <w:szCs w:val="24"/>
        </w:rPr>
        <w:t xml:space="preserve"> (Hu,</w:t>
      </w:r>
      <w:r w:rsidR="00F205E2">
        <w:rPr>
          <w:sz w:val="24"/>
          <w:szCs w:val="24"/>
        </w:rPr>
        <w:t xml:space="preserve"> </w:t>
      </w:r>
      <w:r>
        <w:rPr>
          <w:sz w:val="24"/>
          <w:szCs w:val="24"/>
        </w:rPr>
        <w:t>1985)</w:t>
      </w:r>
      <w:r w:rsidRPr="00433965">
        <w:rPr>
          <w:sz w:val="24"/>
          <w:szCs w:val="24"/>
        </w:rPr>
        <w:t xml:space="preserve">. </w:t>
      </w:r>
    </w:p>
    <w:p w:rsidR="00AF476B" w:rsidRDefault="00AF476B" w:rsidP="00AF476B">
      <w:pPr>
        <w:spacing w:after="0" w:line="240" w:lineRule="auto"/>
        <w:ind w:firstLine="720"/>
        <w:jc w:val="both"/>
        <w:rPr>
          <w:sz w:val="24"/>
          <w:szCs w:val="24"/>
        </w:rPr>
      </w:pPr>
      <w:r w:rsidRPr="00433965">
        <w:rPr>
          <w:sz w:val="24"/>
          <w:szCs w:val="24"/>
        </w:rP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knowledge of cogeneration grows and new technologies are created, the current state of the art will be replaced to help overcome these problems.</w:t>
      </w:r>
    </w:p>
    <w:p w:rsidR="00AF476B" w:rsidRDefault="00AF476B" w:rsidP="00AF476B">
      <w:pPr>
        <w:spacing w:after="0" w:line="240" w:lineRule="auto"/>
        <w:ind w:firstLine="720"/>
        <w:jc w:val="both"/>
        <w:rPr>
          <w:sz w:val="24"/>
          <w:szCs w:val="24"/>
        </w:rPr>
      </w:pPr>
    </w:p>
    <w:p w:rsidR="00AF476B" w:rsidRPr="00433965" w:rsidRDefault="00AF476B" w:rsidP="00F205E2">
      <w:pPr>
        <w:spacing w:after="0" w:line="240" w:lineRule="auto"/>
        <w:ind w:firstLine="720"/>
        <w:jc w:val="both"/>
        <w:rPr>
          <w:sz w:val="24"/>
          <w:szCs w:val="24"/>
        </w:rPr>
      </w:pPr>
      <w:r w:rsidRPr="00433965">
        <w:rPr>
          <w:sz w:val="24"/>
          <w:szCs w:val="24"/>
        </w:rPr>
        <w:lastRenderedPageBreak/>
        <w:t>By implementing cogeneration, fuel is conserved by being recycled</w:t>
      </w:r>
      <w:r>
        <w:rPr>
          <w:sz w:val="24"/>
          <w:szCs w:val="24"/>
        </w:rPr>
        <w:t xml:space="preserve"> back</w:t>
      </w:r>
      <w:r w:rsidRPr="00433965">
        <w:rPr>
          <w:sz w:val="24"/>
          <w:szCs w:val="24"/>
        </w:rPr>
        <w:t xml:space="preserve"> through the system instea</w:t>
      </w:r>
      <w:r>
        <w:rPr>
          <w:sz w:val="24"/>
          <w:szCs w:val="24"/>
        </w:rPr>
        <w:t>d of released to the atmosphere</w:t>
      </w:r>
      <w:r w:rsidRPr="00433965">
        <w:rPr>
          <w:sz w:val="24"/>
          <w:szCs w:val="24"/>
        </w:rPr>
        <w:t>. The recycling process also saves energy in areas</w:t>
      </w:r>
      <w:r>
        <w:rPr>
          <w:sz w:val="24"/>
          <w:szCs w:val="24"/>
        </w:rPr>
        <w:t xml:space="preserve"> other</w:t>
      </w:r>
      <w:r w:rsidRPr="00433965">
        <w:rPr>
          <w:sz w:val="24"/>
          <w:szCs w:val="24"/>
        </w:rPr>
        <w:t xml:space="preserve"> than the power cycle system. 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dependable power, but </w:t>
      </w:r>
      <w:r>
        <w:rPr>
          <w:sz w:val="24"/>
          <w:szCs w:val="24"/>
        </w:rPr>
        <w:t xml:space="preserve">is </w:t>
      </w:r>
      <w:r w:rsidRPr="00433965">
        <w:rPr>
          <w:sz w:val="24"/>
          <w:szCs w:val="24"/>
        </w:rPr>
        <w:t>also</w:t>
      </w:r>
      <w:r>
        <w:rPr>
          <w:sz w:val="24"/>
          <w:szCs w:val="24"/>
        </w:rPr>
        <w:t xml:space="preserve"> </w:t>
      </w:r>
      <w:r w:rsidRPr="00433965">
        <w:rPr>
          <w:sz w:val="24"/>
          <w:szCs w:val="24"/>
        </w:rPr>
        <w:t xml:space="preserve">a viable means of energy if any kind of emergency such as natural disasters affected a power plant. </w:t>
      </w:r>
    </w:p>
    <w:p w:rsidR="00AF476B" w:rsidRDefault="00AF476B" w:rsidP="00F205E2">
      <w:pPr>
        <w:spacing w:after="0" w:line="240" w:lineRule="auto"/>
        <w:ind w:firstLine="720"/>
        <w:jc w:val="both"/>
        <w:rPr>
          <w:sz w:val="24"/>
          <w:szCs w:val="24"/>
        </w:rPr>
      </w:pPr>
      <w:r w:rsidRPr="00433965">
        <w:rPr>
          <w:sz w:val="24"/>
          <w:szCs w:val="24"/>
        </w:rPr>
        <w:t xml:space="preserve">By using cogeneration, not </w:t>
      </w:r>
      <w:r>
        <w:rPr>
          <w:sz w:val="24"/>
          <w:szCs w:val="24"/>
        </w:rPr>
        <w:t>only is energy recycled but</w:t>
      </w:r>
      <w:r w:rsidRPr="00433965">
        <w:rPr>
          <w:sz w:val="24"/>
          <w:szCs w:val="24"/>
        </w:rPr>
        <w:t xml:space="preserve"> sources that are under constant worry of depletion</w:t>
      </w:r>
      <w:r>
        <w:rPr>
          <w:sz w:val="24"/>
          <w:szCs w:val="24"/>
        </w:rPr>
        <w:t>,</w:t>
      </w:r>
      <w:r w:rsidRPr="00433965">
        <w:rPr>
          <w:sz w:val="24"/>
          <w:szCs w:val="24"/>
        </w:rPr>
        <w:t xml:space="preserve"> such as fossil fuels and petroleum</w:t>
      </w:r>
      <w:r>
        <w:rPr>
          <w:sz w:val="24"/>
          <w:szCs w:val="24"/>
        </w:rPr>
        <w:t>,</w:t>
      </w:r>
      <w:r w:rsidRPr="00433965">
        <w:rPr>
          <w:sz w:val="24"/>
          <w:szCs w:val="24"/>
        </w:rPr>
        <w:t xml:space="preserve"> are</w:t>
      </w:r>
      <w:r>
        <w:rPr>
          <w:sz w:val="24"/>
          <w:szCs w:val="24"/>
        </w:rPr>
        <w:t xml:space="preserve"> also</w:t>
      </w:r>
      <w:r w:rsidRPr="00433965">
        <w:rPr>
          <w:sz w:val="24"/>
          <w:szCs w:val="24"/>
        </w:rPr>
        <w:t xml:space="preserve"> conserved. Not only are these valuable resources preserved, but the energy required to transport and produce these resources are</w:t>
      </w:r>
      <w:r>
        <w:rPr>
          <w:sz w:val="24"/>
          <w:szCs w:val="24"/>
        </w:rPr>
        <w:t xml:space="preserve"> also conserved. S</w:t>
      </w:r>
      <w:r w:rsidRPr="00433965">
        <w:rPr>
          <w:sz w:val="24"/>
          <w:szCs w:val="24"/>
        </w:rPr>
        <w:t xml:space="preserve">ince waste energy is recycled in </w:t>
      </w:r>
      <w:r>
        <w:rPr>
          <w:sz w:val="24"/>
          <w:szCs w:val="24"/>
        </w:rPr>
        <w:t xml:space="preserve">a </w:t>
      </w:r>
      <w:r w:rsidRPr="00433965">
        <w:rPr>
          <w:sz w:val="24"/>
          <w:szCs w:val="24"/>
        </w:rPr>
        <w:t xml:space="preserve">cogeneration power cycle, the vapor waste that was expelled from the system can </w:t>
      </w:r>
      <w:r>
        <w:rPr>
          <w:sz w:val="24"/>
          <w:szCs w:val="24"/>
        </w:rPr>
        <w:t xml:space="preserve">no </w:t>
      </w:r>
      <w:r w:rsidRPr="00433965">
        <w:rPr>
          <w:sz w:val="24"/>
          <w:szCs w:val="24"/>
        </w:rPr>
        <w:t xml:space="preserve">longer harm the environment. Many power plants are under constant scrutiny from environmentalist groups about how waste adversely affects animal habitats and causes irreparable damage. Cogeneration power plant cycles </w:t>
      </w:r>
      <w:r>
        <w:rPr>
          <w:sz w:val="24"/>
          <w:szCs w:val="24"/>
        </w:rPr>
        <w:t xml:space="preserve">help to </w:t>
      </w:r>
      <w:r w:rsidRPr="00433965">
        <w:rPr>
          <w:sz w:val="24"/>
          <w:szCs w:val="24"/>
        </w:rPr>
        <w:t>eliminate unnecessary waste by utilizing it to actually improve system performance, which coincidentally helps the environment.</w:t>
      </w:r>
    </w:p>
    <w:p w:rsidR="00AF476B" w:rsidRDefault="00AF476B" w:rsidP="00AF476B">
      <w:pPr>
        <w:spacing w:after="0" w:line="240" w:lineRule="auto"/>
        <w:ind w:firstLine="720"/>
        <w:jc w:val="both"/>
        <w:rPr>
          <w:sz w:val="24"/>
          <w:szCs w:val="24"/>
        </w:rPr>
      </w:pPr>
      <w:r w:rsidRPr="00433965">
        <w:rPr>
          <w:sz w:val="24"/>
          <w:szCs w:val="24"/>
        </w:rPr>
        <w:t>Cogeneration has proven to save energy that was once thought to be waste. There is a caveat in cogeneration: whether or not to maximize power of the system or to make the system economically friendly. Not only does cogeneration benefit an energy system, but some disadvantages exist as well. Various areas cogenerations affects are overall system efficiency, fuel types, dependability, and environmental modifications.</w:t>
      </w: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AF476B" w:rsidRDefault="00AF476B"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205E2" w:rsidRDefault="00F205E2" w:rsidP="002F4064">
      <w:pPr>
        <w:autoSpaceDE w:val="0"/>
        <w:autoSpaceDN w:val="0"/>
        <w:adjustRightInd w:val="0"/>
        <w:spacing w:after="0" w:line="240" w:lineRule="auto"/>
        <w:rPr>
          <w:rFonts w:cstheme="minorHAnsi"/>
          <w:b/>
          <w:sz w:val="24"/>
          <w:szCs w:val="24"/>
        </w:rPr>
      </w:pPr>
    </w:p>
    <w:p w:rsidR="00F03BD4" w:rsidRPr="003013BC" w:rsidRDefault="00F03BD4" w:rsidP="002F4064">
      <w:pPr>
        <w:autoSpaceDE w:val="0"/>
        <w:autoSpaceDN w:val="0"/>
        <w:adjustRightInd w:val="0"/>
        <w:spacing w:after="0" w:line="240" w:lineRule="auto"/>
        <w:rPr>
          <w:rFonts w:cstheme="minorHAnsi"/>
          <w:sz w:val="24"/>
          <w:szCs w:val="24"/>
        </w:rPr>
      </w:pPr>
    </w:p>
    <w:p w:rsidR="00F03BD4" w:rsidRPr="003013BC" w:rsidRDefault="00F03BD4" w:rsidP="002F4064">
      <w:pPr>
        <w:autoSpaceDE w:val="0"/>
        <w:autoSpaceDN w:val="0"/>
        <w:adjustRightInd w:val="0"/>
        <w:spacing w:after="0" w:line="240" w:lineRule="auto"/>
        <w:rPr>
          <w:rFonts w:cstheme="minorHAnsi"/>
          <w:sz w:val="24"/>
          <w:szCs w:val="24"/>
        </w:rPr>
      </w:pPr>
    </w:p>
    <w:p w:rsidR="007C1010" w:rsidRPr="003013BC" w:rsidRDefault="00DC71F7" w:rsidP="00A84790">
      <w:pPr>
        <w:autoSpaceDE w:val="0"/>
        <w:autoSpaceDN w:val="0"/>
        <w:adjustRightInd w:val="0"/>
        <w:spacing w:after="0" w:line="240" w:lineRule="auto"/>
        <w:ind w:firstLine="720"/>
        <w:jc w:val="both"/>
        <w:rPr>
          <w:rFonts w:cstheme="minorHAnsi"/>
          <w:sz w:val="24"/>
          <w:szCs w:val="24"/>
        </w:rPr>
      </w:pPr>
      <w:r w:rsidRPr="003013BC">
        <w:rPr>
          <w:rFonts w:cstheme="minorHAnsi"/>
          <w:sz w:val="24"/>
          <w:szCs w:val="24"/>
        </w:rPr>
        <w:t>The final</w:t>
      </w:r>
      <w:r w:rsidR="00640CD2" w:rsidRPr="003013BC">
        <w:rPr>
          <w:rFonts w:cstheme="minorHAnsi"/>
          <w:sz w:val="24"/>
          <w:szCs w:val="24"/>
        </w:rPr>
        <w:t xml:space="preserve"> phase of the project extends from the analysis of the </w:t>
      </w:r>
      <w:r w:rsidR="0015670B" w:rsidRPr="003013BC">
        <w:rPr>
          <w:rFonts w:cstheme="minorHAnsi"/>
          <w:sz w:val="24"/>
          <w:szCs w:val="24"/>
        </w:rPr>
        <w:t xml:space="preserve">Westinghouse Model 251B Combustion Turbine </w:t>
      </w:r>
      <w:r w:rsidR="003013BC">
        <w:rPr>
          <w:rFonts w:cstheme="minorHAnsi"/>
          <w:sz w:val="24"/>
          <w:szCs w:val="24"/>
        </w:rPr>
        <w:t>S</w:t>
      </w:r>
      <w:r w:rsidR="00040BF3" w:rsidRPr="003013BC">
        <w:rPr>
          <w:rFonts w:cstheme="minorHAnsi"/>
          <w:sz w:val="24"/>
          <w:szCs w:val="24"/>
        </w:rPr>
        <w:t xml:space="preserve">ystem, which </w:t>
      </w:r>
      <w:r w:rsidR="0015670B" w:rsidRPr="003013BC">
        <w:rPr>
          <w:rFonts w:cstheme="minorHAnsi"/>
          <w:sz w:val="24"/>
          <w:szCs w:val="24"/>
        </w:rPr>
        <w:t>include</w:t>
      </w:r>
      <w:r w:rsidR="00040BF3" w:rsidRPr="003013BC">
        <w:rPr>
          <w:rFonts w:cstheme="minorHAnsi"/>
          <w:sz w:val="24"/>
          <w:szCs w:val="24"/>
        </w:rPr>
        <w:t>s</w:t>
      </w:r>
      <w:r w:rsidR="0015670B" w:rsidRPr="003013BC">
        <w:rPr>
          <w:rFonts w:cstheme="minorHAnsi"/>
          <w:sz w:val="24"/>
          <w:szCs w:val="24"/>
        </w:rPr>
        <w:t xml:space="preserve"> </w:t>
      </w:r>
      <w:r w:rsidR="00640CD2" w:rsidRPr="003013BC">
        <w:rPr>
          <w:rFonts w:cstheme="minorHAnsi"/>
          <w:sz w:val="24"/>
          <w:szCs w:val="24"/>
        </w:rPr>
        <w:t>incoming air with various moisture levels entering the system throu</w:t>
      </w:r>
      <w:r w:rsidR="00040BF3" w:rsidRPr="003013BC">
        <w:rPr>
          <w:rFonts w:cstheme="minorHAnsi"/>
          <w:sz w:val="24"/>
          <w:szCs w:val="24"/>
        </w:rPr>
        <w:t>gh an evaporative cooler.</w:t>
      </w:r>
      <w:r w:rsidR="00640CD2" w:rsidRPr="003013BC">
        <w:rPr>
          <w:rFonts w:cstheme="minorHAnsi"/>
          <w:sz w:val="24"/>
          <w:szCs w:val="24"/>
        </w:rPr>
        <w:t xml:space="preserve"> </w:t>
      </w:r>
      <w:r w:rsidR="00040BF3" w:rsidRPr="003013BC">
        <w:rPr>
          <w:rFonts w:cstheme="minorHAnsi"/>
          <w:sz w:val="24"/>
          <w:szCs w:val="24"/>
        </w:rPr>
        <w:t>Addi</w:t>
      </w:r>
      <w:r w:rsidR="003013BC">
        <w:rPr>
          <w:rFonts w:cstheme="minorHAnsi"/>
          <w:sz w:val="24"/>
          <w:szCs w:val="24"/>
        </w:rPr>
        <w:t xml:space="preserve">ng this to our system will simulate </w:t>
      </w:r>
      <w:r w:rsidR="006D4A8C">
        <w:rPr>
          <w:rFonts w:cstheme="minorHAnsi"/>
          <w:sz w:val="24"/>
          <w:szCs w:val="24"/>
        </w:rPr>
        <w:t>realistic humidity</w:t>
      </w:r>
      <w:r w:rsidR="009F19C2">
        <w:rPr>
          <w:rFonts w:cstheme="minorHAnsi"/>
          <w:sz w:val="24"/>
          <w:szCs w:val="24"/>
        </w:rPr>
        <w:t xml:space="preserve"> of the air</w:t>
      </w:r>
      <w:r w:rsidR="003013BC">
        <w:rPr>
          <w:rFonts w:cstheme="minorHAnsi"/>
          <w:sz w:val="24"/>
          <w:szCs w:val="24"/>
        </w:rPr>
        <w:t xml:space="preserve">, while including a </w:t>
      </w:r>
      <w:r w:rsidR="00640CD2" w:rsidRPr="003013BC">
        <w:rPr>
          <w:rFonts w:cstheme="minorHAnsi"/>
          <w:sz w:val="24"/>
          <w:szCs w:val="24"/>
        </w:rPr>
        <w:t>pressure drop across</w:t>
      </w:r>
      <w:r w:rsidR="00245C47" w:rsidRPr="003013BC">
        <w:rPr>
          <w:rFonts w:cstheme="minorHAnsi"/>
          <w:sz w:val="24"/>
          <w:szCs w:val="24"/>
        </w:rPr>
        <w:t xml:space="preserve"> the guide vanes le</w:t>
      </w:r>
      <w:r w:rsidR="0015670B" w:rsidRPr="003013BC">
        <w:rPr>
          <w:rFonts w:cstheme="minorHAnsi"/>
          <w:sz w:val="24"/>
          <w:szCs w:val="24"/>
        </w:rPr>
        <w:t>ading to the evaporative cooler</w:t>
      </w:r>
      <w:r w:rsidR="009F19C2">
        <w:rPr>
          <w:rFonts w:cstheme="minorHAnsi"/>
          <w:sz w:val="24"/>
          <w:szCs w:val="24"/>
        </w:rPr>
        <w:t xml:space="preserve"> will provide a more realistic system that includes losses due to pressure</w:t>
      </w:r>
      <w:r w:rsidR="00040BF3" w:rsidRPr="003013BC">
        <w:rPr>
          <w:rFonts w:cstheme="minorHAnsi"/>
          <w:sz w:val="24"/>
          <w:szCs w:val="24"/>
        </w:rPr>
        <w:t>. Also included is</w:t>
      </w:r>
      <w:r w:rsidR="0015670B" w:rsidRPr="003013BC">
        <w:rPr>
          <w:rFonts w:cstheme="minorHAnsi"/>
          <w:sz w:val="24"/>
          <w:szCs w:val="24"/>
        </w:rPr>
        <w:t xml:space="preserve"> </w:t>
      </w:r>
      <w:r w:rsidR="00640CD2" w:rsidRPr="003013BC">
        <w:rPr>
          <w:rFonts w:cstheme="minorHAnsi"/>
          <w:sz w:val="24"/>
          <w:szCs w:val="24"/>
        </w:rPr>
        <w:t>combustion modeling a</w:t>
      </w:r>
      <w:r w:rsidR="000F585E" w:rsidRPr="003013BC">
        <w:rPr>
          <w:rFonts w:cstheme="minorHAnsi"/>
          <w:sz w:val="24"/>
          <w:szCs w:val="24"/>
        </w:rPr>
        <w:t>nd analysis of</w:t>
      </w:r>
      <w:r w:rsidR="00245C47" w:rsidRPr="003013BC">
        <w:rPr>
          <w:rFonts w:cstheme="minorHAnsi"/>
          <w:sz w:val="24"/>
          <w:szCs w:val="24"/>
        </w:rPr>
        <w:t xml:space="preserve"> the fuel entering the combustor</w:t>
      </w:r>
      <w:r w:rsidR="00640CD2" w:rsidRPr="003013BC">
        <w:rPr>
          <w:rFonts w:cstheme="minorHAnsi"/>
          <w:sz w:val="24"/>
          <w:szCs w:val="24"/>
        </w:rPr>
        <w:t>. The analy</w:t>
      </w:r>
      <w:r w:rsidR="00930237" w:rsidRPr="003013BC">
        <w:rPr>
          <w:rFonts w:cstheme="minorHAnsi"/>
          <w:sz w:val="24"/>
          <w:szCs w:val="24"/>
        </w:rPr>
        <w:t>sis should produce reasonably accurate values that are comparable to the accuracy of the</w:t>
      </w:r>
      <w:r w:rsidR="00640CD2" w:rsidRPr="003013BC">
        <w:rPr>
          <w:rFonts w:cstheme="minorHAnsi"/>
          <w:sz w:val="24"/>
          <w:szCs w:val="24"/>
        </w:rPr>
        <w:t xml:space="preserve"> manufacturer’s </w:t>
      </w:r>
      <w:r w:rsidR="00930237" w:rsidRPr="003013BC">
        <w:rPr>
          <w:rFonts w:cstheme="minorHAnsi"/>
          <w:sz w:val="24"/>
          <w:szCs w:val="24"/>
        </w:rPr>
        <w:t xml:space="preserve">specifications. After checking the accuracy of the simulation, </w:t>
      </w:r>
      <w:r w:rsidR="00640CD2" w:rsidRPr="003013BC">
        <w:rPr>
          <w:rFonts w:cstheme="minorHAnsi"/>
          <w:sz w:val="24"/>
          <w:szCs w:val="24"/>
        </w:rPr>
        <w:t>a number of case studies</w:t>
      </w:r>
      <w:r w:rsidR="00245C47" w:rsidRPr="003013BC">
        <w:rPr>
          <w:rFonts w:cstheme="minorHAnsi"/>
          <w:sz w:val="24"/>
          <w:szCs w:val="24"/>
        </w:rPr>
        <w:t xml:space="preserve"> will be run </w:t>
      </w:r>
      <w:r w:rsidR="00640CD2" w:rsidRPr="003013BC">
        <w:rPr>
          <w:rFonts w:cstheme="minorHAnsi"/>
          <w:sz w:val="24"/>
          <w:szCs w:val="24"/>
        </w:rPr>
        <w:t>to investigate how the performance of</w:t>
      </w:r>
      <w:r w:rsidR="002F4064" w:rsidRPr="003013BC">
        <w:rPr>
          <w:rFonts w:cstheme="minorHAnsi"/>
          <w:sz w:val="24"/>
          <w:szCs w:val="24"/>
        </w:rPr>
        <w:t xml:space="preserve"> </w:t>
      </w:r>
      <w:r w:rsidR="00640CD2" w:rsidRPr="003013BC">
        <w:rPr>
          <w:rFonts w:cstheme="minorHAnsi"/>
          <w:sz w:val="24"/>
          <w:szCs w:val="24"/>
        </w:rPr>
        <w:t xml:space="preserve">the system varies according to changes in </w:t>
      </w:r>
      <w:r w:rsidR="00245C47" w:rsidRPr="003013BC">
        <w:rPr>
          <w:rFonts w:cstheme="minorHAnsi"/>
          <w:sz w:val="24"/>
          <w:szCs w:val="24"/>
        </w:rPr>
        <w:t>weather, pressure losses and effects of the evaporative cooler</w:t>
      </w:r>
      <w:r w:rsidR="00640CD2" w:rsidRPr="003013BC">
        <w:rPr>
          <w:rFonts w:cstheme="minorHAnsi"/>
          <w:sz w:val="24"/>
          <w:szCs w:val="24"/>
        </w:rPr>
        <w:t>.</w:t>
      </w:r>
      <w:r w:rsidR="00245C47" w:rsidRPr="003013BC">
        <w:rPr>
          <w:rFonts w:cstheme="minorHAnsi"/>
          <w:sz w:val="24"/>
          <w:szCs w:val="24"/>
        </w:rPr>
        <w:t xml:space="preserve"> Finally, </w:t>
      </w:r>
      <w:r w:rsidR="00640CD2" w:rsidRPr="003013BC">
        <w:rPr>
          <w:rFonts w:cstheme="minorHAnsi"/>
          <w:sz w:val="24"/>
          <w:szCs w:val="24"/>
        </w:rPr>
        <w:t>an</w:t>
      </w:r>
      <w:r w:rsidR="002F4064" w:rsidRPr="003013BC">
        <w:rPr>
          <w:rFonts w:cstheme="minorHAnsi"/>
          <w:sz w:val="24"/>
          <w:szCs w:val="24"/>
        </w:rPr>
        <w:t xml:space="preserve"> </w:t>
      </w:r>
      <w:r w:rsidR="00640CD2" w:rsidRPr="003013BC">
        <w:rPr>
          <w:rFonts w:cstheme="minorHAnsi"/>
          <w:sz w:val="24"/>
          <w:szCs w:val="24"/>
        </w:rPr>
        <w:t>exergy analysis</w:t>
      </w:r>
      <w:r w:rsidR="00245C47" w:rsidRPr="003013BC">
        <w:rPr>
          <w:rFonts w:cstheme="minorHAnsi"/>
          <w:sz w:val="24"/>
          <w:szCs w:val="24"/>
        </w:rPr>
        <w:t xml:space="preserve"> will be conducted</w:t>
      </w:r>
      <w:r w:rsidR="00640CD2" w:rsidRPr="003013BC">
        <w:rPr>
          <w:rFonts w:cstheme="minorHAnsi"/>
          <w:sz w:val="24"/>
          <w:szCs w:val="24"/>
        </w:rPr>
        <w:t xml:space="preserve"> to identify </w:t>
      </w:r>
      <w:r w:rsidR="00245C47" w:rsidRPr="003013BC">
        <w:rPr>
          <w:rFonts w:cstheme="minorHAnsi"/>
          <w:sz w:val="24"/>
          <w:szCs w:val="24"/>
        </w:rPr>
        <w:t>system inefficiencies that aren’t realized with the First and Second Laws of Thermodynamics</w:t>
      </w:r>
      <w:r w:rsidR="00D33C36" w:rsidRPr="003013BC">
        <w:rPr>
          <w:rFonts w:cstheme="minorHAnsi"/>
          <w:sz w:val="24"/>
          <w:szCs w:val="24"/>
        </w:rPr>
        <w:t>.</w:t>
      </w:r>
      <w:r w:rsidR="00640CD2" w:rsidRPr="003013BC">
        <w:rPr>
          <w:rFonts w:cstheme="minorHAnsi"/>
          <w:sz w:val="24"/>
          <w:szCs w:val="24"/>
        </w:rPr>
        <w:t xml:space="preserve"> </w:t>
      </w:r>
      <w:r w:rsidR="00D33C36" w:rsidRPr="003013BC">
        <w:rPr>
          <w:rFonts w:cstheme="minorHAnsi"/>
          <w:sz w:val="24"/>
          <w:szCs w:val="24"/>
        </w:rPr>
        <w:t xml:space="preserve">Finally, </w:t>
      </w:r>
      <w:r w:rsidR="00640CD2" w:rsidRPr="003013BC">
        <w:rPr>
          <w:rFonts w:cstheme="minorHAnsi"/>
          <w:sz w:val="24"/>
          <w:szCs w:val="24"/>
        </w:rPr>
        <w:t>comment</w:t>
      </w:r>
      <w:r w:rsidR="00312C3C">
        <w:rPr>
          <w:rFonts w:cstheme="minorHAnsi"/>
          <w:sz w:val="24"/>
          <w:szCs w:val="24"/>
        </w:rPr>
        <w:t>s will be made</w:t>
      </w:r>
      <w:r w:rsidR="00D33C36" w:rsidRPr="003013BC">
        <w:rPr>
          <w:rFonts w:cstheme="minorHAnsi"/>
          <w:sz w:val="24"/>
          <w:szCs w:val="24"/>
        </w:rPr>
        <w:t xml:space="preserve"> to improve</w:t>
      </w:r>
      <w:r w:rsidR="003A5626" w:rsidRPr="003013BC">
        <w:rPr>
          <w:rFonts w:cstheme="minorHAnsi"/>
          <w:sz w:val="24"/>
          <w:szCs w:val="24"/>
        </w:rPr>
        <w:t xml:space="preserve"> the </w:t>
      </w:r>
      <w:r w:rsidR="00640CD2" w:rsidRPr="003013BC">
        <w:rPr>
          <w:rFonts w:cstheme="minorHAnsi"/>
          <w:sz w:val="24"/>
          <w:szCs w:val="24"/>
        </w:rPr>
        <w:t xml:space="preserve">efficiency of </w:t>
      </w:r>
      <w:r w:rsidR="00312C3C">
        <w:rPr>
          <w:rFonts w:cstheme="minorHAnsi"/>
          <w:sz w:val="24"/>
          <w:szCs w:val="24"/>
        </w:rPr>
        <w:t xml:space="preserve">the </w:t>
      </w:r>
      <w:r w:rsidR="00640CD2" w:rsidRPr="003013BC">
        <w:rPr>
          <w:rFonts w:cstheme="minorHAnsi"/>
          <w:sz w:val="24"/>
          <w:szCs w:val="24"/>
        </w:rPr>
        <w:t>W251B.</w:t>
      </w:r>
    </w:p>
    <w:p w:rsidR="003A5626" w:rsidRPr="003013BC" w:rsidRDefault="003A5626" w:rsidP="002F4064">
      <w:pPr>
        <w:autoSpaceDE w:val="0"/>
        <w:autoSpaceDN w:val="0"/>
        <w:adjustRightInd w:val="0"/>
        <w:spacing w:after="0" w:line="240" w:lineRule="auto"/>
        <w:rPr>
          <w:rFonts w:cstheme="minorHAnsi"/>
          <w:sz w:val="24"/>
          <w:szCs w:val="24"/>
        </w:rPr>
      </w:pPr>
    </w:p>
    <w:p w:rsidR="003A5626" w:rsidRPr="003013BC" w:rsidRDefault="003A5626" w:rsidP="003A5626">
      <w:pPr>
        <w:jc w:val="both"/>
        <w:rPr>
          <w:rFonts w:cstheme="minorHAnsi"/>
          <w:sz w:val="24"/>
          <w:szCs w:val="24"/>
        </w:rPr>
      </w:pPr>
      <w:r w:rsidRPr="003013BC">
        <w:rPr>
          <w:rFonts w:cstheme="minorHAnsi"/>
          <w:sz w:val="24"/>
          <w:szCs w:val="24"/>
          <w:u w:val="single"/>
        </w:rPr>
        <w:t>Procedure</w:t>
      </w:r>
    </w:p>
    <w:p w:rsidR="007A3C84" w:rsidRDefault="003A5626" w:rsidP="00A84790">
      <w:pPr>
        <w:ind w:firstLine="720"/>
        <w:jc w:val="both"/>
        <w:rPr>
          <w:rFonts w:cstheme="minorHAnsi"/>
          <w:sz w:val="24"/>
          <w:szCs w:val="24"/>
        </w:rPr>
      </w:pPr>
      <w:r w:rsidRPr="003013BC">
        <w:rPr>
          <w:rFonts w:cstheme="minorHAnsi"/>
          <w:sz w:val="24"/>
          <w:szCs w:val="24"/>
        </w:rPr>
        <w:t>In order to analyze the performance parameters of the updated system, the MATLAB code is restructured to include new assumptions. These assumptions expand on the idea that the cycle is an air-standard Brayton Cycle</w:t>
      </w:r>
      <w:r w:rsidR="0017507C" w:rsidRPr="003013BC">
        <w:rPr>
          <w:rFonts w:cstheme="minorHAnsi"/>
          <w:sz w:val="24"/>
          <w:szCs w:val="24"/>
        </w:rPr>
        <w:t xml:space="preserve"> with an incoming volumetric flow-rate;</w:t>
      </w:r>
      <w:r w:rsidRPr="003013BC">
        <w:rPr>
          <w:rFonts w:cstheme="minorHAnsi"/>
          <w:sz w:val="24"/>
          <w:szCs w:val="24"/>
        </w:rPr>
        <w:t xml:space="preserve"> the air flowing through the system is a temperature-</w:t>
      </w:r>
      <w:r w:rsidR="00D66E1E" w:rsidRPr="003013BC">
        <w:rPr>
          <w:rFonts w:cstheme="minorHAnsi"/>
          <w:sz w:val="24"/>
          <w:szCs w:val="24"/>
        </w:rPr>
        <w:t xml:space="preserve">dependent </w:t>
      </w:r>
      <w:r w:rsidRPr="003013BC">
        <w:rPr>
          <w:rFonts w:cstheme="minorHAnsi"/>
          <w:sz w:val="24"/>
          <w:szCs w:val="24"/>
        </w:rPr>
        <w:t>ideal gas with a reference temperature of 25⁰C and a ref</w:t>
      </w:r>
      <w:r w:rsidR="004A1ABC" w:rsidRPr="003013BC">
        <w:rPr>
          <w:rFonts w:cstheme="minorHAnsi"/>
          <w:sz w:val="24"/>
          <w:szCs w:val="24"/>
        </w:rPr>
        <w:t>erence pressure of 1 atmosphere. T</w:t>
      </w:r>
      <w:r w:rsidR="00312C3C">
        <w:rPr>
          <w:rFonts w:cstheme="minorHAnsi"/>
          <w:sz w:val="24"/>
          <w:szCs w:val="24"/>
        </w:rPr>
        <w:t>he</w:t>
      </w:r>
      <w:r w:rsidRPr="003013BC">
        <w:rPr>
          <w:rFonts w:cstheme="minorHAnsi"/>
          <w:sz w:val="24"/>
          <w:szCs w:val="24"/>
        </w:rPr>
        <w:t xml:space="preserve"> air</w:t>
      </w:r>
      <w:r w:rsidR="00312C3C">
        <w:rPr>
          <w:rFonts w:cstheme="minorHAnsi"/>
          <w:sz w:val="24"/>
          <w:szCs w:val="24"/>
        </w:rPr>
        <w:t xml:space="preserve"> modeled</w:t>
      </w:r>
      <w:r w:rsidR="0017507C" w:rsidRPr="003013BC">
        <w:rPr>
          <w:rFonts w:cstheme="minorHAnsi"/>
          <w:sz w:val="24"/>
          <w:szCs w:val="24"/>
        </w:rPr>
        <w:t xml:space="preserve"> </w:t>
      </w:r>
      <w:r w:rsidR="004A1ABC" w:rsidRPr="003013BC">
        <w:rPr>
          <w:rFonts w:cstheme="minorHAnsi"/>
          <w:sz w:val="24"/>
          <w:szCs w:val="24"/>
        </w:rPr>
        <w:t xml:space="preserve">in the system </w:t>
      </w:r>
      <w:r w:rsidR="0017507C" w:rsidRPr="003013BC">
        <w:rPr>
          <w:rFonts w:cstheme="minorHAnsi"/>
          <w:sz w:val="24"/>
          <w:szCs w:val="24"/>
        </w:rPr>
        <w:t xml:space="preserve">is pure with a composition of </w:t>
      </w:r>
      <w:r w:rsidRPr="003013BC">
        <w:rPr>
          <w:rFonts w:cstheme="minorHAnsi"/>
          <w:sz w:val="24"/>
          <w:szCs w:val="24"/>
        </w:rPr>
        <w:t>21% O</w:t>
      </w:r>
      <w:r w:rsidRPr="003013BC">
        <w:rPr>
          <w:rFonts w:cstheme="minorHAnsi"/>
          <w:sz w:val="24"/>
          <w:szCs w:val="24"/>
          <w:vertAlign w:val="subscript"/>
        </w:rPr>
        <w:t>2</w:t>
      </w:r>
      <w:r w:rsidRPr="003013BC">
        <w:rPr>
          <w:rFonts w:cstheme="minorHAnsi"/>
          <w:sz w:val="24"/>
          <w:szCs w:val="24"/>
        </w:rPr>
        <w:t xml:space="preserve"> and 79% N</w:t>
      </w:r>
      <w:r w:rsidRPr="003013BC">
        <w:rPr>
          <w:rFonts w:cstheme="minorHAnsi"/>
          <w:sz w:val="24"/>
          <w:szCs w:val="24"/>
          <w:vertAlign w:val="subscript"/>
        </w:rPr>
        <w:t>2</w:t>
      </w:r>
      <w:r w:rsidR="00312C3C">
        <w:rPr>
          <w:rFonts w:cstheme="minorHAnsi"/>
          <w:sz w:val="24"/>
          <w:szCs w:val="24"/>
        </w:rPr>
        <w:t>,</w:t>
      </w:r>
      <w:r w:rsidRPr="003013BC">
        <w:rPr>
          <w:rFonts w:cstheme="minorHAnsi"/>
          <w:sz w:val="24"/>
          <w:szCs w:val="24"/>
        </w:rPr>
        <w:t xml:space="preserve"> and</w:t>
      </w:r>
      <w:r w:rsidR="00312C3C">
        <w:rPr>
          <w:rFonts w:cstheme="minorHAnsi"/>
          <w:sz w:val="24"/>
          <w:szCs w:val="24"/>
        </w:rPr>
        <w:t xml:space="preserve"> will</w:t>
      </w:r>
      <w:r w:rsidRPr="003013BC">
        <w:rPr>
          <w:rFonts w:cstheme="minorHAnsi"/>
          <w:sz w:val="24"/>
          <w:szCs w:val="24"/>
        </w:rPr>
        <w:t xml:space="preserve"> include relative humidity values. </w:t>
      </w:r>
      <w:r w:rsidR="00D66E1E" w:rsidRPr="003013BC">
        <w:rPr>
          <w:rFonts w:cstheme="minorHAnsi"/>
          <w:sz w:val="24"/>
          <w:szCs w:val="24"/>
        </w:rPr>
        <w:t xml:space="preserve">Humidity control occurs across an evaporative cooler, which is modeled without a pressure drop. </w:t>
      </w:r>
      <w:r w:rsidRPr="003013BC">
        <w:rPr>
          <w:rFonts w:cstheme="minorHAnsi"/>
          <w:sz w:val="24"/>
          <w:szCs w:val="24"/>
        </w:rPr>
        <w:t>Combustion will be modeled with stoichiometric coefficients</w:t>
      </w:r>
      <w:r w:rsidR="00563B64" w:rsidRPr="003013BC">
        <w:rPr>
          <w:rFonts w:cstheme="minorHAnsi"/>
          <w:sz w:val="24"/>
          <w:szCs w:val="24"/>
        </w:rPr>
        <w:t xml:space="preserve"> that </w:t>
      </w:r>
      <w:r w:rsidRPr="003013BC">
        <w:rPr>
          <w:rFonts w:cstheme="minorHAnsi"/>
          <w:sz w:val="24"/>
          <w:szCs w:val="24"/>
        </w:rPr>
        <w:t>represent the</w:t>
      </w:r>
      <w:r w:rsidR="00563B64" w:rsidRPr="003013BC">
        <w:rPr>
          <w:rFonts w:cstheme="minorHAnsi"/>
          <w:sz w:val="24"/>
          <w:szCs w:val="24"/>
        </w:rPr>
        <w:t xml:space="preserve"> molar balance of reactants and products inside</w:t>
      </w:r>
      <w:r w:rsidRPr="003013BC">
        <w:rPr>
          <w:rFonts w:cstheme="minorHAnsi"/>
          <w:sz w:val="24"/>
          <w:szCs w:val="24"/>
        </w:rPr>
        <w:t xml:space="preserve"> the </w:t>
      </w:r>
      <w:r w:rsidR="00563B64" w:rsidRPr="003013BC">
        <w:rPr>
          <w:rFonts w:cstheme="minorHAnsi"/>
          <w:sz w:val="24"/>
          <w:szCs w:val="24"/>
        </w:rPr>
        <w:t>combustion chamber.</w:t>
      </w:r>
      <w:r w:rsidR="0017507C" w:rsidRPr="003013BC">
        <w:rPr>
          <w:rFonts w:cstheme="minorHAnsi"/>
          <w:sz w:val="24"/>
          <w:szCs w:val="24"/>
        </w:rPr>
        <w:t xml:space="preserve"> </w:t>
      </w:r>
      <w:r w:rsidR="00715F33" w:rsidRPr="003013BC">
        <w:rPr>
          <w:rFonts w:cstheme="minorHAnsi"/>
          <w:sz w:val="24"/>
          <w:szCs w:val="24"/>
        </w:rPr>
        <w:t>The fuel enters</w:t>
      </w:r>
      <w:r w:rsidR="00312C3C">
        <w:rPr>
          <w:rFonts w:cstheme="minorHAnsi"/>
          <w:sz w:val="24"/>
          <w:szCs w:val="24"/>
        </w:rPr>
        <w:t xml:space="preserve"> the combustion chamber at 59</w:t>
      </w:r>
      <w:r w:rsidR="0017507C" w:rsidRPr="003013BC">
        <w:rPr>
          <w:rFonts w:cstheme="minorHAnsi"/>
          <w:sz w:val="24"/>
          <w:szCs w:val="24"/>
        </w:rPr>
        <w:t xml:space="preserve">˚F, and will </w:t>
      </w:r>
      <w:r w:rsidR="00715F33" w:rsidRPr="003013BC">
        <w:rPr>
          <w:rFonts w:cstheme="minorHAnsi"/>
          <w:sz w:val="24"/>
          <w:szCs w:val="24"/>
        </w:rPr>
        <w:t xml:space="preserve">modeled as a natural gas mixture with a lower heating value of 20,960 </w:t>
      </w:r>
      <m:oMath>
        <m:f>
          <m:fPr>
            <m:ctrlPr>
              <w:rPr>
                <w:rFonts w:ascii="Cambria Math" w:hAnsi="Cambria Math" w:cstheme="minorHAnsi"/>
                <w:i/>
                <w:sz w:val="24"/>
                <w:szCs w:val="24"/>
              </w:rPr>
            </m:ctrlPr>
          </m:fPr>
          <m:num>
            <m:r>
              <w:rPr>
                <w:rFonts w:ascii="Cambria Math" w:hAnsi="Cambria Math" w:cstheme="minorHAnsi"/>
                <w:sz w:val="24"/>
                <w:szCs w:val="24"/>
              </w:rPr>
              <m:t>BTU</m:t>
            </m:r>
          </m:num>
          <m:den>
            <m:r>
              <w:rPr>
                <w:rFonts w:ascii="Cambria Math" w:hAnsi="Cambria Math" w:cstheme="minorHAnsi"/>
                <w:sz w:val="24"/>
                <w:szCs w:val="24"/>
              </w:rPr>
              <m:t>lbm</m:t>
            </m:r>
          </m:den>
        </m:f>
      </m:oMath>
      <w:r w:rsidR="00563B64" w:rsidRPr="003013BC">
        <w:rPr>
          <w:rFonts w:cstheme="minorHAnsi"/>
          <w:sz w:val="24"/>
          <w:szCs w:val="24"/>
        </w:rPr>
        <w:t xml:space="preserve"> </w:t>
      </w:r>
      <w:r w:rsidR="00715F33" w:rsidRPr="003013BC">
        <w:rPr>
          <w:rFonts w:cstheme="minorHAnsi"/>
          <w:sz w:val="24"/>
          <w:szCs w:val="24"/>
        </w:rPr>
        <w:t>.</w:t>
      </w:r>
      <w:r w:rsidR="006E28AF">
        <w:rPr>
          <w:rFonts w:cstheme="minorHAnsi"/>
          <w:sz w:val="24"/>
          <w:szCs w:val="24"/>
        </w:rPr>
        <w:t xml:space="preserve"> Nitrogen will be considered an inert spec</w:t>
      </w:r>
      <w:r w:rsidR="0051118B">
        <w:rPr>
          <w:rFonts w:cstheme="minorHAnsi"/>
          <w:sz w:val="24"/>
          <w:szCs w:val="24"/>
        </w:rPr>
        <w:t>ies in the model of combustion.</w:t>
      </w:r>
      <w:r w:rsidR="00715F33" w:rsidRPr="003013BC">
        <w:rPr>
          <w:rFonts w:cstheme="minorHAnsi"/>
          <w:sz w:val="24"/>
          <w:szCs w:val="24"/>
        </w:rPr>
        <w:t xml:space="preserve"> </w:t>
      </w:r>
      <w:r w:rsidR="00563B64" w:rsidRPr="003013BC">
        <w:rPr>
          <w:rFonts w:cstheme="minorHAnsi"/>
          <w:sz w:val="24"/>
          <w:szCs w:val="24"/>
        </w:rPr>
        <w:t>The idea of a dead state will be introduced, for the purpose of conducting an exergy analysis on the system, with Temperature T</w:t>
      </w:r>
      <w:r w:rsidR="00563B64" w:rsidRPr="003013BC">
        <w:rPr>
          <w:rFonts w:cstheme="minorHAnsi"/>
          <w:sz w:val="24"/>
          <w:szCs w:val="24"/>
          <w:vertAlign w:val="subscript"/>
        </w:rPr>
        <w:t>0</w:t>
      </w:r>
      <w:r w:rsidR="00563B64" w:rsidRPr="003013BC">
        <w:rPr>
          <w:rFonts w:cstheme="minorHAnsi"/>
          <w:sz w:val="24"/>
          <w:szCs w:val="24"/>
        </w:rPr>
        <w:t xml:space="preserve">= </w:t>
      </w:r>
      <w:r w:rsidR="0017507C" w:rsidRPr="003013BC">
        <w:rPr>
          <w:rFonts w:cstheme="minorHAnsi"/>
          <w:sz w:val="24"/>
          <w:szCs w:val="24"/>
        </w:rPr>
        <w:t>298K, Pressure P</w:t>
      </w:r>
      <w:r w:rsidR="0017507C" w:rsidRPr="003013BC">
        <w:rPr>
          <w:rFonts w:cstheme="minorHAnsi"/>
          <w:sz w:val="24"/>
          <w:szCs w:val="24"/>
          <w:vertAlign w:val="subscript"/>
        </w:rPr>
        <w:t>0</w:t>
      </w:r>
      <w:r w:rsidR="0017507C" w:rsidRPr="003013BC">
        <w:rPr>
          <w:rFonts w:cstheme="minorHAnsi"/>
          <w:sz w:val="24"/>
          <w:szCs w:val="24"/>
        </w:rPr>
        <w:t>= 1 atm.</w:t>
      </w:r>
      <w:r w:rsidR="00715F33" w:rsidRPr="003013BC">
        <w:rPr>
          <w:rFonts w:cstheme="minorHAnsi"/>
          <w:sz w:val="24"/>
          <w:szCs w:val="24"/>
        </w:rPr>
        <w:t xml:space="preserve"> This </w:t>
      </w:r>
      <w:r w:rsidR="00312C3C">
        <w:rPr>
          <w:rFonts w:cstheme="minorHAnsi"/>
          <w:sz w:val="24"/>
          <w:szCs w:val="24"/>
        </w:rPr>
        <w:t>“dead state”</w:t>
      </w:r>
      <w:r w:rsidR="00715F33" w:rsidRPr="003013BC">
        <w:rPr>
          <w:rFonts w:cstheme="minorHAnsi"/>
          <w:sz w:val="24"/>
          <w:szCs w:val="24"/>
        </w:rPr>
        <w:t xml:space="preserve"> will prove</w:t>
      </w:r>
      <w:r w:rsidR="00312C3C">
        <w:rPr>
          <w:rFonts w:cstheme="minorHAnsi"/>
          <w:sz w:val="24"/>
          <w:szCs w:val="24"/>
        </w:rPr>
        <w:t xml:space="preserve"> to be</w:t>
      </w:r>
      <w:r w:rsidR="00715F33" w:rsidRPr="003013BC">
        <w:rPr>
          <w:rFonts w:cstheme="minorHAnsi"/>
          <w:sz w:val="24"/>
          <w:szCs w:val="24"/>
        </w:rPr>
        <w:t xml:space="preserve"> useful in the analysis of the ex</w:t>
      </w:r>
      <w:r w:rsidR="007A3C84">
        <w:rPr>
          <w:rFonts w:cstheme="minorHAnsi"/>
          <w:sz w:val="24"/>
          <w:szCs w:val="24"/>
        </w:rPr>
        <w:t>haust gases leaving the turbine.</w:t>
      </w:r>
    </w:p>
    <w:p w:rsidR="00512CDF" w:rsidRDefault="000F585E" w:rsidP="007A3C84">
      <w:pPr>
        <w:ind w:firstLine="720"/>
        <w:jc w:val="both"/>
        <w:rPr>
          <w:rFonts w:cstheme="minorHAnsi"/>
          <w:sz w:val="24"/>
          <w:szCs w:val="24"/>
        </w:rPr>
      </w:pPr>
      <w:r w:rsidRPr="003013BC">
        <w:rPr>
          <w:rFonts w:cstheme="minorHAnsi"/>
          <w:sz w:val="24"/>
          <w:szCs w:val="24"/>
        </w:rPr>
        <w:t>A</w:t>
      </w:r>
      <w:r w:rsidR="003013BC">
        <w:rPr>
          <w:rFonts w:cstheme="minorHAnsi"/>
          <w:sz w:val="24"/>
          <w:szCs w:val="24"/>
        </w:rPr>
        <w:t xml:space="preserve">fter taking into account the necessary </w:t>
      </w:r>
      <w:r w:rsidRPr="003013BC">
        <w:rPr>
          <w:rFonts w:cstheme="minorHAnsi"/>
          <w:sz w:val="24"/>
          <w:szCs w:val="24"/>
        </w:rPr>
        <w:t xml:space="preserve">assumptions, </w:t>
      </w:r>
      <w:r w:rsidR="00523588" w:rsidRPr="003013BC">
        <w:rPr>
          <w:rFonts w:cstheme="minorHAnsi"/>
          <w:sz w:val="24"/>
          <w:szCs w:val="24"/>
        </w:rPr>
        <w:t>we can</w:t>
      </w:r>
      <w:r w:rsidR="00D66E1E" w:rsidRPr="003013BC">
        <w:rPr>
          <w:rFonts w:cstheme="minorHAnsi"/>
          <w:sz w:val="24"/>
          <w:szCs w:val="24"/>
        </w:rPr>
        <w:t xml:space="preserve"> proceed to</w:t>
      </w:r>
      <w:r w:rsidR="00523588" w:rsidRPr="003013BC">
        <w:rPr>
          <w:rFonts w:cstheme="minorHAnsi"/>
          <w:sz w:val="24"/>
          <w:szCs w:val="24"/>
        </w:rPr>
        <w:t xml:space="preserve"> </w:t>
      </w:r>
      <w:r w:rsidR="00EF69B2">
        <w:rPr>
          <w:rFonts w:cstheme="minorHAnsi"/>
          <w:sz w:val="24"/>
          <w:szCs w:val="24"/>
        </w:rPr>
        <w:t>find the humidity ratio and</w:t>
      </w:r>
      <w:r w:rsidR="00D66E1E" w:rsidRPr="003013BC">
        <w:rPr>
          <w:rFonts w:cstheme="minorHAnsi"/>
          <w:sz w:val="24"/>
          <w:szCs w:val="24"/>
        </w:rPr>
        <w:t xml:space="preserve"> mass </w:t>
      </w:r>
      <w:r w:rsidR="00523588" w:rsidRPr="003013BC">
        <w:rPr>
          <w:rFonts w:cstheme="minorHAnsi"/>
          <w:sz w:val="24"/>
          <w:szCs w:val="24"/>
        </w:rPr>
        <w:t>flow</w:t>
      </w:r>
      <w:r w:rsidR="00034726" w:rsidRPr="003013BC">
        <w:rPr>
          <w:rFonts w:cstheme="minorHAnsi"/>
          <w:sz w:val="24"/>
          <w:szCs w:val="24"/>
        </w:rPr>
        <w:t>-</w:t>
      </w:r>
      <w:r w:rsidR="00D66E1E" w:rsidRPr="003013BC">
        <w:rPr>
          <w:rFonts w:cstheme="minorHAnsi"/>
          <w:sz w:val="24"/>
          <w:szCs w:val="24"/>
        </w:rPr>
        <w:t>rate</w:t>
      </w:r>
      <w:r w:rsidR="00034726" w:rsidRPr="003013BC">
        <w:rPr>
          <w:rFonts w:cstheme="minorHAnsi"/>
          <w:sz w:val="24"/>
          <w:szCs w:val="24"/>
        </w:rPr>
        <w:t xml:space="preserve"> of </w:t>
      </w:r>
      <w:r w:rsidR="00D66E1E" w:rsidRPr="003013BC">
        <w:rPr>
          <w:rFonts w:cstheme="minorHAnsi"/>
          <w:sz w:val="24"/>
          <w:szCs w:val="24"/>
        </w:rPr>
        <w:t>d</w:t>
      </w:r>
      <w:r w:rsidR="00523588" w:rsidRPr="003013BC">
        <w:rPr>
          <w:rFonts w:cstheme="minorHAnsi"/>
          <w:sz w:val="24"/>
          <w:szCs w:val="24"/>
        </w:rPr>
        <w:t>ry air and water vapor</w:t>
      </w:r>
      <w:r w:rsidR="00610016">
        <w:rPr>
          <w:rFonts w:cstheme="minorHAnsi"/>
          <w:sz w:val="24"/>
          <w:szCs w:val="24"/>
        </w:rPr>
        <w:t>,</w:t>
      </w:r>
      <w:r w:rsidR="004A1ABC" w:rsidRPr="003013BC">
        <w:rPr>
          <w:rFonts w:cstheme="minorHAnsi"/>
          <w:sz w:val="24"/>
          <w:szCs w:val="24"/>
        </w:rPr>
        <w:t xml:space="preserve"> v</w:t>
      </w:r>
      <w:r w:rsidR="003013BC">
        <w:rPr>
          <w:rFonts w:cstheme="minorHAnsi"/>
          <w:sz w:val="24"/>
          <w:szCs w:val="24"/>
        </w:rPr>
        <w:t xml:space="preserve">alues that define the </w:t>
      </w:r>
      <w:r w:rsidR="00B72942">
        <w:rPr>
          <w:rFonts w:cstheme="minorHAnsi"/>
          <w:sz w:val="24"/>
          <w:szCs w:val="24"/>
        </w:rPr>
        <w:t xml:space="preserve">initial </w:t>
      </w:r>
      <w:r w:rsidR="003013BC">
        <w:rPr>
          <w:rFonts w:cstheme="minorHAnsi"/>
          <w:sz w:val="24"/>
          <w:szCs w:val="24"/>
        </w:rPr>
        <w:t>state</w:t>
      </w:r>
      <w:r w:rsidR="00EF69B2">
        <w:rPr>
          <w:rFonts w:cstheme="minorHAnsi"/>
          <w:sz w:val="24"/>
          <w:szCs w:val="24"/>
        </w:rPr>
        <w:t xml:space="preserve"> (Equations 17, 18</w:t>
      </w:r>
      <w:r w:rsidR="00EF69B2" w:rsidRPr="001C52ED">
        <w:rPr>
          <w:rFonts w:cstheme="minorHAnsi"/>
          <w:sz w:val="24"/>
          <w:szCs w:val="24"/>
        </w:rPr>
        <w:t>)</w:t>
      </w:r>
      <w:r w:rsidR="00523588" w:rsidRPr="001C52ED">
        <w:rPr>
          <w:rFonts w:cstheme="minorHAnsi"/>
          <w:sz w:val="24"/>
          <w:szCs w:val="24"/>
        </w:rPr>
        <w:t>. Across</w:t>
      </w:r>
      <w:r w:rsidR="00F04992" w:rsidRPr="001C52ED">
        <w:rPr>
          <w:rFonts w:cstheme="minorHAnsi"/>
          <w:sz w:val="24"/>
          <w:szCs w:val="24"/>
        </w:rPr>
        <w:t xml:space="preserve"> the guide </w:t>
      </w:r>
      <w:r w:rsidR="0010490A" w:rsidRPr="001C52ED">
        <w:rPr>
          <w:rFonts w:cstheme="minorHAnsi"/>
          <w:sz w:val="24"/>
          <w:szCs w:val="24"/>
        </w:rPr>
        <w:t>vanes and filter</w:t>
      </w:r>
      <w:r w:rsidR="009838E0" w:rsidRPr="001C52ED">
        <w:rPr>
          <w:rFonts w:cstheme="minorHAnsi"/>
          <w:sz w:val="24"/>
          <w:szCs w:val="24"/>
        </w:rPr>
        <w:t>,</w:t>
      </w:r>
      <w:r w:rsidR="00523588" w:rsidRPr="001C52ED">
        <w:rPr>
          <w:rFonts w:cstheme="minorHAnsi"/>
          <w:sz w:val="24"/>
          <w:szCs w:val="24"/>
        </w:rPr>
        <w:t xml:space="preserve"> a pressure drop of 4 inches H</w:t>
      </w:r>
      <w:r w:rsidR="00523588" w:rsidRPr="001C52ED">
        <w:rPr>
          <w:rFonts w:cstheme="minorHAnsi"/>
          <w:sz w:val="24"/>
          <w:szCs w:val="24"/>
          <w:vertAlign w:val="subscript"/>
        </w:rPr>
        <w:t>2</w:t>
      </w:r>
      <w:r w:rsidR="00312C3C" w:rsidRPr="001C52ED">
        <w:rPr>
          <w:rFonts w:cstheme="minorHAnsi"/>
          <w:sz w:val="24"/>
          <w:szCs w:val="24"/>
        </w:rPr>
        <w:t>O occurs</w:t>
      </w:r>
      <w:r w:rsidR="00C27F2B" w:rsidRPr="001C52ED">
        <w:rPr>
          <w:rFonts w:cstheme="minorHAnsi"/>
          <w:sz w:val="24"/>
          <w:szCs w:val="24"/>
        </w:rPr>
        <w:t xml:space="preserve">, </w:t>
      </w:r>
      <w:r w:rsidR="002D3C8C" w:rsidRPr="001C52ED">
        <w:rPr>
          <w:rFonts w:cstheme="minorHAnsi"/>
          <w:sz w:val="24"/>
          <w:szCs w:val="24"/>
        </w:rPr>
        <w:t>resulting in a consequent temperature drop</w:t>
      </w:r>
      <w:r w:rsidR="00C27F2B" w:rsidRPr="001C52ED">
        <w:rPr>
          <w:rFonts w:cstheme="minorHAnsi"/>
          <w:sz w:val="24"/>
          <w:szCs w:val="24"/>
        </w:rPr>
        <w:t>.</w:t>
      </w:r>
      <w:r w:rsidR="00C27F2B">
        <w:rPr>
          <w:rFonts w:cstheme="minorHAnsi"/>
          <w:sz w:val="24"/>
          <w:szCs w:val="24"/>
        </w:rPr>
        <w:t xml:space="preserve"> From state 1 to 2, </w:t>
      </w:r>
      <w:r w:rsidR="00034726" w:rsidRPr="003013BC">
        <w:rPr>
          <w:rFonts w:cstheme="minorHAnsi"/>
          <w:sz w:val="24"/>
          <w:szCs w:val="24"/>
        </w:rPr>
        <w:t xml:space="preserve">an energy balance was performed on the evaporative cooler.  Keeping in mind that the relative humidity at state 2 is </w:t>
      </w:r>
      <w:r w:rsidR="0004615D">
        <w:rPr>
          <w:rFonts w:cstheme="minorHAnsi"/>
          <w:sz w:val="24"/>
          <w:szCs w:val="24"/>
        </w:rPr>
        <w:t xml:space="preserve">known to be </w:t>
      </w:r>
      <w:r w:rsidR="00034726" w:rsidRPr="003013BC">
        <w:rPr>
          <w:rFonts w:cstheme="minorHAnsi"/>
          <w:sz w:val="24"/>
          <w:szCs w:val="24"/>
        </w:rPr>
        <w:t>100%</w:t>
      </w:r>
      <w:r w:rsidR="0004615D">
        <w:rPr>
          <w:rFonts w:cstheme="minorHAnsi"/>
          <w:sz w:val="24"/>
          <w:szCs w:val="24"/>
        </w:rPr>
        <w:t xml:space="preserve"> after leaving the evaporative cooler, th</w:t>
      </w:r>
      <w:r w:rsidR="00C27F2B">
        <w:rPr>
          <w:rFonts w:cstheme="minorHAnsi"/>
          <w:sz w:val="24"/>
          <w:szCs w:val="24"/>
        </w:rPr>
        <w:t xml:space="preserve">e humidity ratio is found for an initial guessed </w:t>
      </w:r>
      <w:r w:rsidR="0004615D">
        <w:rPr>
          <w:rFonts w:cstheme="minorHAnsi"/>
          <w:sz w:val="24"/>
          <w:szCs w:val="24"/>
        </w:rPr>
        <w:t xml:space="preserve">temperature </w:t>
      </w:r>
      <w:r w:rsidR="0004615D" w:rsidRPr="008754B9">
        <w:rPr>
          <w:rFonts w:cstheme="minorHAnsi"/>
          <w:sz w:val="24"/>
          <w:szCs w:val="24"/>
        </w:rPr>
        <w:t xml:space="preserve">(Equation </w:t>
      </w:r>
      <w:r w:rsidR="008754B9" w:rsidRPr="008754B9">
        <w:rPr>
          <w:rFonts w:cstheme="minorHAnsi"/>
          <w:sz w:val="24"/>
          <w:szCs w:val="24"/>
        </w:rPr>
        <w:t>20</w:t>
      </w:r>
      <w:r w:rsidR="0004615D" w:rsidRPr="008754B9">
        <w:rPr>
          <w:rFonts w:cstheme="minorHAnsi"/>
          <w:sz w:val="24"/>
          <w:szCs w:val="24"/>
        </w:rPr>
        <w:t>)</w:t>
      </w:r>
      <w:r w:rsidR="0004615D">
        <w:rPr>
          <w:rFonts w:cstheme="minorHAnsi"/>
          <w:sz w:val="24"/>
          <w:szCs w:val="24"/>
        </w:rPr>
        <w:t>.</w:t>
      </w:r>
      <w:r w:rsidR="00034726" w:rsidRPr="003013BC">
        <w:rPr>
          <w:rFonts w:cstheme="minorHAnsi"/>
          <w:sz w:val="24"/>
          <w:szCs w:val="24"/>
        </w:rPr>
        <w:t xml:space="preserve"> </w:t>
      </w:r>
      <w:r w:rsidR="0004615D">
        <w:rPr>
          <w:rFonts w:cstheme="minorHAnsi"/>
          <w:sz w:val="24"/>
          <w:szCs w:val="24"/>
        </w:rPr>
        <w:t>Guessing a value for</w:t>
      </w:r>
      <w:r w:rsidR="00034726" w:rsidRPr="003013BC">
        <w:rPr>
          <w:rFonts w:cstheme="minorHAnsi"/>
          <w:sz w:val="24"/>
          <w:szCs w:val="24"/>
        </w:rPr>
        <w:t xml:space="preserve"> T</w:t>
      </w:r>
      <w:r w:rsidR="00034726" w:rsidRPr="003013BC">
        <w:rPr>
          <w:rFonts w:cstheme="minorHAnsi"/>
          <w:sz w:val="24"/>
          <w:szCs w:val="24"/>
          <w:vertAlign w:val="subscript"/>
        </w:rPr>
        <w:t>2</w:t>
      </w:r>
      <w:r w:rsidR="009838E0" w:rsidRPr="003013BC">
        <w:rPr>
          <w:rFonts w:cstheme="minorHAnsi"/>
          <w:sz w:val="24"/>
          <w:szCs w:val="24"/>
        </w:rPr>
        <w:t xml:space="preserve"> based on an</w:t>
      </w:r>
      <w:r w:rsidR="0004615D">
        <w:rPr>
          <w:rFonts w:cstheme="minorHAnsi"/>
          <w:sz w:val="24"/>
          <w:szCs w:val="24"/>
        </w:rPr>
        <w:t xml:space="preserve"> upper bound for T</w:t>
      </w:r>
      <w:r w:rsidR="0004615D">
        <w:rPr>
          <w:rFonts w:cstheme="minorHAnsi"/>
          <w:sz w:val="24"/>
          <w:szCs w:val="24"/>
          <w:vertAlign w:val="subscript"/>
        </w:rPr>
        <w:t>1</w:t>
      </w:r>
      <w:r w:rsidR="0004615D">
        <w:rPr>
          <w:rFonts w:cstheme="minorHAnsi"/>
          <w:sz w:val="24"/>
          <w:szCs w:val="24"/>
        </w:rPr>
        <w:t xml:space="preserve"> and a lower bound of 0</w:t>
      </w:r>
      <w:r w:rsidR="00F5467B">
        <w:rPr>
          <w:rFonts w:cstheme="minorHAnsi"/>
          <w:sz w:val="24"/>
          <w:szCs w:val="24"/>
        </w:rPr>
        <w:t xml:space="preserve">°C, the bisection method </w:t>
      </w:r>
      <w:r w:rsidR="00B72942">
        <w:rPr>
          <w:rFonts w:cstheme="minorHAnsi"/>
          <w:sz w:val="24"/>
          <w:szCs w:val="24"/>
        </w:rPr>
        <w:t xml:space="preserve">is </w:t>
      </w:r>
      <w:r w:rsidR="00F5467B">
        <w:rPr>
          <w:rFonts w:cstheme="minorHAnsi"/>
          <w:sz w:val="24"/>
          <w:szCs w:val="24"/>
        </w:rPr>
        <w:t xml:space="preserve">applied </w:t>
      </w:r>
      <w:r w:rsidR="00A52456">
        <w:rPr>
          <w:rFonts w:cstheme="minorHAnsi"/>
          <w:sz w:val="24"/>
          <w:szCs w:val="24"/>
        </w:rPr>
        <w:t>to find T</w:t>
      </w:r>
      <w:r w:rsidR="00A52456">
        <w:rPr>
          <w:rFonts w:cstheme="minorHAnsi"/>
          <w:sz w:val="24"/>
          <w:szCs w:val="24"/>
          <w:vertAlign w:val="subscript"/>
        </w:rPr>
        <w:t>2</w:t>
      </w:r>
      <w:r w:rsidR="00A52456">
        <w:rPr>
          <w:rFonts w:cstheme="minorHAnsi"/>
          <w:sz w:val="24"/>
          <w:szCs w:val="24"/>
        </w:rPr>
        <w:t xml:space="preserve"> based on the energy </w:t>
      </w:r>
      <w:r w:rsidR="00A52456">
        <w:rPr>
          <w:rFonts w:cstheme="minorHAnsi"/>
          <w:sz w:val="24"/>
          <w:szCs w:val="24"/>
        </w:rPr>
        <w:lastRenderedPageBreak/>
        <w:t>balance. In between state 1 to 2, water is added to the evaporative cooler which changes the molar composition of the air. This is taken into account in the MATLAB program by adding the moles of water per moles of air to the array and dividing by the total sum of the array. Using the value iterated</w:t>
      </w:r>
      <w:r w:rsidR="00C744F5">
        <w:rPr>
          <w:rFonts w:cstheme="minorHAnsi"/>
          <w:sz w:val="24"/>
          <w:szCs w:val="24"/>
        </w:rPr>
        <w:t xml:space="preserve"> for</w:t>
      </w:r>
      <w:r w:rsidR="00C744F5" w:rsidRPr="003013BC">
        <w:rPr>
          <w:rFonts w:cstheme="minorHAnsi"/>
          <w:sz w:val="24"/>
          <w:szCs w:val="24"/>
        </w:rPr>
        <w:t xml:space="preserve"> </w:t>
      </w:r>
      <w:r w:rsidR="00512CDF">
        <w:rPr>
          <w:rFonts w:cstheme="minorHAnsi"/>
          <w:sz w:val="24"/>
          <w:szCs w:val="24"/>
        </w:rPr>
        <w:t>T</w:t>
      </w:r>
      <w:r w:rsidR="00512CDF">
        <w:rPr>
          <w:rFonts w:cstheme="minorHAnsi"/>
          <w:sz w:val="24"/>
          <w:szCs w:val="24"/>
          <w:vertAlign w:val="subscript"/>
        </w:rPr>
        <w:t>2</w:t>
      </w:r>
      <w:r w:rsidR="00C744F5" w:rsidRPr="003013BC">
        <w:rPr>
          <w:rFonts w:cstheme="minorHAnsi"/>
          <w:sz w:val="24"/>
          <w:szCs w:val="24"/>
        </w:rPr>
        <w:t>,</w:t>
      </w:r>
      <w:r w:rsidR="00C744F5">
        <w:rPr>
          <w:rFonts w:cstheme="minorHAnsi"/>
          <w:sz w:val="24"/>
          <w:szCs w:val="24"/>
        </w:rPr>
        <w:t xml:space="preserve"> the</w:t>
      </w:r>
      <w:r w:rsidR="00C744F5" w:rsidRPr="003013BC">
        <w:rPr>
          <w:rFonts w:cstheme="minorHAnsi"/>
          <w:sz w:val="24"/>
          <w:szCs w:val="24"/>
        </w:rPr>
        <w:t xml:space="preserve"> </w:t>
      </w:r>
      <w:r w:rsidR="00C744F5">
        <w:rPr>
          <w:rFonts w:cstheme="minorHAnsi"/>
          <w:sz w:val="24"/>
          <w:szCs w:val="24"/>
        </w:rPr>
        <w:t>enthalpy and internal energy</w:t>
      </w:r>
      <w:r w:rsidR="00C744F5" w:rsidRPr="003013BC">
        <w:rPr>
          <w:rFonts w:cstheme="minorHAnsi"/>
          <w:sz w:val="24"/>
          <w:szCs w:val="24"/>
        </w:rPr>
        <w:t xml:space="preserve"> can be found from </w:t>
      </w:r>
      <w:r w:rsidR="00A52456">
        <w:rPr>
          <w:rFonts w:cstheme="minorHAnsi"/>
          <w:sz w:val="24"/>
          <w:szCs w:val="24"/>
        </w:rPr>
        <w:t xml:space="preserve">the property calculator. </w:t>
      </w:r>
      <w:r w:rsidR="00C27F2B">
        <w:rPr>
          <w:rFonts w:cstheme="minorHAnsi"/>
          <w:sz w:val="24"/>
          <w:szCs w:val="24"/>
        </w:rPr>
        <w:t>By u</w:t>
      </w:r>
      <w:r w:rsidR="00F5467B">
        <w:rPr>
          <w:rFonts w:cstheme="minorHAnsi"/>
          <w:sz w:val="24"/>
          <w:szCs w:val="24"/>
        </w:rPr>
        <w:t>sing</w:t>
      </w:r>
      <w:r w:rsidR="00B72942">
        <w:rPr>
          <w:rFonts w:cstheme="minorHAnsi"/>
          <w:sz w:val="24"/>
          <w:szCs w:val="24"/>
        </w:rPr>
        <w:t xml:space="preserve"> the</w:t>
      </w:r>
      <w:r w:rsidR="00F5467B">
        <w:rPr>
          <w:rFonts w:cstheme="minorHAnsi"/>
          <w:sz w:val="24"/>
          <w:szCs w:val="24"/>
        </w:rPr>
        <w:t xml:space="preserve"> spline fit</w:t>
      </w:r>
      <w:r w:rsidR="00B72942">
        <w:rPr>
          <w:rFonts w:cstheme="minorHAnsi"/>
          <w:sz w:val="24"/>
          <w:szCs w:val="24"/>
        </w:rPr>
        <w:t xml:space="preserve"> function</w:t>
      </w:r>
      <w:r w:rsidR="00512CDF">
        <w:rPr>
          <w:rFonts w:cstheme="minorHAnsi"/>
          <w:sz w:val="24"/>
          <w:szCs w:val="24"/>
        </w:rPr>
        <w:t>, values for h</w:t>
      </w:r>
      <w:r w:rsidR="00512CDF" w:rsidRPr="00512CDF">
        <w:rPr>
          <w:rFonts w:cstheme="minorHAnsi"/>
          <w:sz w:val="24"/>
          <w:szCs w:val="24"/>
          <w:vertAlign w:val="subscript"/>
        </w:rPr>
        <w:t>liquid</w:t>
      </w:r>
      <w:r w:rsidR="00512CDF">
        <w:rPr>
          <w:rFonts w:cstheme="minorHAnsi"/>
          <w:sz w:val="24"/>
          <w:szCs w:val="24"/>
        </w:rPr>
        <w:t xml:space="preserve"> and h</w:t>
      </w:r>
      <w:r w:rsidR="00512CDF" w:rsidRPr="00512CDF">
        <w:rPr>
          <w:rFonts w:cstheme="minorHAnsi"/>
          <w:sz w:val="24"/>
          <w:szCs w:val="24"/>
          <w:vertAlign w:val="subscript"/>
        </w:rPr>
        <w:t>vapor</w:t>
      </w:r>
      <w:r w:rsidR="00512CDF">
        <w:rPr>
          <w:rFonts w:cstheme="minorHAnsi"/>
          <w:sz w:val="24"/>
          <w:szCs w:val="24"/>
        </w:rPr>
        <w:t xml:space="preserve"> are calculated for the energy balance. The spline fit</w:t>
      </w:r>
      <w:r w:rsidR="00C27F2B">
        <w:rPr>
          <w:rFonts w:cstheme="minorHAnsi"/>
          <w:sz w:val="24"/>
          <w:szCs w:val="24"/>
        </w:rPr>
        <w:t xml:space="preserve"> m</w:t>
      </w:r>
      <w:r w:rsidR="00512CDF">
        <w:rPr>
          <w:rFonts w:cstheme="minorHAnsi"/>
          <w:sz w:val="24"/>
          <w:szCs w:val="24"/>
        </w:rPr>
        <w:t>akes a curve fit</w:t>
      </w:r>
      <w:r w:rsidR="00B72942">
        <w:rPr>
          <w:rFonts w:cstheme="minorHAnsi"/>
          <w:sz w:val="24"/>
          <w:szCs w:val="24"/>
        </w:rPr>
        <w:t xml:space="preserve"> between each property value instead of linearly interpolating</w:t>
      </w:r>
      <w:r w:rsidR="00C27F2B">
        <w:rPr>
          <w:rFonts w:cstheme="minorHAnsi"/>
          <w:sz w:val="24"/>
          <w:szCs w:val="24"/>
        </w:rPr>
        <w:t>,</w:t>
      </w:r>
      <w:r w:rsidR="00B72942">
        <w:rPr>
          <w:rFonts w:cstheme="minorHAnsi"/>
          <w:sz w:val="24"/>
          <w:szCs w:val="24"/>
        </w:rPr>
        <w:t xml:space="preserve"> </w:t>
      </w:r>
      <w:r w:rsidR="00512CDF">
        <w:rPr>
          <w:rFonts w:cstheme="minorHAnsi"/>
          <w:sz w:val="24"/>
          <w:szCs w:val="24"/>
        </w:rPr>
        <w:t>increasing the</w:t>
      </w:r>
      <w:r w:rsidR="00C27F2B">
        <w:rPr>
          <w:rFonts w:cstheme="minorHAnsi"/>
          <w:sz w:val="24"/>
          <w:szCs w:val="24"/>
        </w:rPr>
        <w:t xml:space="preserve"> ac</w:t>
      </w:r>
      <w:r w:rsidR="00512CDF">
        <w:rPr>
          <w:rFonts w:cstheme="minorHAnsi"/>
          <w:sz w:val="24"/>
          <w:szCs w:val="24"/>
        </w:rPr>
        <w:t>curacy of the model</w:t>
      </w:r>
      <w:r w:rsidR="00C27F2B">
        <w:rPr>
          <w:rFonts w:cstheme="minorHAnsi"/>
          <w:sz w:val="24"/>
          <w:szCs w:val="24"/>
        </w:rPr>
        <w:t>.</w:t>
      </w:r>
      <w:r w:rsidR="008D210E" w:rsidRPr="003013BC">
        <w:rPr>
          <w:rFonts w:cstheme="minorHAnsi"/>
          <w:i/>
          <w:sz w:val="24"/>
          <w:szCs w:val="24"/>
        </w:rPr>
        <w:t xml:space="preserve"> </w:t>
      </w:r>
    </w:p>
    <w:p w:rsidR="00C50E2A" w:rsidRDefault="00512CDF" w:rsidP="00A84790">
      <w:pPr>
        <w:ind w:firstLine="720"/>
        <w:jc w:val="both"/>
        <w:rPr>
          <w:rFonts w:cstheme="minorHAnsi"/>
          <w:sz w:val="24"/>
          <w:szCs w:val="24"/>
        </w:rPr>
      </w:pPr>
      <w:r>
        <w:rPr>
          <w:rFonts w:cstheme="minorHAnsi"/>
          <w:sz w:val="24"/>
          <w:szCs w:val="24"/>
        </w:rPr>
        <w:t>Analysis of the compressor across states 2 and 3 requires that the model be updated to include the varying moisture content of the air.</w:t>
      </w:r>
      <w:r w:rsidR="000F585E" w:rsidRPr="003013BC">
        <w:rPr>
          <w:rFonts w:cstheme="minorHAnsi"/>
          <w:sz w:val="24"/>
          <w:szCs w:val="24"/>
        </w:rPr>
        <w:t xml:space="preserve"> </w:t>
      </w:r>
      <w:r w:rsidR="00F828F4">
        <w:rPr>
          <w:rFonts w:cstheme="minorHAnsi"/>
          <w:sz w:val="24"/>
          <w:szCs w:val="24"/>
        </w:rPr>
        <w:t>Given the compressor pressure ratio, r</w:t>
      </w:r>
      <w:r w:rsidR="00F828F4">
        <w:rPr>
          <w:rFonts w:cstheme="minorHAnsi"/>
          <w:sz w:val="24"/>
          <w:szCs w:val="24"/>
          <w:vertAlign w:val="subscript"/>
        </w:rPr>
        <w:t>p</w:t>
      </w:r>
      <w:r w:rsidR="008754B9">
        <w:rPr>
          <w:rFonts w:cstheme="minorHAnsi"/>
          <w:sz w:val="24"/>
          <w:szCs w:val="24"/>
        </w:rPr>
        <w:t>, assuming</w:t>
      </w:r>
      <w:r w:rsidR="00F828F4">
        <w:rPr>
          <w:rFonts w:cstheme="minorHAnsi"/>
          <w:sz w:val="24"/>
          <w:szCs w:val="24"/>
        </w:rPr>
        <w:t xml:space="preserve"> constant entropy for compressor gives entropy at state three. MATLAB then calculates isentropic enthalpy for state three. Given the compressor efficiency, the actual enthalpy at state three is calculated (</w:t>
      </w:r>
      <w:r w:rsidR="008754B9">
        <w:rPr>
          <w:rFonts w:cstheme="minorHAnsi"/>
          <w:sz w:val="24"/>
          <w:szCs w:val="24"/>
        </w:rPr>
        <w:t>Equation 5</w:t>
      </w:r>
      <w:r w:rsidR="00F828F4" w:rsidRPr="008754B9">
        <w:rPr>
          <w:rFonts w:cstheme="minorHAnsi"/>
          <w:sz w:val="24"/>
          <w:szCs w:val="24"/>
        </w:rPr>
        <w:t>).</w:t>
      </w:r>
      <w:r w:rsidR="00F828F4">
        <w:rPr>
          <w:rFonts w:cstheme="minorHAnsi"/>
          <w:sz w:val="24"/>
          <w:szCs w:val="24"/>
        </w:rPr>
        <w:t xml:space="preserve"> </w:t>
      </w:r>
      <w:r w:rsidR="00F828F4" w:rsidRPr="003013BC">
        <w:rPr>
          <w:rFonts w:cstheme="minorHAnsi"/>
          <w:sz w:val="24"/>
          <w:szCs w:val="24"/>
        </w:rPr>
        <w:t>T</w:t>
      </w:r>
      <w:r w:rsidR="00F828F4" w:rsidRPr="003013BC">
        <w:rPr>
          <w:rFonts w:cstheme="minorHAnsi"/>
          <w:sz w:val="24"/>
          <w:szCs w:val="24"/>
          <w:vertAlign w:val="subscript"/>
        </w:rPr>
        <w:t>3</w:t>
      </w:r>
      <w:r w:rsidR="00F828F4">
        <w:rPr>
          <w:rFonts w:cstheme="minorHAnsi"/>
          <w:sz w:val="24"/>
          <w:szCs w:val="24"/>
          <w:vertAlign w:val="subscript"/>
        </w:rPr>
        <w:t>A</w:t>
      </w:r>
      <w:r w:rsidR="00F828F4">
        <w:rPr>
          <w:rFonts w:cstheme="minorHAnsi"/>
          <w:sz w:val="24"/>
          <w:szCs w:val="24"/>
        </w:rPr>
        <w:t xml:space="preserve"> is then found using MATLAB. </w:t>
      </w:r>
    </w:p>
    <w:p w:rsidR="001C52ED" w:rsidRDefault="001C52ED" w:rsidP="00A84790">
      <w:pPr>
        <w:ind w:firstLine="720"/>
        <w:jc w:val="both"/>
        <w:rPr>
          <w:rFonts w:cstheme="minorHAnsi"/>
          <w:sz w:val="24"/>
          <w:szCs w:val="24"/>
        </w:rPr>
      </w:pPr>
      <w:r w:rsidRPr="008405B3">
        <w:rPr>
          <w:rFonts w:cstheme="minorHAnsi"/>
          <w:sz w:val="24"/>
          <w:szCs w:val="24"/>
        </w:rPr>
        <w:t xml:space="preserve">The approach to find the mass flow rate of the fuel entering the combustor involves an iterative approach, whereby choosing values of the mass flow and incrementing them until the known power output of the system is reached. From here, the lower heating value is multiplied by this flow rate to obtain the heat addition rate to the combustor. From states 3 to 4, a chemical balance gives the coefficients of the products which are plugged back into the array representing the molar composition of the combustion species. Then an energy balance was performed on the combustor using the found stoichiometric coefficients, as well as the lower heating value for the various molar </w:t>
      </w:r>
      <w:r w:rsidRPr="0051553B">
        <w:rPr>
          <w:rFonts w:cstheme="minorHAnsi"/>
          <w:sz w:val="24"/>
          <w:szCs w:val="24"/>
        </w:rPr>
        <w:t xml:space="preserve">species </w:t>
      </w:r>
      <w:r w:rsidR="0051553B" w:rsidRPr="0051553B">
        <w:rPr>
          <w:rFonts w:cstheme="minorHAnsi"/>
          <w:sz w:val="24"/>
          <w:szCs w:val="24"/>
        </w:rPr>
        <w:t>(Equation 21</w:t>
      </w:r>
      <w:r w:rsidRPr="0051553B">
        <w:rPr>
          <w:rFonts w:cstheme="minorHAnsi"/>
          <w:sz w:val="24"/>
          <w:szCs w:val="24"/>
        </w:rPr>
        <w:t>).</w:t>
      </w:r>
      <w:r w:rsidRPr="008405B3">
        <w:rPr>
          <w:rFonts w:cstheme="minorHAnsi"/>
          <w:sz w:val="24"/>
          <w:szCs w:val="24"/>
        </w:rPr>
        <w:t xml:space="preserve">  Enthalpy is found for the wet air incoming, the mass flow rate of wet air times the enthalpy from state three gives us the energy for incoming air. Mass flow rate of fuel times the lower heating value gives the incoming energy for the fuel. Summing these two energies gives total heat which is divided by total flow producing heat energy per mass which is the enthalpy at state four. </w:t>
      </w:r>
    </w:p>
    <w:p w:rsidR="001C52ED" w:rsidRDefault="001C52ED" w:rsidP="000F585E">
      <w:pPr>
        <w:jc w:val="both"/>
        <w:rPr>
          <w:rFonts w:cstheme="minorHAnsi"/>
          <w:sz w:val="24"/>
          <w:szCs w:val="24"/>
        </w:rPr>
      </w:pPr>
    </w:p>
    <w:p w:rsidR="00C50E2A" w:rsidRDefault="002652E7" w:rsidP="00A84790">
      <w:pPr>
        <w:ind w:firstLine="720"/>
        <w:jc w:val="both"/>
        <w:rPr>
          <w:rFonts w:cstheme="minorHAnsi"/>
          <w:sz w:val="24"/>
          <w:szCs w:val="24"/>
        </w:rPr>
      </w:pPr>
      <w:r>
        <w:rPr>
          <w:rFonts w:cstheme="minorHAnsi"/>
          <w:sz w:val="24"/>
          <w:szCs w:val="24"/>
        </w:rPr>
        <w:t xml:space="preserve">From state 4 to 5, the pressure at state five is given </w:t>
      </w:r>
      <w:r w:rsidR="00601066">
        <w:rPr>
          <w:rFonts w:cstheme="minorHAnsi"/>
          <w:sz w:val="24"/>
          <w:szCs w:val="24"/>
        </w:rPr>
        <w:t>as 1atm since the gases are exhausted to the atmosphere</w:t>
      </w:r>
      <w:r>
        <w:rPr>
          <w:rFonts w:cstheme="minorHAnsi"/>
          <w:sz w:val="24"/>
          <w:szCs w:val="24"/>
        </w:rPr>
        <w:t xml:space="preserve">. Assume constant entropy, so entropy at state four will equal entropy at state five. Given the pressure and entropy, MATLAB can calculate isentropic enthalpy at state five. From turbine efficiency and isentropic enthalpy, the actual enthalpy </w:t>
      </w:r>
      <w:r w:rsidR="002B36EE">
        <w:rPr>
          <w:rFonts w:cstheme="minorHAnsi"/>
          <w:sz w:val="24"/>
          <w:szCs w:val="24"/>
        </w:rPr>
        <w:t>at state five can be determined (Equation 6).</w:t>
      </w:r>
      <w:r>
        <w:rPr>
          <w:rFonts w:cstheme="minorHAnsi"/>
          <w:sz w:val="24"/>
          <w:szCs w:val="24"/>
        </w:rPr>
        <w:t xml:space="preserve"> Then using MATLAB, the temperature at state five is calculated from the actua</w:t>
      </w:r>
      <w:r w:rsidR="002B36EE">
        <w:rPr>
          <w:rFonts w:cstheme="minorHAnsi"/>
          <w:sz w:val="24"/>
          <w:szCs w:val="24"/>
        </w:rPr>
        <w:t>l</w:t>
      </w:r>
      <w:r w:rsidR="00C50E2A">
        <w:rPr>
          <w:rFonts w:cstheme="minorHAnsi"/>
          <w:sz w:val="24"/>
          <w:szCs w:val="24"/>
        </w:rPr>
        <w:t xml:space="preserve"> enthalpy value at state five.</w:t>
      </w:r>
    </w:p>
    <w:p w:rsidR="00A84790" w:rsidRDefault="00C50E2A" w:rsidP="00A84790">
      <w:pPr>
        <w:ind w:firstLine="720"/>
        <w:jc w:val="both"/>
        <w:rPr>
          <w:rFonts w:eastAsiaTheme="minorEastAsia" w:cstheme="minorHAnsi"/>
          <w:sz w:val="24"/>
          <w:szCs w:val="24"/>
        </w:rPr>
      </w:pPr>
      <w:r>
        <w:rPr>
          <w:rFonts w:cstheme="minorHAnsi"/>
          <w:sz w:val="24"/>
          <w:szCs w:val="24"/>
        </w:rPr>
        <w:t>After finding pertinent enthalpy values, the compressor and turbine work outputs could be calculated (Equations 7 and 8).</w:t>
      </w:r>
      <w:r w:rsidR="00F371E7">
        <w:rPr>
          <w:rFonts w:cstheme="minorHAnsi"/>
          <w:sz w:val="24"/>
          <w:szCs w:val="24"/>
        </w:rPr>
        <w:t xml:space="preserve">  N</w:t>
      </w:r>
      <w:r w:rsidR="00C47797">
        <w:rPr>
          <w:rFonts w:cstheme="minorHAnsi"/>
          <w:sz w:val="24"/>
          <w:szCs w:val="24"/>
        </w:rPr>
        <w:t>et mechanical work output could then be found (Equation 14), and this value multiplied by the generator efficiency would yield the net electrical work output (Equation 9).</w:t>
      </w:r>
      <w:r w:rsidR="00F371E7">
        <w:rPr>
          <w:rFonts w:cstheme="minorHAnsi"/>
          <w:sz w:val="24"/>
          <w:szCs w:val="24"/>
        </w:rPr>
        <w:t xml:space="preserve">  The heat rate was determined using the given electrical heat input </w:t>
      </w:r>
      <w:r w:rsidR="00F371E7">
        <w:rPr>
          <w:rFonts w:cstheme="minorHAnsi"/>
          <w:sz w:val="24"/>
          <w:szCs w:val="24"/>
        </w:rPr>
        <w:lastRenderedPageBreak/>
        <w:t xml:space="preserve">(Equation 4) and the net electrical work output (Equation 10).  It is important that the unit for the heat rate is equivalent to </w:t>
      </w:r>
      <m:oMath>
        <m:f>
          <m:fPr>
            <m:ctrlPr>
              <w:rPr>
                <w:rFonts w:ascii="Cambria Math" w:hAnsi="Cambria Math" w:cstheme="minorHAnsi"/>
                <w:i/>
                <w:sz w:val="24"/>
                <w:szCs w:val="24"/>
              </w:rPr>
            </m:ctrlPr>
          </m:fPr>
          <m:num>
            <m:r>
              <w:rPr>
                <w:rFonts w:ascii="Cambria Math" w:hAnsi="Cambria Math" w:cstheme="minorHAnsi"/>
                <w:sz w:val="24"/>
                <w:szCs w:val="24"/>
              </w:rPr>
              <m:t>BTU</m:t>
            </m:r>
          </m:num>
          <m:den>
            <m:r>
              <w:rPr>
                <w:rFonts w:ascii="Cambria Math" w:hAnsi="Cambria Math" w:cstheme="minorHAnsi"/>
                <w:sz w:val="24"/>
                <w:szCs w:val="24"/>
              </w:rPr>
              <m:t>kW-hr</m:t>
            </m:r>
          </m:den>
        </m:f>
      </m:oMath>
      <w:r w:rsidR="00F371E7">
        <w:rPr>
          <w:rFonts w:eastAsiaTheme="minorEastAsia" w:cstheme="minorHAnsi"/>
          <w:sz w:val="24"/>
          <w:szCs w:val="24"/>
        </w:rPr>
        <w:t xml:space="preserve">.  </w:t>
      </w:r>
      <w:r w:rsidR="007141AA">
        <w:rPr>
          <w:rFonts w:eastAsiaTheme="minorEastAsia" w:cstheme="minorHAnsi"/>
          <w:sz w:val="24"/>
          <w:szCs w:val="24"/>
        </w:rPr>
        <w:t>Lastly, the specific fuel consumption was evaluated by dividing the fuel flow rate by the net mechanical power input to the system (Equation 15).</w:t>
      </w:r>
    </w:p>
    <w:p w:rsidR="001C52ED" w:rsidRPr="0051553B" w:rsidRDefault="001C52ED" w:rsidP="00A84790">
      <w:pPr>
        <w:ind w:firstLine="720"/>
        <w:jc w:val="both"/>
        <w:rPr>
          <w:rFonts w:cstheme="minorHAnsi"/>
          <w:sz w:val="24"/>
          <w:szCs w:val="24"/>
        </w:rPr>
      </w:pPr>
      <w:r w:rsidRPr="0051553B">
        <w:rPr>
          <w:rFonts w:cstheme="minorHAnsi"/>
          <w:sz w:val="24"/>
          <w:szCs w:val="24"/>
        </w:rPr>
        <w:t xml:space="preserve">Given the dead state temperature and pressure, a steady state flow exergy balance was conducted on the turbine to find the exergy of the exhaust gases. This type of analysis is different from an energy balance, and provides insight into the useful work of the working fluid.  This analysis shows the amount of energy left in the thermal fluid that can be rerouted to the system to improve the overall thermal efficiency. Finding the enthalpy, entropy, and volume of the exiting gas from the turbine is plugged into the exergy equation using enthalpy, volume and entropy values at the dead </w:t>
      </w:r>
      <w:r w:rsidRPr="007A3C84">
        <w:rPr>
          <w:rFonts w:cstheme="minorHAnsi"/>
          <w:sz w:val="24"/>
          <w:szCs w:val="24"/>
        </w:rPr>
        <w:t>state (Equation</w:t>
      </w:r>
      <w:r w:rsidR="007A3C84" w:rsidRPr="007A3C84">
        <w:rPr>
          <w:rFonts w:cstheme="minorHAnsi"/>
          <w:sz w:val="24"/>
          <w:szCs w:val="24"/>
        </w:rPr>
        <w:t xml:space="preserve"> 24</w:t>
      </w:r>
      <w:r w:rsidRPr="007A3C84">
        <w:rPr>
          <w:rFonts w:cstheme="minorHAnsi"/>
          <w:sz w:val="24"/>
          <w:szCs w:val="24"/>
        </w:rPr>
        <w:t>).</w:t>
      </w:r>
      <w:r w:rsidRPr="0051553B">
        <w:rPr>
          <w:rFonts w:cstheme="minorHAnsi"/>
          <w:sz w:val="24"/>
          <w:szCs w:val="24"/>
        </w:rPr>
        <w:t xml:space="preserve"> </w:t>
      </w:r>
    </w:p>
    <w:p w:rsidR="000F585E" w:rsidRPr="003013BC" w:rsidRDefault="000F585E" w:rsidP="000F585E">
      <w:pPr>
        <w:jc w:val="both"/>
        <w:rPr>
          <w:rFonts w:cstheme="minorHAnsi"/>
          <w:sz w:val="24"/>
          <w:szCs w:val="24"/>
        </w:rPr>
      </w:pPr>
    </w:p>
    <w:p w:rsidR="00715F33" w:rsidRDefault="00715F33" w:rsidP="00715F33">
      <w:pPr>
        <w:jc w:val="both"/>
        <w:rPr>
          <w:rFonts w:cstheme="minorHAnsi"/>
          <w:sz w:val="24"/>
          <w:szCs w:val="24"/>
        </w:rPr>
      </w:pPr>
    </w:p>
    <w:p w:rsidR="00A84790" w:rsidRDefault="00A84790" w:rsidP="00715F33">
      <w:pPr>
        <w:jc w:val="both"/>
        <w:rPr>
          <w:rFonts w:cstheme="minorHAnsi"/>
          <w:sz w:val="24"/>
          <w:szCs w:val="24"/>
        </w:rPr>
      </w:pPr>
    </w:p>
    <w:p w:rsidR="00A84790" w:rsidRDefault="00A84790" w:rsidP="00715F33">
      <w:pPr>
        <w:jc w:val="both"/>
        <w:rPr>
          <w:rFonts w:cstheme="minorHAnsi"/>
          <w:sz w:val="24"/>
          <w:szCs w:val="24"/>
        </w:rPr>
      </w:pPr>
    </w:p>
    <w:p w:rsidR="00A84790" w:rsidRDefault="00A84790" w:rsidP="00715F33">
      <w:pPr>
        <w:jc w:val="both"/>
        <w:rPr>
          <w:rFonts w:cstheme="minorHAnsi"/>
          <w:sz w:val="24"/>
          <w:szCs w:val="24"/>
        </w:rPr>
      </w:pPr>
      <w:r>
        <w:rPr>
          <w:rFonts w:cstheme="minorHAnsi"/>
          <w:sz w:val="24"/>
          <w:szCs w:val="24"/>
        </w:rPr>
        <w:t>EXERGY EXPLANATION THINGY FOR CASE STUDY 5</w:t>
      </w:r>
    </w:p>
    <w:p w:rsidR="00A84790" w:rsidRPr="003013BC" w:rsidRDefault="00A84790" w:rsidP="00715F33">
      <w:pPr>
        <w:jc w:val="both"/>
        <w:rPr>
          <w:rFonts w:cstheme="minorHAnsi"/>
          <w:sz w:val="24"/>
          <w:szCs w:val="24"/>
        </w:rPr>
      </w:pPr>
      <w:r>
        <w:rPr>
          <w:rFonts w:cstheme="minorHAnsi"/>
          <w:sz w:val="24"/>
          <w:szCs w:val="24"/>
        </w:rPr>
        <w:t xml:space="preserve">From the exergy analysis performed on the exhaust gases leaving the turbine, it was determined that </w:t>
      </w:r>
      <w:r w:rsidR="00902283">
        <w:rPr>
          <w:rFonts w:cstheme="minorHAnsi"/>
          <w:sz w:val="24"/>
          <w:szCs w:val="24"/>
        </w:rPr>
        <w:t>lkjljk</w:t>
      </w:r>
      <w:r>
        <w:rPr>
          <w:rFonts w:cstheme="minorHAnsi"/>
          <w:sz w:val="24"/>
          <w:szCs w:val="24"/>
        </w:rPr>
        <w:t xml:space="preserve">MW of energy was released to the environment.  The total mechanical work output of the system operating at peak performance was only l;ajkdlafj, far less than the amount of energy lost to the environment.  Therefore, the installation of a cogeneration waste heat recovery system would be recommended.  </w:t>
      </w:r>
      <w:r w:rsidR="00301397">
        <w:rPr>
          <w:rFonts w:cstheme="minorHAnsi"/>
          <w:sz w:val="24"/>
          <w:szCs w:val="24"/>
        </w:rPr>
        <w:t>They system</w:t>
      </w:r>
      <w:r>
        <w:rPr>
          <w:rFonts w:cstheme="minorHAnsi"/>
          <w:sz w:val="24"/>
          <w:szCs w:val="24"/>
        </w:rPr>
        <w:t xml:space="preserve"> would</w:t>
      </w:r>
      <w:r w:rsidR="00301397">
        <w:rPr>
          <w:rFonts w:cstheme="minorHAnsi"/>
          <w:sz w:val="24"/>
          <w:szCs w:val="24"/>
        </w:rPr>
        <w:t xml:space="preserve"> reroute the lost energy back into to </w:t>
      </w:r>
      <w:r w:rsidR="00301397" w:rsidRPr="003013BC">
        <w:rPr>
          <w:rFonts w:cstheme="minorHAnsi"/>
          <w:sz w:val="24"/>
          <w:szCs w:val="24"/>
        </w:rPr>
        <w:t xml:space="preserve">Westinghouse Model 251B Combustion Turbine </w:t>
      </w:r>
      <w:r w:rsidR="00301397">
        <w:rPr>
          <w:rFonts w:cstheme="minorHAnsi"/>
          <w:sz w:val="24"/>
          <w:szCs w:val="24"/>
        </w:rPr>
        <w:t>S</w:t>
      </w:r>
      <w:r w:rsidR="00301397" w:rsidRPr="003013BC">
        <w:rPr>
          <w:rFonts w:cstheme="minorHAnsi"/>
          <w:sz w:val="24"/>
          <w:szCs w:val="24"/>
        </w:rPr>
        <w:t>ystem</w:t>
      </w:r>
      <w:r w:rsidR="00301397">
        <w:rPr>
          <w:rFonts w:cstheme="minorHAnsi"/>
          <w:sz w:val="24"/>
          <w:szCs w:val="24"/>
        </w:rPr>
        <w:t>, increasing its overall efficiency.  The system would then output more useful work and lose less energy to the surroundings.</w:t>
      </w:r>
    </w:p>
    <w:p w:rsidR="00715F33" w:rsidRPr="003013BC" w:rsidRDefault="00715F33" w:rsidP="00715F33">
      <w:pPr>
        <w:jc w:val="both"/>
        <w:rPr>
          <w:rFonts w:cstheme="minorHAnsi"/>
          <w:sz w:val="24"/>
          <w:szCs w:val="24"/>
        </w:rPr>
      </w:pPr>
      <w:r w:rsidRPr="003013BC">
        <w:rPr>
          <w:rFonts w:cstheme="minorHAnsi"/>
          <w:sz w:val="24"/>
          <w:szCs w:val="24"/>
        </w:rPr>
        <w:t>Modeling and Analysis: Describe, use flow charts and refer to them for clarity</w:t>
      </w:r>
    </w:p>
    <w:p w:rsidR="00715F33" w:rsidRPr="003013BC" w:rsidRDefault="00715F33" w:rsidP="00715F33">
      <w:pPr>
        <w:pStyle w:val="ListParagraph"/>
        <w:numPr>
          <w:ilvl w:val="0"/>
          <w:numId w:val="2"/>
        </w:numPr>
        <w:jc w:val="both"/>
        <w:rPr>
          <w:rFonts w:cstheme="minorHAnsi"/>
        </w:rPr>
      </w:pPr>
      <w:r w:rsidRPr="003013BC">
        <w:rPr>
          <w:rFonts w:cstheme="minorHAnsi"/>
        </w:rPr>
        <w:t>How does it work?</w:t>
      </w:r>
    </w:p>
    <w:p w:rsidR="00715F33" w:rsidRDefault="00715F33" w:rsidP="00715F33">
      <w:pPr>
        <w:pStyle w:val="ListParagraph"/>
        <w:numPr>
          <w:ilvl w:val="0"/>
          <w:numId w:val="2"/>
        </w:numPr>
        <w:jc w:val="both"/>
        <w:rPr>
          <w:rFonts w:cstheme="minorHAnsi"/>
        </w:rPr>
      </w:pPr>
      <w:r w:rsidRPr="003013BC">
        <w:rPr>
          <w:rFonts w:cstheme="minorHAnsi"/>
        </w:rPr>
        <w:t>Algorithm?</w:t>
      </w:r>
    </w:p>
    <w:p w:rsidR="00B8328D" w:rsidRDefault="00B8328D" w:rsidP="00B8328D">
      <w:pPr>
        <w:jc w:val="both"/>
        <w:rPr>
          <w:rFonts w:cstheme="minorHAnsi"/>
        </w:rPr>
      </w:pPr>
    </w:p>
    <w:p w:rsidR="00B8328D" w:rsidRPr="00B8328D" w:rsidRDefault="00B8328D" w:rsidP="00B8328D">
      <w:pPr>
        <w:jc w:val="both"/>
        <w:rPr>
          <w:rFonts w:cstheme="minorHAnsi"/>
        </w:rPr>
      </w:pPr>
      <w:r>
        <w:rPr>
          <w:rFonts w:cstheme="minorHAnsi"/>
        </w:rPr>
        <w:t xml:space="preserve">Below is a flow chart showing the general methodology used to find unknown variables at each state. </w:t>
      </w:r>
    </w:p>
    <w:p w:rsidR="00380C53" w:rsidRDefault="00380C53" w:rsidP="00380C53">
      <w:pPr>
        <w:jc w:val="both"/>
        <w:rPr>
          <w:rFonts w:cstheme="minorHAnsi"/>
        </w:rPr>
      </w:pPr>
      <w:r>
        <w:rPr>
          <w:rFonts w:cstheme="minorHAnsi"/>
          <w:noProof/>
        </w:rPr>
        <w:lastRenderedPageBreak/>
        <w:drawing>
          <wp:inline distT="0" distB="0" distL="0" distR="0">
            <wp:extent cx="5486400" cy="3200400"/>
            <wp:effectExtent l="38100" t="1905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23DD9" w:rsidRPr="00380C53" w:rsidRDefault="00F23DD9" w:rsidP="00380C53">
      <w:pPr>
        <w:jc w:val="both"/>
        <w:rPr>
          <w:rFonts w:cstheme="minorHAnsi"/>
        </w:rPr>
      </w:pPr>
      <w:r>
        <w:rPr>
          <w:rFonts w:cstheme="minorHAnsi"/>
        </w:rPr>
        <w:t xml:space="preserve">Below is a flow chart describing the general MATLAB code used to attain state variables. </w:t>
      </w:r>
      <w:bookmarkStart w:id="0" w:name="_GoBack"/>
      <w:bookmarkEnd w:id="0"/>
    </w:p>
    <w:p w:rsidR="00715F33" w:rsidRPr="003013BC" w:rsidRDefault="00B8328D" w:rsidP="00715F33">
      <w:pPr>
        <w:jc w:val="both"/>
        <w:rPr>
          <w:rFonts w:cstheme="minorHAnsi"/>
          <w:sz w:val="24"/>
          <w:szCs w:val="24"/>
        </w:rPr>
      </w:pPr>
      <w:r>
        <w:rPr>
          <w:rFonts w:cstheme="minorHAnsi"/>
          <w:noProof/>
          <w:sz w:val="24"/>
          <w:szCs w:val="24"/>
        </w:rPr>
        <w:drawing>
          <wp:inline distT="0" distB="0" distL="0" distR="0">
            <wp:extent cx="5486400" cy="3200400"/>
            <wp:effectExtent l="38100" t="38100" r="190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15F33" w:rsidRPr="003013BC" w:rsidRDefault="00715F33" w:rsidP="00715F33">
      <w:pPr>
        <w:jc w:val="both"/>
        <w:rPr>
          <w:rFonts w:cstheme="minorHAnsi"/>
          <w:sz w:val="24"/>
          <w:szCs w:val="24"/>
        </w:rPr>
      </w:pPr>
      <w:r w:rsidRPr="003013BC">
        <w:rPr>
          <w:rFonts w:cstheme="minorHAnsi"/>
          <w:sz w:val="24"/>
          <w:szCs w:val="24"/>
        </w:rPr>
        <w:t>Results and Discussion: use tables/figures</w:t>
      </w:r>
    </w:p>
    <w:p w:rsidR="00715F33" w:rsidRPr="003013BC" w:rsidRDefault="00715F33" w:rsidP="00715F33">
      <w:pPr>
        <w:pStyle w:val="ListParagraph"/>
        <w:numPr>
          <w:ilvl w:val="0"/>
          <w:numId w:val="3"/>
        </w:numPr>
        <w:jc w:val="both"/>
        <w:rPr>
          <w:rFonts w:cstheme="minorHAnsi"/>
        </w:rPr>
      </w:pPr>
      <w:r w:rsidRPr="003013BC">
        <w:rPr>
          <w:rFonts w:cstheme="minorHAnsi"/>
        </w:rPr>
        <w:t>Present results of ISO base case at full load/compare to hand calculations &amp; to manufacturer’s data</w:t>
      </w:r>
    </w:p>
    <w:p w:rsidR="00715F33" w:rsidRPr="003013BC" w:rsidRDefault="00715F33" w:rsidP="00715F33">
      <w:pPr>
        <w:pStyle w:val="ListParagraph"/>
        <w:numPr>
          <w:ilvl w:val="0"/>
          <w:numId w:val="3"/>
        </w:numPr>
        <w:jc w:val="both"/>
        <w:rPr>
          <w:rFonts w:cstheme="minorHAnsi"/>
        </w:rPr>
      </w:pPr>
      <w:r w:rsidRPr="003013BC">
        <w:rPr>
          <w:rFonts w:cstheme="minorHAnsi"/>
        </w:rPr>
        <w:lastRenderedPageBreak/>
        <w:t>Present all results for case studies outlined in assignment: 1. Effect of inlet/exhaust pressure losses, 2. Part load and hot dry performance, 3. Effect of evaporative cooler, and 4. The potential value of co-generation based on exergy value of exhaust gases</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References</w:t>
      </w:r>
    </w:p>
    <w:p w:rsidR="00715F33" w:rsidRPr="003013BC" w:rsidRDefault="00715F33"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Property Calculator Assignment</w:t>
      </w:r>
    </w:p>
    <w:p w:rsidR="00715F33" w:rsidRPr="003013BC" w:rsidRDefault="00943889" w:rsidP="00943889">
      <w:pPr>
        <w:tabs>
          <w:tab w:val="left" w:pos="5985"/>
        </w:tabs>
        <w:jc w:val="both"/>
        <w:rPr>
          <w:rFonts w:cstheme="minorHAnsi"/>
          <w:sz w:val="24"/>
          <w:szCs w:val="24"/>
        </w:rPr>
      </w:pPr>
      <w:r w:rsidRPr="003013BC">
        <w:rPr>
          <w:rFonts w:cstheme="minorHAnsi"/>
          <w:sz w:val="24"/>
          <w:szCs w:val="24"/>
        </w:rPr>
        <w:tab/>
      </w:r>
    </w:p>
    <w:p w:rsidR="00715F33" w:rsidRPr="003013BC" w:rsidRDefault="00715F33" w:rsidP="00715F33">
      <w:pPr>
        <w:jc w:val="both"/>
        <w:rPr>
          <w:rFonts w:cstheme="minorHAnsi"/>
          <w:sz w:val="24"/>
          <w:szCs w:val="24"/>
        </w:rPr>
      </w:pPr>
      <w:r w:rsidRPr="003013BC">
        <w:rPr>
          <w:rFonts w:cstheme="minorHAnsi"/>
          <w:sz w:val="24"/>
          <w:szCs w:val="24"/>
        </w:rPr>
        <w:t>Appendix:</w:t>
      </w:r>
    </w:p>
    <w:p w:rsidR="00715F33" w:rsidRPr="003013BC" w:rsidRDefault="00715F33" w:rsidP="00715F33">
      <w:pPr>
        <w:pStyle w:val="ListParagraph"/>
        <w:numPr>
          <w:ilvl w:val="0"/>
          <w:numId w:val="4"/>
        </w:numPr>
        <w:jc w:val="both"/>
        <w:rPr>
          <w:rFonts w:cstheme="minorHAnsi"/>
        </w:rPr>
      </w:pPr>
      <w:r w:rsidRPr="003013BC">
        <w:rPr>
          <w:rFonts w:cstheme="minorHAnsi"/>
        </w:rPr>
        <w:t>Presentation of hand calculations</w:t>
      </w:r>
    </w:p>
    <w:p w:rsidR="00715F33" w:rsidRPr="003013BC" w:rsidRDefault="00715F33" w:rsidP="00715F33">
      <w:pPr>
        <w:pStyle w:val="ListParagraph"/>
        <w:numPr>
          <w:ilvl w:val="0"/>
          <w:numId w:val="4"/>
        </w:numPr>
        <w:jc w:val="both"/>
        <w:rPr>
          <w:rFonts w:cstheme="minorHAnsi"/>
        </w:rPr>
      </w:pPr>
      <w:r w:rsidRPr="003013BC">
        <w:rPr>
          <w:rFonts w:cstheme="minorHAnsi"/>
        </w:rPr>
        <w:t>Copy of Matlab script including property calculator</w:t>
      </w:r>
    </w:p>
    <w:p w:rsidR="00715F33" w:rsidRPr="003013BC" w:rsidRDefault="00715F33" w:rsidP="00715F33">
      <w:pPr>
        <w:jc w:val="both"/>
        <w:rPr>
          <w:rFonts w:cstheme="minorHAnsi"/>
          <w:sz w:val="24"/>
          <w:szCs w:val="24"/>
        </w:rPr>
      </w:pPr>
      <w:r w:rsidRPr="003013BC">
        <w:rPr>
          <w:rFonts w:cstheme="minorHAnsi"/>
          <w:sz w:val="24"/>
          <w:szCs w:val="24"/>
        </w:rPr>
        <w:t>Extra material that we may want to include</w:t>
      </w:r>
    </w:p>
    <w:p w:rsidR="00715F33" w:rsidRPr="003013BC" w:rsidRDefault="00715F33" w:rsidP="003A5626">
      <w:pPr>
        <w:jc w:val="both"/>
        <w:rPr>
          <w:rFonts w:cstheme="minorHAnsi"/>
          <w:sz w:val="24"/>
          <w:szCs w:val="24"/>
        </w:rPr>
      </w:pPr>
    </w:p>
    <w:p w:rsidR="00EF69B2" w:rsidRDefault="00EF69B2" w:rsidP="00EF69B2">
      <w:pPr>
        <w:spacing w:line="240" w:lineRule="auto"/>
        <w:jc w:val="center"/>
        <w:rPr>
          <w:u w:val="single"/>
        </w:rPr>
      </w:pPr>
      <w:r w:rsidRPr="00285BED">
        <w:rPr>
          <w:u w:val="single"/>
        </w:rPr>
        <w:t>Appendix</w:t>
      </w:r>
    </w:p>
    <w:p w:rsidR="00EF69B2" w:rsidRDefault="00EF69B2" w:rsidP="00EF69B2">
      <w:pPr>
        <w:spacing w:line="240" w:lineRule="auto"/>
        <w:jc w:val="center"/>
        <w:rPr>
          <w:u w:val="single"/>
        </w:rPr>
      </w:pPr>
    </w:p>
    <w:p w:rsidR="00EF69B2" w:rsidRPr="00285BED" w:rsidRDefault="00EF69B2" w:rsidP="00EF69B2">
      <w:pPr>
        <w:spacing w:line="240" w:lineRule="auto"/>
        <w:rPr>
          <w:u w:val="single"/>
        </w:rPr>
      </w:pPr>
      <w:r>
        <w:rPr>
          <w:u w:val="single"/>
        </w:rPr>
        <w:t>Equations</w:t>
      </w:r>
    </w:p>
    <w:p w:rsidR="00EF69B2" w:rsidRPr="00E12A50"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R</m:t>
            </m:r>
          </m:e>
          <m:sub>
            <m:r>
              <w:rPr>
                <w:rFonts w:ascii="Cambria Math" w:hAnsi="Cambria Math"/>
              </w:rPr>
              <m:t>mix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b>
              <m:sSubPr>
                <m:ctrlPr>
                  <w:rPr>
                    <w:rFonts w:ascii="Cambria Math" w:hAnsi="Cambria Math"/>
                    <w:i/>
                  </w:rPr>
                </m:ctrlPr>
              </m:sSubPr>
              <m:e>
                <m:r>
                  <w:rPr>
                    <w:rFonts w:ascii="Cambria Math" w:hAnsi="Cambria Math"/>
                  </w:rPr>
                  <m:t>M</m:t>
                </m:r>
              </m:e>
              <m:sub>
                <m:r>
                  <w:rPr>
                    <w:rFonts w:ascii="Cambria Math" w:hAnsi="Cambria Math"/>
                  </w:rPr>
                  <m:t>mix</m:t>
                </m:r>
              </m:sub>
            </m:sSub>
          </m:den>
        </m:f>
      </m:oMath>
    </w:p>
    <w:p w:rsidR="00EF69B2" w:rsidRPr="00E12A50" w:rsidRDefault="00EF69B2" w:rsidP="00EF69B2">
      <w:pPr>
        <w:spacing w:line="240" w:lineRule="auto"/>
        <w:rPr>
          <w:sz w:val="24"/>
          <w:szCs w:val="24"/>
        </w:rPr>
      </w:pPr>
    </w:p>
    <w:p w:rsidR="00EF69B2" w:rsidRPr="00E12A50"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M</m:t>
            </m:r>
          </m:e>
          <m:sub>
            <m:r>
              <w:rPr>
                <w:rFonts w:ascii="Cambria Math" w:hAnsi="Cambria Math"/>
              </w:rPr>
              <m:t>mix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M</m:t>
            </m:r>
          </m:e>
          <m:sub>
            <m:r>
              <w:rPr>
                <w:rFonts w:ascii="Cambria Math" w:hAnsi="Cambria Math"/>
              </w:rPr>
              <m:t>i</m:t>
            </m:r>
          </m:sub>
        </m:sSub>
      </m:oMath>
    </w:p>
    <w:p w:rsidR="00EF69B2" w:rsidRPr="00E12A50" w:rsidRDefault="00EF69B2" w:rsidP="00EF69B2">
      <w:pPr>
        <w:spacing w:line="240" w:lineRule="auto"/>
        <w:rPr>
          <w:sz w:val="24"/>
          <w:szCs w:val="24"/>
        </w:rPr>
      </w:pPr>
    </w:p>
    <w:p w:rsidR="00EF69B2" w:rsidRDefault="00EF69B2" w:rsidP="00EF69B2">
      <w:pPr>
        <w:pStyle w:val="ListParagraph"/>
        <w:numPr>
          <w:ilvl w:val="0"/>
          <w:numId w:val="5"/>
        </w:numPr>
        <w:spacing w:after="200"/>
        <w:ind w:left="4320" w:hanging="3960"/>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box>
              <m:boxPr>
                <m:opEmu m:val="1"/>
                <m:ctrlPr>
                  <w:rPr>
                    <w:rFonts w:ascii="Cambria Math" w:hAnsi="Cambria Math"/>
                    <w:i/>
                  </w:rPr>
                </m:ctrlPr>
              </m:boxPr>
              <m:e>
                <m:r>
                  <w:rPr>
                    <w:rFonts w:ascii="Cambria Math" w:hAnsi="Cambria Math"/>
                  </w:rPr>
                  <m:t>→</m:t>
                </m:r>
              </m:e>
            </m:box>
            <m:r>
              <w:rPr>
                <w:rFonts w:ascii="Cambria Math" w:hAnsi="Cambria Math"/>
              </w:rPr>
              <m:t>3</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sup>
          <m:e>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r>
          <w:rPr>
            <w:rFonts w:ascii="Cambria Math" w:hAnsi="Cambria Math"/>
          </w:rPr>
          <m:t>=0</m:t>
        </m:r>
      </m:oMath>
    </w:p>
    <w:p w:rsidR="00EF69B2" w:rsidRDefault="00EF69B2" w:rsidP="00EF69B2">
      <w:pPr>
        <w:pStyle w:val="ListParagraph"/>
        <w:ind w:left="4320"/>
      </w:pPr>
    </w:p>
    <w:p w:rsidR="00EF69B2" w:rsidRPr="00B06954" w:rsidRDefault="007A3C84"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oMath>
    </w:p>
    <w:p w:rsidR="00EF69B2" w:rsidRPr="00E12A50" w:rsidRDefault="00EF69B2" w:rsidP="00EF69B2">
      <w:pPr>
        <w:spacing w:line="240" w:lineRule="auto"/>
        <w:rPr>
          <w:sz w:val="24"/>
          <w:szCs w:val="24"/>
        </w:rPr>
      </w:pPr>
    </w:p>
    <w:p w:rsidR="00EF69B2"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EF69B2" w:rsidRPr="000B37FC" w:rsidRDefault="00EF69B2" w:rsidP="00EF69B2">
      <w:pPr>
        <w:pStyle w:val="ListParagraph"/>
      </w:pPr>
    </w:p>
    <w:p w:rsidR="00EF69B2" w:rsidRPr="00E12A50"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num>
          <m:den>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s</m:t>
                    </m:r>
                  </m:sub>
                </m:sSub>
              </m:sub>
            </m:sSub>
          </m:den>
        </m:f>
      </m:oMath>
    </w:p>
    <w:p w:rsidR="00EF69B2" w:rsidRPr="00E12A50" w:rsidRDefault="00EF69B2" w:rsidP="00EF69B2">
      <w:pPr>
        <w:spacing w:line="240" w:lineRule="auto"/>
        <w:rPr>
          <w:sz w:val="24"/>
          <w:szCs w:val="24"/>
        </w:rPr>
      </w:pPr>
    </w:p>
    <w:p w:rsidR="00EF69B2" w:rsidRPr="00E12A50" w:rsidRDefault="007A3C84"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r>
          <w:rPr>
            <w:rFonts w:ascii="Cambria Math" w:hAnsi="Cambria Math"/>
          </w:rPr>
          <m:t xml:space="preserve">= </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oMath>
    </w:p>
    <w:p w:rsidR="00EF69B2" w:rsidRPr="00E12A50" w:rsidRDefault="00EF69B2" w:rsidP="00EF69B2">
      <w:pPr>
        <w:spacing w:line="240" w:lineRule="auto"/>
        <w:rPr>
          <w:sz w:val="24"/>
          <w:szCs w:val="24"/>
        </w:rPr>
      </w:pPr>
    </w:p>
    <w:p w:rsidR="00EF69B2" w:rsidRPr="00E12A50" w:rsidRDefault="007A3C84"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-h</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e>
        </m:d>
      </m:oMath>
    </w:p>
    <w:p w:rsidR="00EF69B2" w:rsidRPr="00E12A50" w:rsidRDefault="00EF69B2" w:rsidP="00EF69B2">
      <w:pPr>
        <w:spacing w:line="240" w:lineRule="auto"/>
        <w:rPr>
          <w:sz w:val="24"/>
          <w:szCs w:val="24"/>
        </w:rPr>
      </w:pPr>
    </w:p>
    <w:p w:rsidR="00EF69B2" w:rsidRPr="00E12A50" w:rsidRDefault="007A3C84"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sSub>
          <m:sSubPr>
            <m:ctrlPr>
              <w:rPr>
                <w:rFonts w:ascii="Cambria Math" w:hAnsi="Cambria Math"/>
                <w:i/>
              </w:rPr>
            </m:ctrlPr>
          </m:sSubPr>
          <m:e>
            <m:r>
              <w:rPr>
                <w:rFonts w:ascii="Cambria Math" w:hAnsi="Cambria Math"/>
              </w:rPr>
              <m:t>η</m:t>
            </m:r>
          </m:e>
          <m:sub>
            <m:r>
              <w:rPr>
                <w:rFonts w:ascii="Cambria Math" w:hAnsi="Cambria Math"/>
              </w:rPr>
              <m:t>GENERATOR</m:t>
            </m:r>
          </m:sub>
        </m:sSub>
      </m:oMath>
    </w:p>
    <w:p w:rsidR="00EF69B2" w:rsidRPr="00E12A50" w:rsidRDefault="00EF69B2" w:rsidP="00EF69B2">
      <w:pPr>
        <w:spacing w:line="240" w:lineRule="auto"/>
      </w:pPr>
    </w:p>
    <w:p w:rsidR="00EF69B2" w:rsidRPr="00F81B7C" w:rsidRDefault="00EF69B2" w:rsidP="00EF69B2">
      <w:pPr>
        <w:pStyle w:val="ListParagraph"/>
        <w:numPr>
          <w:ilvl w:val="0"/>
          <w:numId w:val="5"/>
        </w:numPr>
        <w:spacing w:after="200"/>
        <w:ind w:left="4320" w:hanging="3960"/>
      </w:pPr>
      <m:oMath>
        <m:r>
          <w:rPr>
            <w:rFonts w:ascii="Cambria Math" w:hAnsi="Cambria Math"/>
          </w:rPr>
          <m:t>Heat Rate=</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den>
        </m:f>
      </m:oMath>
    </w:p>
    <w:p w:rsidR="00EF69B2" w:rsidRPr="00F81B7C" w:rsidRDefault="00EF69B2" w:rsidP="00EF69B2">
      <w:pPr>
        <w:spacing w:line="240" w:lineRule="auto"/>
        <w:rPr>
          <w:sz w:val="24"/>
          <w:szCs w:val="24"/>
        </w:rPr>
      </w:pPr>
    </w:p>
    <w:p w:rsidR="00EF69B2"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m:t>
                    </m:r>
                  </m:sub>
                </m:sSub>
              </m:e>
            </m:ac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den>
        </m:f>
      </m:oMath>
    </w:p>
    <w:p w:rsidR="00EF69B2" w:rsidRPr="00292681"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P</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RT</m:t>
        </m:r>
      </m:oMath>
    </w:p>
    <w:p w:rsidR="00EF69B2" w:rsidRPr="00364536" w:rsidRDefault="00EF69B2" w:rsidP="00EF69B2">
      <w:pPr>
        <w:pStyle w:val="ListParagraph"/>
      </w:pPr>
    </w:p>
    <w:p w:rsidR="00EF69B2" w:rsidRDefault="007A3C84" w:rsidP="00EF69B2">
      <w:pPr>
        <w:pStyle w:val="ListParagraph"/>
        <w:numPr>
          <w:ilvl w:val="0"/>
          <w:numId w:val="5"/>
        </w:numPr>
        <w:spacing w:after="200"/>
        <w:ind w:left="4320" w:hanging="3960"/>
      </w:pP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ref</m:t>
                </m:r>
              </m:sub>
            </m:sSub>
          </m:sub>
          <m:sup>
            <m:r>
              <w:rPr>
                <w:rFonts w:ascii="Cambria Math" w:hAnsi="Cambria Math"/>
              </w:rPr>
              <m:t>h</m:t>
            </m:r>
          </m:sup>
          <m:e>
            <m:r>
              <w:rPr>
                <w:rFonts w:ascii="Cambria Math" w:hAnsi="Cambria Math"/>
              </w:rPr>
              <m:t xml:space="preserve">dh=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ref</m:t>
                    </m:r>
                  </m:sub>
                </m:sSub>
              </m:sub>
              <m:sup>
                <m:r>
                  <w:rPr>
                    <w:rFonts w:ascii="Cambria Math" w:hAnsi="Cambria Math"/>
                  </w:rPr>
                  <m:t>T</m:t>
                </m:r>
              </m:sup>
              <m:e>
                <m:r>
                  <w:rPr>
                    <w:rFonts w:ascii="Cambria Math" w:hAnsi="Cambria Math"/>
                  </w:rPr>
                  <m:t>CpdT</m:t>
                </m:r>
              </m:e>
            </m:nary>
          </m:e>
        </m:nary>
      </m:oMath>
    </w:p>
    <w:p w:rsidR="00EF69B2" w:rsidRPr="00C462B3" w:rsidRDefault="00EF69B2" w:rsidP="00EF69B2">
      <w:pPr>
        <w:pStyle w:val="ListParagraph"/>
      </w:pPr>
    </w:p>
    <w:p w:rsidR="00EF69B2" w:rsidRDefault="007A3C84"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oMath>
    </w:p>
    <w:p w:rsidR="00EF69B2" w:rsidRPr="00C462B3"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Specific Fuel Consumption=</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num>
          <m:den>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NET</m:t>
                    </m:r>
                  </m:e>
                  <m:sub>
                    <m:r>
                      <w:rPr>
                        <w:rFonts w:ascii="Cambria Math" w:hAnsi="Cambria Math"/>
                      </w:rPr>
                      <m:t>M</m:t>
                    </m:r>
                  </m:sub>
                </m:sSub>
              </m:sub>
            </m:sSub>
          </m:den>
        </m:f>
      </m:oMath>
    </w:p>
    <w:p w:rsidR="00EF69B2" w:rsidRPr="00415714" w:rsidRDefault="00EF69B2" w:rsidP="00EF69B2">
      <w:pPr>
        <w:pStyle w:val="ListParagraph"/>
      </w:pPr>
    </w:p>
    <w:p w:rsidR="00EF69B2"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en>
        </m:f>
      </m:oMath>
    </w:p>
    <w:p w:rsidR="00EF69B2" w:rsidRPr="0012156D" w:rsidRDefault="00EF69B2" w:rsidP="00EF69B2">
      <w:pPr>
        <w:pStyle w:val="ListParagraph"/>
      </w:pPr>
    </w:p>
    <w:p w:rsidR="00EF69B2"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mix</m:t>
            </m:r>
          </m:sub>
        </m:sSub>
        <m:r>
          <w:rPr>
            <w:rFonts w:ascii="Cambria Math" w:hAnsi="Cambria Math"/>
          </w:rPr>
          <m:t>)</m:t>
        </m:r>
      </m:oMath>
    </w:p>
    <w:p w:rsidR="00EF69B2" w:rsidRPr="0012156D"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ω=.622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num>
          <m:den>
            <m:sSub>
              <m:sSubPr>
                <m:ctrlPr>
                  <w:rPr>
                    <w:rFonts w:ascii="Cambria Math" w:hAnsi="Cambria Math"/>
                    <w:i/>
                  </w:rPr>
                </m:ctrlPr>
              </m:sSubPr>
              <m:e>
                <m:r>
                  <w:rPr>
                    <w:rFonts w:ascii="Cambria Math" w:hAnsi="Cambria Math"/>
                  </w:rPr>
                  <m:t>P</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rsidR="00EF69B2" w:rsidRPr="0012156D" w:rsidRDefault="00EF69B2" w:rsidP="00EF69B2">
      <w:pPr>
        <w:pStyle w:val="ListParagraph"/>
      </w:pPr>
    </w:p>
    <w:p w:rsidR="00EF69B2" w:rsidRDefault="007A3C84"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f</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num>
          <m:den>
            <m:sSub>
              <m:sSubPr>
                <m:ctrlPr>
                  <w:rPr>
                    <w:rFonts w:ascii="Cambria Math" w:hAnsi="Cambria Math"/>
                    <w:i/>
                  </w:rPr>
                </m:ctrlPr>
              </m:sSubPr>
              <m:e>
                <m:r>
                  <w:rPr>
                    <w:rFonts w:ascii="Cambria Math" w:hAnsi="Cambria Math"/>
                  </w:rPr>
                  <m:t>M</m:t>
                </m:r>
              </m:e>
              <m:sub>
                <m:r>
                  <w:rPr>
                    <w:rFonts w:ascii="Cambria Math" w:hAnsi="Cambria Math"/>
                  </w:rPr>
                  <m:t>f</m:t>
                </m:r>
              </m:sub>
            </m:sSub>
          </m:den>
        </m:f>
      </m:oMath>
    </w:p>
    <w:p w:rsidR="00EF69B2" w:rsidRPr="0012156D" w:rsidRDefault="00EF69B2" w:rsidP="00EF69B2">
      <w:pPr>
        <w:pStyle w:val="ListParagraph"/>
      </w:pPr>
    </w:p>
    <w:p w:rsidR="00EF69B2" w:rsidRDefault="007A3C84"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oMath>
    </w:p>
    <w:p w:rsidR="00EF69B2" w:rsidRPr="00A7440E" w:rsidRDefault="00EF69B2" w:rsidP="00EF69B2">
      <w:pPr>
        <w:pStyle w:val="ListParagraph"/>
      </w:pPr>
    </w:p>
    <w:p w:rsidR="00EF69B2" w:rsidRDefault="007A3C84"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i</m:t>
                    </m:r>
                  </m:sub>
                </m:sSub>
              </m:e>
            </m:nary>
          </m:e>
        </m:nary>
      </m:oMath>
    </w:p>
    <w:p w:rsidR="00EF69B2" w:rsidRPr="00253515" w:rsidRDefault="00EF69B2" w:rsidP="00EF69B2">
      <w:pPr>
        <w:pStyle w:val="ListParagraph"/>
      </w:pPr>
    </w:p>
    <w:p w:rsidR="00EF69B2" w:rsidRPr="00303C8A" w:rsidRDefault="007A3C84"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out</m:t>
            </m:r>
          </m:sub>
        </m:sSub>
        <m:r>
          <w:rPr>
            <w:rFonts w:ascii="Cambria Math" w:hAnsi="Cambria Math"/>
          </w:rPr>
          <m:t>)</m:t>
        </m:r>
      </m:oMath>
    </w:p>
    <w:p w:rsidR="00EF69B2" w:rsidRPr="00303C8A" w:rsidRDefault="00EF69B2" w:rsidP="00EF69B2">
      <w:pPr>
        <w:pStyle w:val="ListParagraph"/>
      </w:pPr>
    </w:p>
    <w:p w:rsidR="00EF69B2" w:rsidRDefault="007A3C84"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E</m:t>
            </m:r>
          </m:e>
          <m:sub>
            <m:r>
              <w:rPr>
                <w:rFonts w:ascii="Cambria Math" w:hAnsi="Cambria Math"/>
              </w:rPr>
              <m:t>turbine</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actual</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max</m:t>
                </m:r>
              </m:sub>
            </m:sSub>
          </m:den>
        </m:f>
      </m:oMath>
    </w:p>
    <w:p w:rsidR="00DB283D" w:rsidRDefault="00DB283D" w:rsidP="00DB283D">
      <w:pPr>
        <w:pStyle w:val="ListParagraph"/>
      </w:pPr>
    </w:p>
    <w:p w:rsidR="00DB283D" w:rsidRPr="00CA6B66" w:rsidRDefault="009313B5" w:rsidP="00EF69B2">
      <w:pPr>
        <w:pStyle w:val="ListParagraph"/>
        <w:numPr>
          <w:ilvl w:val="0"/>
          <w:numId w:val="5"/>
        </w:numPr>
        <w:spacing w:after="200"/>
        <w:ind w:left="4320" w:hanging="3960"/>
      </w:pPr>
      <m:oMath>
        <m:r>
          <w:rPr>
            <w:rFonts w:ascii="Cambria Math" w:hAnsi="Cambria Math"/>
          </w:rPr>
          <m:t>E</m:t>
        </m:r>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r>
          <w:rPr>
            <w:rFonts w:ascii="Cambria Math" w:hAnsi="Cambria Math"/>
          </w:rPr>
          <m:t>]</m:t>
        </m:r>
      </m:oMath>
    </w:p>
    <w:p w:rsidR="00EF69B2" w:rsidRPr="00303C8A" w:rsidRDefault="00EF69B2" w:rsidP="00EF69B2">
      <w:pPr>
        <w:pStyle w:val="ListParagraph"/>
        <w:ind w:left="4320"/>
      </w:pPr>
    </w:p>
    <w:p w:rsidR="003A5626" w:rsidRPr="003013BC" w:rsidRDefault="003A5626" w:rsidP="002F4064">
      <w:pPr>
        <w:autoSpaceDE w:val="0"/>
        <w:autoSpaceDN w:val="0"/>
        <w:adjustRightInd w:val="0"/>
        <w:spacing w:after="0" w:line="240" w:lineRule="auto"/>
        <w:rPr>
          <w:rFonts w:cstheme="minorHAnsi"/>
          <w:sz w:val="24"/>
          <w:szCs w:val="24"/>
        </w:rPr>
      </w:pPr>
    </w:p>
    <w:sectPr w:rsidR="003A5626" w:rsidRPr="003013BC" w:rsidSect="0086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vPS6F0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431D"/>
    <w:multiLevelType w:val="hybridMultilevel"/>
    <w:tmpl w:val="7278F3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92272"/>
    <w:multiLevelType w:val="hybridMultilevel"/>
    <w:tmpl w:val="2B4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936CF"/>
    <w:multiLevelType w:val="hybridMultilevel"/>
    <w:tmpl w:val="B85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24FDE"/>
    <w:multiLevelType w:val="hybridMultilevel"/>
    <w:tmpl w:val="579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36390"/>
    <w:multiLevelType w:val="hybridMultilevel"/>
    <w:tmpl w:val="D0EC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D2"/>
    <w:rsid w:val="00034726"/>
    <w:rsid w:val="00040BF3"/>
    <w:rsid w:val="0004615D"/>
    <w:rsid w:val="000F585E"/>
    <w:rsid w:val="0010490A"/>
    <w:rsid w:val="0015670B"/>
    <w:rsid w:val="0017507C"/>
    <w:rsid w:val="001C52ED"/>
    <w:rsid w:val="00222761"/>
    <w:rsid w:val="00245C47"/>
    <w:rsid w:val="002652E7"/>
    <w:rsid w:val="00276825"/>
    <w:rsid w:val="002B36EE"/>
    <w:rsid w:val="002D3C8C"/>
    <w:rsid w:val="002F4064"/>
    <w:rsid w:val="00301397"/>
    <w:rsid w:val="003013BC"/>
    <w:rsid w:val="00312C3C"/>
    <w:rsid w:val="00352EEF"/>
    <w:rsid w:val="00380C53"/>
    <w:rsid w:val="003A5626"/>
    <w:rsid w:val="004A1ABC"/>
    <w:rsid w:val="0051118B"/>
    <w:rsid w:val="00512CDF"/>
    <w:rsid w:val="0051553B"/>
    <w:rsid w:val="00523588"/>
    <w:rsid w:val="00563B64"/>
    <w:rsid w:val="005F7B72"/>
    <w:rsid w:val="00601066"/>
    <w:rsid w:val="00610016"/>
    <w:rsid w:val="00640CD2"/>
    <w:rsid w:val="006D4A8C"/>
    <w:rsid w:val="006E28AF"/>
    <w:rsid w:val="007141AA"/>
    <w:rsid w:val="00715F33"/>
    <w:rsid w:val="00737825"/>
    <w:rsid w:val="007A3C84"/>
    <w:rsid w:val="007C1010"/>
    <w:rsid w:val="008612CC"/>
    <w:rsid w:val="008754B9"/>
    <w:rsid w:val="008D210E"/>
    <w:rsid w:val="00902283"/>
    <w:rsid w:val="00930237"/>
    <w:rsid w:val="009313B5"/>
    <w:rsid w:val="00943889"/>
    <w:rsid w:val="00966C68"/>
    <w:rsid w:val="009838E0"/>
    <w:rsid w:val="009E5EBF"/>
    <w:rsid w:val="009F19C2"/>
    <w:rsid w:val="00A52456"/>
    <w:rsid w:val="00A80C07"/>
    <w:rsid w:val="00A84790"/>
    <w:rsid w:val="00AF476B"/>
    <w:rsid w:val="00B06954"/>
    <w:rsid w:val="00B25850"/>
    <w:rsid w:val="00B327D3"/>
    <w:rsid w:val="00B72942"/>
    <w:rsid w:val="00B8328D"/>
    <w:rsid w:val="00C25F3F"/>
    <w:rsid w:val="00C27F2B"/>
    <w:rsid w:val="00C47797"/>
    <w:rsid w:val="00C50E2A"/>
    <w:rsid w:val="00C744F5"/>
    <w:rsid w:val="00D33C36"/>
    <w:rsid w:val="00D66E1E"/>
    <w:rsid w:val="00DB283D"/>
    <w:rsid w:val="00DC71F7"/>
    <w:rsid w:val="00EF69B2"/>
    <w:rsid w:val="00F03BD4"/>
    <w:rsid w:val="00F04992"/>
    <w:rsid w:val="00F05FA3"/>
    <w:rsid w:val="00F205E2"/>
    <w:rsid w:val="00F23DD9"/>
    <w:rsid w:val="00F371E7"/>
    <w:rsid w:val="00F5467B"/>
    <w:rsid w:val="00F828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88FA4F-1AF1-4AFE-B113-8C3889BBC8CB}" type="doc">
      <dgm:prSet loTypeId="urn:microsoft.com/office/officeart/2005/8/layout/chevron2" loCatId="process" qsTypeId="urn:microsoft.com/office/officeart/2005/8/quickstyle/simple1" qsCatId="simple" csTypeId="urn:microsoft.com/office/officeart/2005/8/colors/colorful2" csCatId="colorful" phldr="1"/>
      <dgm:spPr/>
      <dgm:t>
        <a:bodyPr/>
        <a:lstStyle/>
        <a:p>
          <a:endParaRPr lang="en-US"/>
        </a:p>
      </dgm:t>
    </dgm:pt>
    <dgm:pt modelId="{303706FC-E9F8-440F-9F65-E57985C0BDAC}">
      <dgm:prSet phldrT="[Text]"/>
      <dgm:spPr/>
      <dgm:t>
        <a:bodyPr/>
        <a:lstStyle/>
        <a:p>
          <a:r>
            <a:rPr lang="en-US"/>
            <a:t>State 0 to 1</a:t>
          </a:r>
        </a:p>
      </dgm:t>
    </dgm:pt>
    <dgm:pt modelId="{A0F6F204-EA7B-4B4A-B995-CAF51131E40C}" type="parTrans" cxnId="{51DFCF83-E6B5-4DA0-9180-32DA709C2E40}">
      <dgm:prSet/>
      <dgm:spPr/>
      <dgm:t>
        <a:bodyPr/>
        <a:lstStyle/>
        <a:p>
          <a:endParaRPr lang="en-US"/>
        </a:p>
      </dgm:t>
    </dgm:pt>
    <dgm:pt modelId="{D5451D58-AFE3-44F6-8D6C-C257E0FB546C}" type="sibTrans" cxnId="{51DFCF83-E6B5-4DA0-9180-32DA709C2E40}">
      <dgm:prSet/>
      <dgm:spPr/>
      <dgm:t>
        <a:bodyPr/>
        <a:lstStyle/>
        <a:p>
          <a:endParaRPr lang="en-US"/>
        </a:p>
      </dgm:t>
    </dgm:pt>
    <dgm:pt modelId="{C8E1A8ED-9072-4868-8BBC-5C352828127C}">
      <dgm:prSet phldrT="[Text]"/>
      <dgm:spPr/>
      <dgm:t>
        <a:bodyPr/>
        <a:lstStyle/>
        <a:p>
          <a:r>
            <a:rPr lang="en-US"/>
            <a:t>Guide Vanes and Filters</a:t>
          </a:r>
        </a:p>
      </dgm:t>
    </dgm:pt>
    <dgm:pt modelId="{85AF21F7-3ED3-49FC-B792-2CC86EF0774E}" type="parTrans" cxnId="{9578F58A-65A4-42F1-B6AC-194475E8523C}">
      <dgm:prSet/>
      <dgm:spPr/>
      <dgm:t>
        <a:bodyPr/>
        <a:lstStyle/>
        <a:p>
          <a:endParaRPr lang="en-US"/>
        </a:p>
      </dgm:t>
    </dgm:pt>
    <dgm:pt modelId="{1AD0381C-9E1E-468B-A374-D6105C8D2CA9}" type="sibTrans" cxnId="{9578F58A-65A4-42F1-B6AC-194475E8523C}">
      <dgm:prSet/>
      <dgm:spPr/>
      <dgm:t>
        <a:bodyPr/>
        <a:lstStyle/>
        <a:p>
          <a:endParaRPr lang="en-US"/>
        </a:p>
      </dgm:t>
    </dgm:pt>
    <dgm:pt modelId="{FF36AE5C-CF27-48FF-9135-8A481F507EE2}">
      <dgm:prSet phldrT="[Text]"/>
      <dgm:spPr/>
      <dgm:t>
        <a:bodyPr/>
        <a:lstStyle/>
        <a:p>
          <a:r>
            <a:rPr lang="en-US"/>
            <a:t>Pressure drop, therefore temperature drops</a:t>
          </a:r>
        </a:p>
      </dgm:t>
    </dgm:pt>
    <dgm:pt modelId="{62CB50E0-5B61-41EA-AD6D-B5A6DBAC0CCB}" type="parTrans" cxnId="{69E91DA5-39AC-4BC2-B447-25DE69E57ABA}">
      <dgm:prSet/>
      <dgm:spPr/>
      <dgm:t>
        <a:bodyPr/>
        <a:lstStyle/>
        <a:p>
          <a:endParaRPr lang="en-US"/>
        </a:p>
      </dgm:t>
    </dgm:pt>
    <dgm:pt modelId="{D64A3D9B-4C0F-4A8B-9067-402E838E1BA8}" type="sibTrans" cxnId="{69E91DA5-39AC-4BC2-B447-25DE69E57ABA}">
      <dgm:prSet/>
      <dgm:spPr/>
      <dgm:t>
        <a:bodyPr/>
        <a:lstStyle/>
        <a:p>
          <a:endParaRPr lang="en-US"/>
        </a:p>
      </dgm:t>
    </dgm:pt>
    <dgm:pt modelId="{5D0285F9-8E57-44D4-AFF2-E1EFB172FC58}">
      <dgm:prSet phldrT="[Text]"/>
      <dgm:spPr/>
      <dgm:t>
        <a:bodyPr/>
        <a:lstStyle/>
        <a:p>
          <a:r>
            <a:rPr lang="en-US"/>
            <a:t>State 1 to 2</a:t>
          </a:r>
        </a:p>
      </dgm:t>
    </dgm:pt>
    <dgm:pt modelId="{C574708C-45E7-4CEE-BDF2-B5319B905A10}" type="parTrans" cxnId="{331B78DF-E767-43D9-850F-A634097D44BA}">
      <dgm:prSet/>
      <dgm:spPr/>
      <dgm:t>
        <a:bodyPr/>
        <a:lstStyle/>
        <a:p>
          <a:endParaRPr lang="en-US"/>
        </a:p>
      </dgm:t>
    </dgm:pt>
    <dgm:pt modelId="{D31FEE89-0B86-41AA-B1AC-7278130F99B5}" type="sibTrans" cxnId="{331B78DF-E767-43D9-850F-A634097D44BA}">
      <dgm:prSet/>
      <dgm:spPr/>
      <dgm:t>
        <a:bodyPr/>
        <a:lstStyle/>
        <a:p>
          <a:endParaRPr lang="en-US"/>
        </a:p>
      </dgm:t>
    </dgm:pt>
    <dgm:pt modelId="{F8FF03A9-2205-4B8F-BB62-41E97A13E323}">
      <dgm:prSet phldrT="[Text]"/>
      <dgm:spPr/>
      <dgm:t>
        <a:bodyPr/>
        <a:lstStyle/>
        <a:p>
          <a:r>
            <a:rPr lang="en-US"/>
            <a:t>Evaporative Cooler</a:t>
          </a:r>
        </a:p>
      </dgm:t>
    </dgm:pt>
    <dgm:pt modelId="{72BDEA4B-797D-40CF-B23D-BA8AE6AFAF98}" type="parTrans" cxnId="{76260CDF-4B90-450D-A6E9-8349D2EF7A0F}">
      <dgm:prSet/>
      <dgm:spPr/>
      <dgm:t>
        <a:bodyPr/>
        <a:lstStyle/>
        <a:p>
          <a:endParaRPr lang="en-US"/>
        </a:p>
      </dgm:t>
    </dgm:pt>
    <dgm:pt modelId="{E2B8F160-1CCC-47B6-BE9A-9AB0D5312A99}" type="sibTrans" cxnId="{76260CDF-4B90-450D-A6E9-8349D2EF7A0F}">
      <dgm:prSet/>
      <dgm:spPr/>
      <dgm:t>
        <a:bodyPr/>
        <a:lstStyle/>
        <a:p>
          <a:endParaRPr lang="en-US"/>
        </a:p>
      </dgm:t>
    </dgm:pt>
    <dgm:pt modelId="{0DAEFB40-2523-4566-9921-590B7BD97726}">
      <dgm:prSet phldrT="[Text]"/>
      <dgm:spPr/>
      <dgm:t>
        <a:bodyPr/>
        <a:lstStyle/>
        <a:p>
          <a:r>
            <a:rPr lang="en-US"/>
            <a:t>State  2 has 100% humidity, use energy balance to get h</a:t>
          </a:r>
          <a:r>
            <a:rPr lang="en-US" baseline="-25000"/>
            <a:t>2</a:t>
          </a:r>
          <a:r>
            <a:rPr lang="en-US"/>
            <a:t>, and T</a:t>
          </a:r>
          <a:r>
            <a:rPr lang="en-US" baseline="-25000"/>
            <a:t>2</a:t>
          </a:r>
        </a:p>
      </dgm:t>
    </dgm:pt>
    <dgm:pt modelId="{9063690D-FFF0-4268-A59E-2E8A42714399}" type="parTrans" cxnId="{024C327B-D0EB-4AF5-BE34-185A0DF8BF04}">
      <dgm:prSet/>
      <dgm:spPr/>
      <dgm:t>
        <a:bodyPr/>
        <a:lstStyle/>
        <a:p>
          <a:endParaRPr lang="en-US"/>
        </a:p>
      </dgm:t>
    </dgm:pt>
    <dgm:pt modelId="{E197D22E-C493-4AE7-A07E-2CBE99F46172}" type="sibTrans" cxnId="{024C327B-D0EB-4AF5-BE34-185A0DF8BF04}">
      <dgm:prSet/>
      <dgm:spPr/>
      <dgm:t>
        <a:bodyPr/>
        <a:lstStyle/>
        <a:p>
          <a:endParaRPr lang="en-US"/>
        </a:p>
      </dgm:t>
    </dgm:pt>
    <dgm:pt modelId="{486DD7BB-2C94-47BA-841A-F1F170F39740}">
      <dgm:prSet phldrT="[Text]"/>
      <dgm:spPr/>
      <dgm:t>
        <a:bodyPr/>
        <a:lstStyle/>
        <a:p>
          <a:r>
            <a:rPr lang="en-US"/>
            <a:t>State 2 to 3</a:t>
          </a:r>
        </a:p>
      </dgm:t>
    </dgm:pt>
    <dgm:pt modelId="{8C25988E-6D55-4349-879D-EC9E54DE5014}" type="parTrans" cxnId="{F6934358-AB51-445F-AC10-ED700CBA2D64}">
      <dgm:prSet/>
      <dgm:spPr/>
      <dgm:t>
        <a:bodyPr/>
        <a:lstStyle/>
        <a:p>
          <a:endParaRPr lang="en-US"/>
        </a:p>
      </dgm:t>
    </dgm:pt>
    <dgm:pt modelId="{E71E5A4E-327F-4811-9699-9EAC1E471C91}" type="sibTrans" cxnId="{F6934358-AB51-445F-AC10-ED700CBA2D64}">
      <dgm:prSet/>
      <dgm:spPr/>
      <dgm:t>
        <a:bodyPr/>
        <a:lstStyle/>
        <a:p>
          <a:endParaRPr lang="en-US"/>
        </a:p>
      </dgm:t>
    </dgm:pt>
    <dgm:pt modelId="{29186871-4125-4D87-BAD0-D10F4658D8C4}">
      <dgm:prSet phldrT="[Text]"/>
      <dgm:spPr/>
      <dgm:t>
        <a:bodyPr/>
        <a:lstStyle/>
        <a:p>
          <a:r>
            <a:rPr lang="en-US"/>
            <a:t>Compressor</a:t>
          </a:r>
        </a:p>
      </dgm:t>
    </dgm:pt>
    <dgm:pt modelId="{D6019097-3D39-4360-83EE-DBCCC0D96D16}" type="parTrans" cxnId="{974ED934-7F90-4BF0-A9BC-D2B7A7B10254}">
      <dgm:prSet/>
      <dgm:spPr/>
      <dgm:t>
        <a:bodyPr/>
        <a:lstStyle/>
        <a:p>
          <a:endParaRPr lang="en-US"/>
        </a:p>
      </dgm:t>
    </dgm:pt>
    <dgm:pt modelId="{3ACB273A-2FD1-48C3-B0B8-03C7694EFA04}" type="sibTrans" cxnId="{974ED934-7F90-4BF0-A9BC-D2B7A7B10254}">
      <dgm:prSet/>
      <dgm:spPr/>
      <dgm:t>
        <a:bodyPr/>
        <a:lstStyle/>
        <a:p>
          <a:endParaRPr lang="en-US"/>
        </a:p>
      </dgm:t>
    </dgm:pt>
    <dgm:pt modelId="{B136F96D-A76A-417A-B94F-EFB0C6DB1EB1}">
      <dgm:prSet phldrT="[Text]"/>
      <dgm:spPr/>
      <dgm:t>
        <a:bodyPr/>
        <a:lstStyle/>
        <a:p>
          <a:r>
            <a:rPr lang="en-US"/>
            <a:t>Assume constant entropy, use isentropic efficency to get h</a:t>
          </a:r>
          <a:r>
            <a:rPr lang="en-US" baseline="-25000"/>
            <a:t>3A</a:t>
          </a:r>
          <a:r>
            <a:rPr lang="en-US"/>
            <a:t>, then T</a:t>
          </a:r>
          <a:r>
            <a:rPr lang="en-US" baseline="-25000"/>
            <a:t>3</a:t>
          </a:r>
          <a:endParaRPr lang="en-US"/>
        </a:p>
      </dgm:t>
    </dgm:pt>
    <dgm:pt modelId="{8EA28843-8B6A-4EF8-8F5A-55594530034D}" type="parTrans" cxnId="{44EEF819-9991-4DC5-AB71-AC33BFC9B100}">
      <dgm:prSet/>
      <dgm:spPr/>
      <dgm:t>
        <a:bodyPr/>
        <a:lstStyle/>
        <a:p>
          <a:endParaRPr lang="en-US"/>
        </a:p>
      </dgm:t>
    </dgm:pt>
    <dgm:pt modelId="{92A05065-27ED-420D-BB2D-92FCDADEE44D}" type="sibTrans" cxnId="{44EEF819-9991-4DC5-AB71-AC33BFC9B100}">
      <dgm:prSet/>
      <dgm:spPr/>
      <dgm:t>
        <a:bodyPr/>
        <a:lstStyle/>
        <a:p>
          <a:endParaRPr lang="en-US"/>
        </a:p>
      </dgm:t>
    </dgm:pt>
    <dgm:pt modelId="{146462A7-2FE5-4018-81BA-4F74396DD7A3}">
      <dgm:prSet/>
      <dgm:spPr/>
      <dgm:t>
        <a:bodyPr/>
        <a:lstStyle/>
        <a:p>
          <a:r>
            <a:rPr lang="en-US"/>
            <a:t>State 3 to 4</a:t>
          </a:r>
        </a:p>
      </dgm:t>
    </dgm:pt>
    <dgm:pt modelId="{D000A339-6E13-4DAC-956C-9E5AF2E83BA3}" type="parTrans" cxnId="{5A908133-4FF6-496C-ACDE-7D6E8D54E1AF}">
      <dgm:prSet/>
      <dgm:spPr/>
      <dgm:t>
        <a:bodyPr/>
        <a:lstStyle/>
        <a:p>
          <a:endParaRPr lang="en-US"/>
        </a:p>
      </dgm:t>
    </dgm:pt>
    <dgm:pt modelId="{9838DE05-D546-4BE9-B695-73F64C51074D}" type="sibTrans" cxnId="{5A908133-4FF6-496C-ACDE-7D6E8D54E1AF}">
      <dgm:prSet/>
      <dgm:spPr/>
      <dgm:t>
        <a:bodyPr/>
        <a:lstStyle/>
        <a:p>
          <a:endParaRPr lang="en-US"/>
        </a:p>
      </dgm:t>
    </dgm:pt>
    <dgm:pt modelId="{4F88705D-1B20-47E9-AD34-9DC98A924DBB}">
      <dgm:prSet/>
      <dgm:spPr/>
      <dgm:t>
        <a:bodyPr/>
        <a:lstStyle/>
        <a:p>
          <a:r>
            <a:rPr lang="en-US"/>
            <a:t>Combuster</a:t>
          </a:r>
        </a:p>
      </dgm:t>
    </dgm:pt>
    <dgm:pt modelId="{5B1D65D1-8436-4FD5-A626-5C4D45F914F7}" type="parTrans" cxnId="{3B1DE15C-0EE6-4448-A049-944191FE31A1}">
      <dgm:prSet/>
      <dgm:spPr/>
      <dgm:t>
        <a:bodyPr/>
        <a:lstStyle/>
        <a:p>
          <a:endParaRPr lang="en-US"/>
        </a:p>
      </dgm:t>
    </dgm:pt>
    <dgm:pt modelId="{72B2334C-5F9C-45D2-A5C7-412A7A136F89}" type="sibTrans" cxnId="{3B1DE15C-0EE6-4448-A049-944191FE31A1}">
      <dgm:prSet/>
      <dgm:spPr/>
      <dgm:t>
        <a:bodyPr/>
        <a:lstStyle/>
        <a:p>
          <a:endParaRPr lang="en-US"/>
        </a:p>
      </dgm:t>
    </dgm:pt>
    <dgm:pt modelId="{EB989D7D-2BC9-4666-9089-831375D36881}">
      <dgm:prSet/>
      <dgm:spPr/>
      <dgm:t>
        <a:bodyPr/>
        <a:lstStyle/>
        <a:p>
          <a:r>
            <a:rPr lang="en-US"/>
            <a:t>Do stoichiometric balance for each molar composition, energy balance for h</a:t>
          </a:r>
          <a:r>
            <a:rPr lang="en-US" baseline="-25000"/>
            <a:t>4</a:t>
          </a:r>
          <a:r>
            <a:rPr lang="en-US" baseline="0"/>
            <a:t>, then T</a:t>
          </a:r>
          <a:r>
            <a:rPr lang="en-US" baseline="-25000"/>
            <a:t>4</a:t>
          </a:r>
          <a:endParaRPr lang="en-US"/>
        </a:p>
      </dgm:t>
    </dgm:pt>
    <dgm:pt modelId="{5832AD0E-1047-4899-A205-6240C5D1C8C7}" type="parTrans" cxnId="{40DC5BCA-AB29-4BBF-83D3-39E8DA49C060}">
      <dgm:prSet/>
      <dgm:spPr/>
      <dgm:t>
        <a:bodyPr/>
        <a:lstStyle/>
        <a:p>
          <a:endParaRPr lang="en-US"/>
        </a:p>
      </dgm:t>
    </dgm:pt>
    <dgm:pt modelId="{D7CD580B-F3C9-4524-9AB2-C50D581FAC60}" type="sibTrans" cxnId="{40DC5BCA-AB29-4BBF-83D3-39E8DA49C060}">
      <dgm:prSet/>
      <dgm:spPr/>
      <dgm:t>
        <a:bodyPr/>
        <a:lstStyle/>
        <a:p>
          <a:endParaRPr lang="en-US"/>
        </a:p>
      </dgm:t>
    </dgm:pt>
    <dgm:pt modelId="{5CA0D6C2-E988-4304-A9AF-D202139D1D9C}">
      <dgm:prSet/>
      <dgm:spPr/>
      <dgm:t>
        <a:bodyPr/>
        <a:lstStyle/>
        <a:p>
          <a:r>
            <a:rPr lang="en-US"/>
            <a:t>State 4 to 5</a:t>
          </a:r>
        </a:p>
      </dgm:t>
    </dgm:pt>
    <dgm:pt modelId="{70861B3D-AF2B-46FD-BB4D-013236EAC57E}" type="parTrans" cxnId="{6ECED13B-6AAA-4E29-B71D-A7E48CCD6C86}">
      <dgm:prSet/>
      <dgm:spPr/>
      <dgm:t>
        <a:bodyPr/>
        <a:lstStyle/>
        <a:p>
          <a:endParaRPr lang="en-US"/>
        </a:p>
      </dgm:t>
    </dgm:pt>
    <dgm:pt modelId="{E34164A0-0B85-4AC9-ADD2-2D487A2DA935}" type="sibTrans" cxnId="{6ECED13B-6AAA-4E29-B71D-A7E48CCD6C86}">
      <dgm:prSet/>
      <dgm:spPr/>
      <dgm:t>
        <a:bodyPr/>
        <a:lstStyle/>
        <a:p>
          <a:endParaRPr lang="en-US"/>
        </a:p>
      </dgm:t>
    </dgm:pt>
    <dgm:pt modelId="{B7E0A173-BD51-4DEB-AC99-0F01E72F433E}">
      <dgm:prSet/>
      <dgm:spPr/>
      <dgm:t>
        <a:bodyPr/>
        <a:lstStyle/>
        <a:p>
          <a:r>
            <a:rPr lang="en-US"/>
            <a:t>Turbine</a:t>
          </a:r>
        </a:p>
      </dgm:t>
    </dgm:pt>
    <dgm:pt modelId="{76F8E4D4-83BC-48AB-93FD-A9406C5440ED}" type="parTrans" cxnId="{51229EE2-5F2C-4DEF-85BC-D6D6CC941150}">
      <dgm:prSet/>
      <dgm:spPr/>
      <dgm:t>
        <a:bodyPr/>
        <a:lstStyle/>
        <a:p>
          <a:endParaRPr lang="en-US"/>
        </a:p>
      </dgm:t>
    </dgm:pt>
    <dgm:pt modelId="{9697EE12-EBF1-4236-8E57-E8EF0BA5F0FF}" type="sibTrans" cxnId="{51229EE2-5F2C-4DEF-85BC-D6D6CC941150}">
      <dgm:prSet/>
      <dgm:spPr/>
      <dgm:t>
        <a:bodyPr/>
        <a:lstStyle/>
        <a:p>
          <a:endParaRPr lang="en-US"/>
        </a:p>
      </dgm:t>
    </dgm:pt>
    <dgm:pt modelId="{256BA2D2-98FD-4C2B-9D66-C89EFA625646}">
      <dgm:prSet/>
      <dgm:spPr/>
      <dgm:t>
        <a:bodyPr/>
        <a:lstStyle/>
        <a:p>
          <a:r>
            <a:rPr lang="en-US"/>
            <a:t>Assume constant entropy, use turbine efficency to find h</a:t>
          </a:r>
          <a:r>
            <a:rPr lang="en-US" baseline="-25000"/>
            <a:t>5A</a:t>
          </a:r>
          <a:r>
            <a:rPr lang="en-US" baseline="0"/>
            <a:t>, then T</a:t>
          </a:r>
          <a:r>
            <a:rPr lang="en-US" baseline="-25000"/>
            <a:t>5</a:t>
          </a:r>
          <a:endParaRPr lang="en-US"/>
        </a:p>
      </dgm:t>
    </dgm:pt>
    <dgm:pt modelId="{F8B2416A-A19B-4E65-BB89-498550E89F87}" type="parTrans" cxnId="{67AAA38F-2C49-43CA-9CD5-4B7555C3021C}">
      <dgm:prSet/>
      <dgm:spPr/>
      <dgm:t>
        <a:bodyPr/>
        <a:lstStyle/>
        <a:p>
          <a:endParaRPr lang="en-US"/>
        </a:p>
      </dgm:t>
    </dgm:pt>
    <dgm:pt modelId="{E8020157-D8A7-4DF5-8C88-5339E46DB3E3}" type="sibTrans" cxnId="{67AAA38F-2C49-43CA-9CD5-4B7555C3021C}">
      <dgm:prSet/>
      <dgm:spPr/>
      <dgm:t>
        <a:bodyPr/>
        <a:lstStyle/>
        <a:p>
          <a:endParaRPr lang="en-US"/>
        </a:p>
      </dgm:t>
    </dgm:pt>
    <dgm:pt modelId="{F2E74069-9CF2-4D03-82DF-A13A7668E55E}" type="pres">
      <dgm:prSet presAssocID="{3688FA4F-1AF1-4AFE-B113-8C3889BBC8CB}" presName="linearFlow" presStyleCnt="0">
        <dgm:presLayoutVars>
          <dgm:dir/>
          <dgm:animLvl val="lvl"/>
          <dgm:resizeHandles val="exact"/>
        </dgm:presLayoutVars>
      </dgm:prSet>
      <dgm:spPr/>
    </dgm:pt>
    <dgm:pt modelId="{19134E00-EC5E-4EB2-A738-6BFBEE23245C}" type="pres">
      <dgm:prSet presAssocID="{303706FC-E9F8-440F-9F65-E57985C0BDAC}" presName="composite" presStyleCnt="0"/>
      <dgm:spPr/>
    </dgm:pt>
    <dgm:pt modelId="{D9227D25-F151-458E-A582-A0B2DDAD7E4B}" type="pres">
      <dgm:prSet presAssocID="{303706FC-E9F8-440F-9F65-E57985C0BDAC}" presName="parentText" presStyleLbl="alignNode1" presStyleIdx="0" presStyleCnt="5">
        <dgm:presLayoutVars>
          <dgm:chMax val="1"/>
          <dgm:bulletEnabled val="1"/>
        </dgm:presLayoutVars>
      </dgm:prSet>
      <dgm:spPr/>
      <dgm:t>
        <a:bodyPr/>
        <a:lstStyle/>
        <a:p>
          <a:endParaRPr lang="en-US"/>
        </a:p>
      </dgm:t>
    </dgm:pt>
    <dgm:pt modelId="{B4C820A9-CA37-42D9-9FA3-28461B2C3202}" type="pres">
      <dgm:prSet presAssocID="{303706FC-E9F8-440F-9F65-E57985C0BDAC}" presName="descendantText" presStyleLbl="alignAcc1" presStyleIdx="0" presStyleCnt="5">
        <dgm:presLayoutVars>
          <dgm:bulletEnabled val="1"/>
        </dgm:presLayoutVars>
      </dgm:prSet>
      <dgm:spPr/>
      <dgm:t>
        <a:bodyPr/>
        <a:lstStyle/>
        <a:p>
          <a:endParaRPr lang="en-US"/>
        </a:p>
      </dgm:t>
    </dgm:pt>
    <dgm:pt modelId="{C490122A-AB35-4C4F-9FEA-837FCD13C242}" type="pres">
      <dgm:prSet presAssocID="{D5451D58-AFE3-44F6-8D6C-C257E0FB546C}" presName="sp" presStyleCnt="0"/>
      <dgm:spPr/>
    </dgm:pt>
    <dgm:pt modelId="{0B6E3F9D-17FD-4822-BF15-A96D6078D4C3}" type="pres">
      <dgm:prSet presAssocID="{5D0285F9-8E57-44D4-AFF2-E1EFB172FC58}" presName="composite" presStyleCnt="0"/>
      <dgm:spPr/>
    </dgm:pt>
    <dgm:pt modelId="{82D508BC-747E-4F73-ABB4-61014EAAA323}" type="pres">
      <dgm:prSet presAssocID="{5D0285F9-8E57-44D4-AFF2-E1EFB172FC58}" presName="parentText" presStyleLbl="alignNode1" presStyleIdx="1" presStyleCnt="5">
        <dgm:presLayoutVars>
          <dgm:chMax val="1"/>
          <dgm:bulletEnabled val="1"/>
        </dgm:presLayoutVars>
      </dgm:prSet>
      <dgm:spPr/>
      <dgm:t>
        <a:bodyPr/>
        <a:lstStyle/>
        <a:p>
          <a:endParaRPr lang="en-US"/>
        </a:p>
      </dgm:t>
    </dgm:pt>
    <dgm:pt modelId="{5D44437A-31F3-4729-BF7B-191E5530B619}" type="pres">
      <dgm:prSet presAssocID="{5D0285F9-8E57-44D4-AFF2-E1EFB172FC58}" presName="descendantText" presStyleLbl="alignAcc1" presStyleIdx="1" presStyleCnt="5">
        <dgm:presLayoutVars>
          <dgm:bulletEnabled val="1"/>
        </dgm:presLayoutVars>
      </dgm:prSet>
      <dgm:spPr/>
      <dgm:t>
        <a:bodyPr/>
        <a:lstStyle/>
        <a:p>
          <a:endParaRPr lang="en-US"/>
        </a:p>
      </dgm:t>
    </dgm:pt>
    <dgm:pt modelId="{59921D36-BCA0-4483-BD42-B2D0BE4BB25D}" type="pres">
      <dgm:prSet presAssocID="{D31FEE89-0B86-41AA-B1AC-7278130F99B5}" presName="sp" presStyleCnt="0"/>
      <dgm:spPr/>
    </dgm:pt>
    <dgm:pt modelId="{80E8097D-61E8-4937-A611-0E99B7F70B73}" type="pres">
      <dgm:prSet presAssocID="{486DD7BB-2C94-47BA-841A-F1F170F39740}" presName="composite" presStyleCnt="0"/>
      <dgm:spPr/>
    </dgm:pt>
    <dgm:pt modelId="{AD700347-5057-406D-84FF-59DC644424BB}" type="pres">
      <dgm:prSet presAssocID="{486DD7BB-2C94-47BA-841A-F1F170F39740}" presName="parentText" presStyleLbl="alignNode1" presStyleIdx="2" presStyleCnt="5">
        <dgm:presLayoutVars>
          <dgm:chMax val="1"/>
          <dgm:bulletEnabled val="1"/>
        </dgm:presLayoutVars>
      </dgm:prSet>
      <dgm:spPr/>
    </dgm:pt>
    <dgm:pt modelId="{878478F3-3EC4-46DB-ACE4-857AACC7058B}" type="pres">
      <dgm:prSet presAssocID="{486DD7BB-2C94-47BA-841A-F1F170F39740}" presName="descendantText" presStyleLbl="alignAcc1" presStyleIdx="2" presStyleCnt="5">
        <dgm:presLayoutVars>
          <dgm:bulletEnabled val="1"/>
        </dgm:presLayoutVars>
      </dgm:prSet>
      <dgm:spPr/>
      <dgm:t>
        <a:bodyPr/>
        <a:lstStyle/>
        <a:p>
          <a:endParaRPr lang="en-US"/>
        </a:p>
      </dgm:t>
    </dgm:pt>
    <dgm:pt modelId="{D913EE0B-6D4E-4D78-92D8-7BD8F6713819}" type="pres">
      <dgm:prSet presAssocID="{E71E5A4E-327F-4811-9699-9EAC1E471C91}" presName="sp" presStyleCnt="0"/>
      <dgm:spPr/>
    </dgm:pt>
    <dgm:pt modelId="{5EC85C5F-06A2-4CA7-A7F4-91FA0117752B}" type="pres">
      <dgm:prSet presAssocID="{146462A7-2FE5-4018-81BA-4F74396DD7A3}" presName="composite" presStyleCnt="0"/>
      <dgm:spPr/>
    </dgm:pt>
    <dgm:pt modelId="{8ADF89E6-FA33-4C03-8922-04DA64DC61E8}" type="pres">
      <dgm:prSet presAssocID="{146462A7-2FE5-4018-81BA-4F74396DD7A3}" presName="parentText" presStyleLbl="alignNode1" presStyleIdx="3" presStyleCnt="5">
        <dgm:presLayoutVars>
          <dgm:chMax val="1"/>
          <dgm:bulletEnabled val="1"/>
        </dgm:presLayoutVars>
      </dgm:prSet>
      <dgm:spPr/>
      <dgm:t>
        <a:bodyPr/>
        <a:lstStyle/>
        <a:p>
          <a:endParaRPr lang="en-US"/>
        </a:p>
      </dgm:t>
    </dgm:pt>
    <dgm:pt modelId="{92BDE415-10CE-4D04-8810-DC29E5175648}" type="pres">
      <dgm:prSet presAssocID="{146462A7-2FE5-4018-81BA-4F74396DD7A3}" presName="descendantText" presStyleLbl="alignAcc1" presStyleIdx="3" presStyleCnt="5">
        <dgm:presLayoutVars>
          <dgm:bulletEnabled val="1"/>
        </dgm:presLayoutVars>
      </dgm:prSet>
      <dgm:spPr/>
      <dgm:t>
        <a:bodyPr/>
        <a:lstStyle/>
        <a:p>
          <a:endParaRPr lang="en-US"/>
        </a:p>
      </dgm:t>
    </dgm:pt>
    <dgm:pt modelId="{52416E8C-4C3B-48CF-BBA1-5EB1B4A915F2}" type="pres">
      <dgm:prSet presAssocID="{9838DE05-D546-4BE9-B695-73F64C51074D}" presName="sp" presStyleCnt="0"/>
      <dgm:spPr/>
    </dgm:pt>
    <dgm:pt modelId="{911C03FA-D8B5-4F5B-B4FC-9B4F664C2240}" type="pres">
      <dgm:prSet presAssocID="{5CA0D6C2-E988-4304-A9AF-D202139D1D9C}" presName="composite" presStyleCnt="0"/>
      <dgm:spPr/>
    </dgm:pt>
    <dgm:pt modelId="{B2D6A7DB-5585-4F01-ACBA-DA45BB12BBD5}" type="pres">
      <dgm:prSet presAssocID="{5CA0D6C2-E988-4304-A9AF-D202139D1D9C}" presName="parentText" presStyleLbl="alignNode1" presStyleIdx="4" presStyleCnt="5">
        <dgm:presLayoutVars>
          <dgm:chMax val="1"/>
          <dgm:bulletEnabled val="1"/>
        </dgm:presLayoutVars>
      </dgm:prSet>
      <dgm:spPr/>
      <dgm:t>
        <a:bodyPr/>
        <a:lstStyle/>
        <a:p>
          <a:endParaRPr lang="en-US"/>
        </a:p>
      </dgm:t>
    </dgm:pt>
    <dgm:pt modelId="{6FD2B007-E3E5-4A99-B598-920D59027B8F}" type="pres">
      <dgm:prSet presAssocID="{5CA0D6C2-E988-4304-A9AF-D202139D1D9C}" presName="descendantText" presStyleLbl="alignAcc1" presStyleIdx="4" presStyleCnt="5">
        <dgm:presLayoutVars>
          <dgm:bulletEnabled val="1"/>
        </dgm:presLayoutVars>
      </dgm:prSet>
      <dgm:spPr/>
      <dgm:t>
        <a:bodyPr/>
        <a:lstStyle/>
        <a:p>
          <a:endParaRPr lang="en-US"/>
        </a:p>
      </dgm:t>
    </dgm:pt>
  </dgm:ptLst>
  <dgm:cxnLst>
    <dgm:cxn modelId="{317E31D7-AC8D-408E-B061-4E0EA3CF87A7}" type="presOf" srcId="{B7E0A173-BD51-4DEB-AC99-0F01E72F433E}" destId="{6FD2B007-E3E5-4A99-B598-920D59027B8F}" srcOrd="0" destOrd="0" presId="urn:microsoft.com/office/officeart/2005/8/layout/chevron2"/>
    <dgm:cxn modelId="{67AAA38F-2C49-43CA-9CD5-4B7555C3021C}" srcId="{5CA0D6C2-E988-4304-A9AF-D202139D1D9C}" destId="{256BA2D2-98FD-4C2B-9D66-C89EFA625646}" srcOrd="1" destOrd="0" parTransId="{F8B2416A-A19B-4E65-BB89-498550E89F87}" sibTransId="{E8020157-D8A7-4DF5-8C88-5339E46DB3E3}"/>
    <dgm:cxn modelId="{9578F58A-65A4-42F1-B6AC-194475E8523C}" srcId="{303706FC-E9F8-440F-9F65-E57985C0BDAC}" destId="{C8E1A8ED-9072-4868-8BBC-5C352828127C}" srcOrd="0" destOrd="0" parTransId="{85AF21F7-3ED3-49FC-B792-2CC86EF0774E}" sibTransId="{1AD0381C-9E1E-468B-A374-D6105C8D2CA9}"/>
    <dgm:cxn modelId="{497888D8-02DA-4D59-94FF-837D7982863B}" type="presOf" srcId="{5CA0D6C2-E988-4304-A9AF-D202139D1D9C}" destId="{B2D6A7DB-5585-4F01-ACBA-DA45BB12BBD5}" srcOrd="0" destOrd="0" presId="urn:microsoft.com/office/officeart/2005/8/layout/chevron2"/>
    <dgm:cxn modelId="{44EEF819-9991-4DC5-AB71-AC33BFC9B100}" srcId="{486DD7BB-2C94-47BA-841A-F1F170F39740}" destId="{B136F96D-A76A-417A-B94F-EFB0C6DB1EB1}" srcOrd="1" destOrd="0" parTransId="{8EA28843-8B6A-4EF8-8F5A-55594530034D}" sibTransId="{92A05065-27ED-420D-BB2D-92FCDADEE44D}"/>
    <dgm:cxn modelId="{7D20B008-C4C5-4C5F-9A5C-526E88A33369}" type="presOf" srcId="{486DD7BB-2C94-47BA-841A-F1F170F39740}" destId="{AD700347-5057-406D-84FF-59DC644424BB}" srcOrd="0" destOrd="0" presId="urn:microsoft.com/office/officeart/2005/8/layout/chevron2"/>
    <dgm:cxn modelId="{53AB1218-F64E-4361-925A-A953177F5C2D}" type="presOf" srcId="{3688FA4F-1AF1-4AFE-B113-8C3889BBC8CB}" destId="{F2E74069-9CF2-4D03-82DF-A13A7668E55E}" srcOrd="0" destOrd="0" presId="urn:microsoft.com/office/officeart/2005/8/layout/chevron2"/>
    <dgm:cxn modelId="{0012188C-E3A5-4B67-8BBB-82E3F9D142CF}" type="presOf" srcId="{256BA2D2-98FD-4C2B-9D66-C89EFA625646}" destId="{6FD2B007-E3E5-4A99-B598-920D59027B8F}" srcOrd="0" destOrd="1" presId="urn:microsoft.com/office/officeart/2005/8/layout/chevron2"/>
    <dgm:cxn modelId="{3FB222C2-B2D0-4998-A057-44E0E4F3C3D7}" type="presOf" srcId="{B136F96D-A76A-417A-B94F-EFB0C6DB1EB1}" destId="{878478F3-3EC4-46DB-ACE4-857AACC7058B}" srcOrd="0" destOrd="1" presId="urn:microsoft.com/office/officeart/2005/8/layout/chevron2"/>
    <dgm:cxn modelId="{76260CDF-4B90-450D-A6E9-8349D2EF7A0F}" srcId="{5D0285F9-8E57-44D4-AFF2-E1EFB172FC58}" destId="{F8FF03A9-2205-4B8F-BB62-41E97A13E323}" srcOrd="0" destOrd="0" parTransId="{72BDEA4B-797D-40CF-B23D-BA8AE6AFAF98}" sibTransId="{E2B8F160-1CCC-47B6-BE9A-9AB0D5312A99}"/>
    <dgm:cxn modelId="{E8F59FA2-931A-429E-8F96-A5656C2A5DEF}" type="presOf" srcId="{F8FF03A9-2205-4B8F-BB62-41E97A13E323}" destId="{5D44437A-31F3-4729-BF7B-191E5530B619}" srcOrd="0" destOrd="0" presId="urn:microsoft.com/office/officeart/2005/8/layout/chevron2"/>
    <dgm:cxn modelId="{5A908133-4FF6-496C-ACDE-7D6E8D54E1AF}" srcId="{3688FA4F-1AF1-4AFE-B113-8C3889BBC8CB}" destId="{146462A7-2FE5-4018-81BA-4F74396DD7A3}" srcOrd="3" destOrd="0" parTransId="{D000A339-6E13-4DAC-956C-9E5AF2E83BA3}" sibTransId="{9838DE05-D546-4BE9-B695-73F64C51074D}"/>
    <dgm:cxn modelId="{51229EE2-5F2C-4DEF-85BC-D6D6CC941150}" srcId="{5CA0D6C2-E988-4304-A9AF-D202139D1D9C}" destId="{B7E0A173-BD51-4DEB-AC99-0F01E72F433E}" srcOrd="0" destOrd="0" parTransId="{76F8E4D4-83BC-48AB-93FD-A9406C5440ED}" sibTransId="{9697EE12-EBF1-4236-8E57-E8EF0BA5F0FF}"/>
    <dgm:cxn modelId="{69E91DA5-39AC-4BC2-B447-25DE69E57ABA}" srcId="{303706FC-E9F8-440F-9F65-E57985C0BDAC}" destId="{FF36AE5C-CF27-48FF-9135-8A481F507EE2}" srcOrd="1" destOrd="0" parTransId="{62CB50E0-5B61-41EA-AD6D-B5A6DBAC0CCB}" sibTransId="{D64A3D9B-4C0F-4A8B-9067-402E838E1BA8}"/>
    <dgm:cxn modelId="{40DC5BCA-AB29-4BBF-83D3-39E8DA49C060}" srcId="{146462A7-2FE5-4018-81BA-4F74396DD7A3}" destId="{EB989D7D-2BC9-4666-9089-831375D36881}" srcOrd="1" destOrd="0" parTransId="{5832AD0E-1047-4899-A205-6240C5D1C8C7}" sibTransId="{D7CD580B-F3C9-4524-9AB2-C50D581FAC60}"/>
    <dgm:cxn modelId="{E3D958BE-05D6-4FA9-B271-C8706D54D3C1}" type="presOf" srcId="{FF36AE5C-CF27-48FF-9135-8A481F507EE2}" destId="{B4C820A9-CA37-42D9-9FA3-28461B2C3202}" srcOrd="0" destOrd="1" presId="urn:microsoft.com/office/officeart/2005/8/layout/chevron2"/>
    <dgm:cxn modelId="{485DD610-94F7-4E18-8C18-B43ABF2336E9}" type="presOf" srcId="{303706FC-E9F8-440F-9F65-E57985C0BDAC}" destId="{D9227D25-F151-458E-A582-A0B2DDAD7E4B}" srcOrd="0" destOrd="0" presId="urn:microsoft.com/office/officeart/2005/8/layout/chevron2"/>
    <dgm:cxn modelId="{331B78DF-E767-43D9-850F-A634097D44BA}" srcId="{3688FA4F-1AF1-4AFE-B113-8C3889BBC8CB}" destId="{5D0285F9-8E57-44D4-AFF2-E1EFB172FC58}" srcOrd="1" destOrd="0" parTransId="{C574708C-45E7-4CEE-BDF2-B5319B905A10}" sibTransId="{D31FEE89-0B86-41AA-B1AC-7278130F99B5}"/>
    <dgm:cxn modelId="{82E47D51-D9B5-43DF-8A12-CF671345C50B}" type="presOf" srcId="{146462A7-2FE5-4018-81BA-4F74396DD7A3}" destId="{8ADF89E6-FA33-4C03-8922-04DA64DC61E8}" srcOrd="0" destOrd="0" presId="urn:microsoft.com/office/officeart/2005/8/layout/chevron2"/>
    <dgm:cxn modelId="{9A08A880-FB61-4C90-B131-D973F86A0280}" type="presOf" srcId="{5D0285F9-8E57-44D4-AFF2-E1EFB172FC58}" destId="{82D508BC-747E-4F73-ABB4-61014EAAA323}" srcOrd="0" destOrd="0" presId="urn:microsoft.com/office/officeart/2005/8/layout/chevron2"/>
    <dgm:cxn modelId="{DD8796BB-D381-4F3E-9198-8066C962C1BC}" type="presOf" srcId="{0DAEFB40-2523-4566-9921-590B7BD97726}" destId="{5D44437A-31F3-4729-BF7B-191E5530B619}" srcOrd="0" destOrd="1" presId="urn:microsoft.com/office/officeart/2005/8/layout/chevron2"/>
    <dgm:cxn modelId="{F83189DE-3497-4003-B038-AFF60CE881ED}" type="presOf" srcId="{C8E1A8ED-9072-4868-8BBC-5C352828127C}" destId="{B4C820A9-CA37-42D9-9FA3-28461B2C3202}" srcOrd="0" destOrd="0" presId="urn:microsoft.com/office/officeart/2005/8/layout/chevron2"/>
    <dgm:cxn modelId="{51DFCF83-E6B5-4DA0-9180-32DA709C2E40}" srcId="{3688FA4F-1AF1-4AFE-B113-8C3889BBC8CB}" destId="{303706FC-E9F8-440F-9F65-E57985C0BDAC}" srcOrd="0" destOrd="0" parTransId="{A0F6F204-EA7B-4B4A-B995-CAF51131E40C}" sibTransId="{D5451D58-AFE3-44F6-8D6C-C257E0FB546C}"/>
    <dgm:cxn modelId="{974ED934-7F90-4BF0-A9BC-D2B7A7B10254}" srcId="{486DD7BB-2C94-47BA-841A-F1F170F39740}" destId="{29186871-4125-4D87-BAD0-D10F4658D8C4}" srcOrd="0" destOrd="0" parTransId="{D6019097-3D39-4360-83EE-DBCCC0D96D16}" sibTransId="{3ACB273A-2FD1-48C3-B0B8-03C7694EFA04}"/>
    <dgm:cxn modelId="{024C327B-D0EB-4AF5-BE34-185A0DF8BF04}" srcId="{5D0285F9-8E57-44D4-AFF2-E1EFB172FC58}" destId="{0DAEFB40-2523-4566-9921-590B7BD97726}" srcOrd="1" destOrd="0" parTransId="{9063690D-FFF0-4268-A59E-2E8A42714399}" sibTransId="{E197D22E-C493-4AE7-A07E-2CBE99F46172}"/>
    <dgm:cxn modelId="{9875FF17-9EEF-4A3D-B660-837766B9EAD5}" type="presOf" srcId="{EB989D7D-2BC9-4666-9089-831375D36881}" destId="{92BDE415-10CE-4D04-8810-DC29E5175648}" srcOrd="0" destOrd="1" presId="urn:microsoft.com/office/officeart/2005/8/layout/chevron2"/>
    <dgm:cxn modelId="{E682F12C-4366-4E91-9276-906CCE8BD78D}" type="presOf" srcId="{4F88705D-1B20-47E9-AD34-9DC98A924DBB}" destId="{92BDE415-10CE-4D04-8810-DC29E5175648}" srcOrd="0" destOrd="0" presId="urn:microsoft.com/office/officeart/2005/8/layout/chevron2"/>
    <dgm:cxn modelId="{6ECED13B-6AAA-4E29-B71D-A7E48CCD6C86}" srcId="{3688FA4F-1AF1-4AFE-B113-8C3889BBC8CB}" destId="{5CA0D6C2-E988-4304-A9AF-D202139D1D9C}" srcOrd="4" destOrd="0" parTransId="{70861B3D-AF2B-46FD-BB4D-013236EAC57E}" sibTransId="{E34164A0-0B85-4AC9-ADD2-2D487A2DA935}"/>
    <dgm:cxn modelId="{3B1DE15C-0EE6-4448-A049-944191FE31A1}" srcId="{146462A7-2FE5-4018-81BA-4F74396DD7A3}" destId="{4F88705D-1B20-47E9-AD34-9DC98A924DBB}" srcOrd="0" destOrd="0" parTransId="{5B1D65D1-8436-4FD5-A626-5C4D45F914F7}" sibTransId="{72B2334C-5F9C-45D2-A5C7-412A7A136F89}"/>
    <dgm:cxn modelId="{F6934358-AB51-445F-AC10-ED700CBA2D64}" srcId="{3688FA4F-1AF1-4AFE-B113-8C3889BBC8CB}" destId="{486DD7BB-2C94-47BA-841A-F1F170F39740}" srcOrd="2" destOrd="0" parTransId="{8C25988E-6D55-4349-879D-EC9E54DE5014}" sibTransId="{E71E5A4E-327F-4811-9699-9EAC1E471C91}"/>
    <dgm:cxn modelId="{48044174-B88B-4CEF-BB4A-DA6F789DBBB4}" type="presOf" srcId="{29186871-4125-4D87-BAD0-D10F4658D8C4}" destId="{878478F3-3EC4-46DB-ACE4-857AACC7058B}" srcOrd="0" destOrd="0" presId="urn:microsoft.com/office/officeart/2005/8/layout/chevron2"/>
    <dgm:cxn modelId="{A2A264A0-7B67-4275-82A0-47B2EE030415}" type="presParOf" srcId="{F2E74069-9CF2-4D03-82DF-A13A7668E55E}" destId="{19134E00-EC5E-4EB2-A738-6BFBEE23245C}" srcOrd="0" destOrd="0" presId="urn:microsoft.com/office/officeart/2005/8/layout/chevron2"/>
    <dgm:cxn modelId="{E0D5D0D7-CE11-4D10-BD61-7051B2D0C436}" type="presParOf" srcId="{19134E00-EC5E-4EB2-A738-6BFBEE23245C}" destId="{D9227D25-F151-458E-A582-A0B2DDAD7E4B}" srcOrd="0" destOrd="0" presId="urn:microsoft.com/office/officeart/2005/8/layout/chevron2"/>
    <dgm:cxn modelId="{92880B88-5C12-422D-87BF-AE33741B8DD0}" type="presParOf" srcId="{19134E00-EC5E-4EB2-A738-6BFBEE23245C}" destId="{B4C820A9-CA37-42D9-9FA3-28461B2C3202}" srcOrd="1" destOrd="0" presId="urn:microsoft.com/office/officeart/2005/8/layout/chevron2"/>
    <dgm:cxn modelId="{0D10CF50-6331-4E6F-8659-7B9A488BEDBB}" type="presParOf" srcId="{F2E74069-9CF2-4D03-82DF-A13A7668E55E}" destId="{C490122A-AB35-4C4F-9FEA-837FCD13C242}" srcOrd="1" destOrd="0" presId="urn:microsoft.com/office/officeart/2005/8/layout/chevron2"/>
    <dgm:cxn modelId="{60F2AF24-4786-4A8A-9184-537D1EF26879}" type="presParOf" srcId="{F2E74069-9CF2-4D03-82DF-A13A7668E55E}" destId="{0B6E3F9D-17FD-4822-BF15-A96D6078D4C3}" srcOrd="2" destOrd="0" presId="urn:microsoft.com/office/officeart/2005/8/layout/chevron2"/>
    <dgm:cxn modelId="{3908285F-F338-4A6B-AD6B-C671D8302BA3}" type="presParOf" srcId="{0B6E3F9D-17FD-4822-BF15-A96D6078D4C3}" destId="{82D508BC-747E-4F73-ABB4-61014EAAA323}" srcOrd="0" destOrd="0" presId="urn:microsoft.com/office/officeart/2005/8/layout/chevron2"/>
    <dgm:cxn modelId="{3542D809-8F72-4B0E-88E0-FFC700890D29}" type="presParOf" srcId="{0B6E3F9D-17FD-4822-BF15-A96D6078D4C3}" destId="{5D44437A-31F3-4729-BF7B-191E5530B619}" srcOrd="1" destOrd="0" presId="urn:microsoft.com/office/officeart/2005/8/layout/chevron2"/>
    <dgm:cxn modelId="{576B3965-9CB4-4456-8C47-D2B5A54B459F}" type="presParOf" srcId="{F2E74069-9CF2-4D03-82DF-A13A7668E55E}" destId="{59921D36-BCA0-4483-BD42-B2D0BE4BB25D}" srcOrd="3" destOrd="0" presId="urn:microsoft.com/office/officeart/2005/8/layout/chevron2"/>
    <dgm:cxn modelId="{8F4A7662-62FD-4D68-8449-F54F35B46BFA}" type="presParOf" srcId="{F2E74069-9CF2-4D03-82DF-A13A7668E55E}" destId="{80E8097D-61E8-4937-A611-0E99B7F70B73}" srcOrd="4" destOrd="0" presId="urn:microsoft.com/office/officeart/2005/8/layout/chevron2"/>
    <dgm:cxn modelId="{AFC40448-6691-4315-98EC-4EA957D886B6}" type="presParOf" srcId="{80E8097D-61E8-4937-A611-0E99B7F70B73}" destId="{AD700347-5057-406D-84FF-59DC644424BB}" srcOrd="0" destOrd="0" presId="urn:microsoft.com/office/officeart/2005/8/layout/chevron2"/>
    <dgm:cxn modelId="{29F76A21-A3D9-43E7-BED2-5C5E6C505327}" type="presParOf" srcId="{80E8097D-61E8-4937-A611-0E99B7F70B73}" destId="{878478F3-3EC4-46DB-ACE4-857AACC7058B}" srcOrd="1" destOrd="0" presId="urn:microsoft.com/office/officeart/2005/8/layout/chevron2"/>
    <dgm:cxn modelId="{2A1B0713-AC9C-4B45-A1D2-0EF24729B959}" type="presParOf" srcId="{F2E74069-9CF2-4D03-82DF-A13A7668E55E}" destId="{D913EE0B-6D4E-4D78-92D8-7BD8F6713819}" srcOrd="5" destOrd="0" presId="urn:microsoft.com/office/officeart/2005/8/layout/chevron2"/>
    <dgm:cxn modelId="{4FBD4758-AAF7-4B76-A75F-DFE07FC842EF}" type="presParOf" srcId="{F2E74069-9CF2-4D03-82DF-A13A7668E55E}" destId="{5EC85C5F-06A2-4CA7-A7F4-91FA0117752B}" srcOrd="6" destOrd="0" presId="urn:microsoft.com/office/officeart/2005/8/layout/chevron2"/>
    <dgm:cxn modelId="{ED41CCC5-FE21-451D-B5ED-C6B2F06161DA}" type="presParOf" srcId="{5EC85C5F-06A2-4CA7-A7F4-91FA0117752B}" destId="{8ADF89E6-FA33-4C03-8922-04DA64DC61E8}" srcOrd="0" destOrd="0" presId="urn:microsoft.com/office/officeart/2005/8/layout/chevron2"/>
    <dgm:cxn modelId="{2B743963-6E5C-4F1D-BB30-0B1E739F30E6}" type="presParOf" srcId="{5EC85C5F-06A2-4CA7-A7F4-91FA0117752B}" destId="{92BDE415-10CE-4D04-8810-DC29E5175648}" srcOrd="1" destOrd="0" presId="urn:microsoft.com/office/officeart/2005/8/layout/chevron2"/>
    <dgm:cxn modelId="{45C4478D-F747-44FD-9952-6D5748CA7C14}" type="presParOf" srcId="{F2E74069-9CF2-4D03-82DF-A13A7668E55E}" destId="{52416E8C-4C3B-48CF-BBA1-5EB1B4A915F2}" srcOrd="7" destOrd="0" presId="urn:microsoft.com/office/officeart/2005/8/layout/chevron2"/>
    <dgm:cxn modelId="{F756E62C-1B7C-447B-BBDC-51A222CB2F8B}" type="presParOf" srcId="{F2E74069-9CF2-4D03-82DF-A13A7668E55E}" destId="{911C03FA-D8B5-4F5B-B4FC-9B4F664C2240}" srcOrd="8" destOrd="0" presId="urn:microsoft.com/office/officeart/2005/8/layout/chevron2"/>
    <dgm:cxn modelId="{C8919E34-CB37-49F9-9312-A2FFF2489284}" type="presParOf" srcId="{911C03FA-D8B5-4F5B-B4FC-9B4F664C2240}" destId="{B2D6A7DB-5585-4F01-ACBA-DA45BB12BBD5}" srcOrd="0" destOrd="0" presId="urn:microsoft.com/office/officeart/2005/8/layout/chevron2"/>
    <dgm:cxn modelId="{760AB947-2181-4E16-97C6-8AC403DEC3AB}" type="presParOf" srcId="{911C03FA-D8B5-4F5B-B4FC-9B4F664C2240}" destId="{6FD2B007-E3E5-4A99-B598-920D59027B8F}"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1CE350-7CFB-497C-B37B-7CD3015676C7}"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US"/>
        </a:p>
      </dgm:t>
    </dgm:pt>
    <dgm:pt modelId="{D11C8FC0-A3E7-4BC7-A5F4-08DED63C5755}">
      <dgm:prSet phldrT="[Text]"/>
      <dgm:spPr/>
      <dgm:t>
        <a:bodyPr/>
        <a:lstStyle/>
        <a:p>
          <a:r>
            <a:rPr lang="en-US"/>
            <a:t>State 0 to 1</a:t>
          </a:r>
        </a:p>
      </dgm:t>
    </dgm:pt>
    <dgm:pt modelId="{8469847B-F50F-4B77-80E3-FCBE20CE3B4E}" type="parTrans" cxnId="{71156ABA-9107-48F5-A0AB-0DDADA4C29F6}">
      <dgm:prSet/>
      <dgm:spPr/>
      <dgm:t>
        <a:bodyPr/>
        <a:lstStyle/>
        <a:p>
          <a:endParaRPr lang="en-US"/>
        </a:p>
      </dgm:t>
    </dgm:pt>
    <dgm:pt modelId="{24AFC740-6C89-49EF-A108-E29DD15E8EF9}" type="sibTrans" cxnId="{71156ABA-9107-48F5-A0AB-0DDADA4C29F6}">
      <dgm:prSet/>
      <dgm:spPr/>
      <dgm:t>
        <a:bodyPr/>
        <a:lstStyle/>
        <a:p>
          <a:endParaRPr lang="en-US"/>
        </a:p>
      </dgm:t>
    </dgm:pt>
    <dgm:pt modelId="{B796C5D6-7E0F-4A61-9828-6A99A06B59C2}">
      <dgm:prSet phldrT="[Text]"/>
      <dgm:spPr/>
      <dgm:t>
        <a:bodyPr/>
        <a:lstStyle/>
        <a:p>
          <a:r>
            <a:rPr lang="en-US"/>
            <a:t>Guide Vanes and Filters</a:t>
          </a:r>
        </a:p>
      </dgm:t>
    </dgm:pt>
    <dgm:pt modelId="{4866A1A2-1368-44B5-9FAF-6EAEE6199217}" type="parTrans" cxnId="{B9881DD1-AF5C-4589-9515-F6FB60D6AB64}">
      <dgm:prSet/>
      <dgm:spPr/>
      <dgm:t>
        <a:bodyPr/>
        <a:lstStyle/>
        <a:p>
          <a:endParaRPr lang="en-US"/>
        </a:p>
      </dgm:t>
    </dgm:pt>
    <dgm:pt modelId="{C7FA25BA-E0F5-430D-9989-14B83C6AF843}" type="sibTrans" cxnId="{B9881DD1-AF5C-4589-9515-F6FB60D6AB64}">
      <dgm:prSet/>
      <dgm:spPr/>
      <dgm:t>
        <a:bodyPr/>
        <a:lstStyle/>
        <a:p>
          <a:endParaRPr lang="en-US"/>
        </a:p>
      </dgm:t>
    </dgm:pt>
    <dgm:pt modelId="{566A9331-FBF0-48D3-ACF6-202DEC854A9E}">
      <dgm:prSet phldrT="[Text]" phldr="1"/>
      <dgm:spPr/>
      <dgm:t>
        <a:bodyPr/>
        <a:lstStyle/>
        <a:p>
          <a:endParaRPr lang="en-US"/>
        </a:p>
      </dgm:t>
    </dgm:pt>
    <dgm:pt modelId="{2BCC1FA8-F901-4617-951D-951CB44BF50A}" type="parTrans" cxnId="{9792619F-9DD4-4247-AEE5-0AB125195CE7}">
      <dgm:prSet/>
      <dgm:spPr/>
      <dgm:t>
        <a:bodyPr/>
        <a:lstStyle/>
        <a:p>
          <a:endParaRPr lang="en-US"/>
        </a:p>
      </dgm:t>
    </dgm:pt>
    <dgm:pt modelId="{1E6FAD49-C329-4669-82A6-F1039CA878FB}" type="sibTrans" cxnId="{9792619F-9DD4-4247-AEE5-0AB125195CE7}">
      <dgm:prSet/>
      <dgm:spPr/>
      <dgm:t>
        <a:bodyPr/>
        <a:lstStyle/>
        <a:p>
          <a:endParaRPr lang="en-US"/>
        </a:p>
      </dgm:t>
    </dgm:pt>
    <dgm:pt modelId="{2AA770C2-6941-4185-9321-C9820D3B6BDA}">
      <dgm:prSet phldrT="[Text]"/>
      <dgm:spPr/>
      <dgm:t>
        <a:bodyPr/>
        <a:lstStyle/>
        <a:p>
          <a:r>
            <a:rPr lang="en-US"/>
            <a:t>State 1 to 2</a:t>
          </a:r>
        </a:p>
      </dgm:t>
    </dgm:pt>
    <dgm:pt modelId="{3260770A-F8A3-4317-817A-35955283E6B9}" type="parTrans" cxnId="{2F58BD1E-0A54-4A41-839E-E71F469A978B}">
      <dgm:prSet/>
      <dgm:spPr/>
      <dgm:t>
        <a:bodyPr/>
        <a:lstStyle/>
        <a:p>
          <a:endParaRPr lang="en-US"/>
        </a:p>
      </dgm:t>
    </dgm:pt>
    <dgm:pt modelId="{FA9C5617-D08B-4D8C-87F8-5CA86F2D4347}" type="sibTrans" cxnId="{2F58BD1E-0A54-4A41-839E-E71F469A978B}">
      <dgm:prSet/>
      <dgm:spPr/>
      <dgm:t>
        <a:bodyPr/>
        <a:lstStyle/>
        <a:p>
          <a:endParaRPr lang="en-US"/>
        </a:p>
      </dgm:t>
    </dgm:pt>
    <dgm:pt modelId="{3CC101C7-6D51-4E52-BD80-E9FCAD2A76C9}">
      <dgm:prSet phldrT="[Text]"/>
      <dgm:spPr/>
      <dgm:t>
        <a:bodyPr/>
        <a:lstStyle/>
        <a:p>
          <a:r>
            <a:rPr lang="en-US"/>
            <a:t>Evaporative Cooler</a:t>
          </a:r>
        </a:p>
      </dgm:t>
    </dgm:pt>
    <dgm:pt modelId="{FA9CC154-D06C-4A4C-BEE8-059E119BC41A}" type="parTrans" cxnId="{1E570977-C1D5-4786-A05C-EC34017428E6}">
      <dgm:prSet/>
      <dgm:spPr/>
      <dgm:t>
        <a:bodyPr/>
        <a:lstStyle/>
        <a:p>
          <a:endParaRPr lang="en-US"/>
        </a:p>
      </dgm:t>
    </dgm:pt>
    <dgm:pt modelId="{8A222E2E-4255-4232-AEF2-68BE27DFFAA4}" type="sibTrans" cxnId="{1E570977-C1D5-4786-A05C-EC34017428E6}">
      <dgm:prSet/>
      <dgm:spPr/>
      <dgm:t>
        <a:bodyPr/>
        <a:lstStyle/>
        <a:p>
          <a:endParaRPr lang="en-US"/>
        </a:p>
      </dgm:t>
    </dgm:pt>
    <dgm:pt modelId="{55A79019-4977-4354-B9A7-3E5450F9D59C}">
      <dgm:prSet phldrT="[Text]" phldr="1"/>
      <dgm:spPr/>
      <dgm:t>
        <a:bodyPr/>
        <a:lstStyle/>
        <a:p>
          <a:endParaRPr lang="en-US"/>
        </a:p>
      </dgm:t>
    </dgm:pt>
    <dgm:pt modelId="{3E91E3E3-448E-4295-BA79-D0B919B80D68}" type="parTrans" cxnId="{BDA6305B-2C33-47C5-A34A-A268D614AF16}">
      <dgm:prSet/>
      <dgm:spPr/>
      <dgm:t>
        <a:bodyPr/>
        <a:lstStyle/>
        <a:p>
          <a:endParaRPr lang="en-US"/>
        </a:p>
      </dgm:t>
    </dgm:pt>
    <dgm:pt modelId="{ED983C9F-AB63-4710-9ECA-3FA9B488BFAD}" type="sibTrans" cxnId="{BDA6305B-2C33-47C5-A34A-A268D614AF16}">
      <dgm:prSet/>
      <dgm:spPr/>
      <dgm:t>
        <a:bodyPr/>
        <a:lstStyle/>
        <a:p>
          <a:endParaRPr lang="en-US"/>
        </a:p>
      </dgm:t>
    </dgm:pt>
    <dgm:pt modelId="{1831FFC7-75EF-40F7-8866-E9916BDBB7F7}">
      <dgm:prSet phldrT="[Text]"/>
      <dgm:spPr/>
      <dgm:t>
        <a:bodyPr/>
        <a:lstStyle/>
        <a:p>
          <a:r>
            <a:rPr lang="en-US"/>
            <a:t>State 2 to 3</a:t>
          </a:r>
        </a:p>
      </dgm:t>
    </dgm:pt>
    <dgm:pt modelId="{A5D26D59-6FF0-44E6-A336-7E5BC1B5745B}" type="parTrans" cxnId="{B1404740-9869-4365-A97C-E9F2851CB600}">
      <dgm:prSet/>
      <dgm:spPr/>
      <dgm:t>
        <a:bodyPr/>
        <a:lstStyle/>
        <a:p>
          <a:endParaRPr lang="en-US"/>
        </a:p>
      </dgm:t>
    </dgm:pt>
    <dgm:pt modelId="{670CF282-CE03-4C45-9F78-264FC604B833}" type="sibTrans" cxnId="{B1404740-9869-4365-A97C-E9F2851CB600}">
      <dgm:prSet/>
      <dgm:spPr/>
      <dgm:t>
        <a:bodyPr/>
        <a:lstStyle/>
        <a:p>
          <a:endParaRPr lang="en-US"/>
        </a:p>
      </dgm:t>
    </dgm:pt>
    <dgm:pt modelId="{D2FBA289-6405-4599-897A-980384F3563F}">
      <dgm:prSet phldrT="[Text]"/>
      <dgm:spPr/>
      <dgm:t>
        <a:bodyPr/>
        <a:lstStyle/>
        <a:p>
          <a:r>
            <a:rPr lang="en-US"/>
            <a:t>Compressor</a:t>
          </a:r>
        </a:p>
      </dgm:t>
    </dgm:pt>
    <dgm:pt modelId="{B32F4057-C12F-4614-A27A-A134FDB26349}" type="parTrans" cxnId="{403C0FB7-C7ED-46A7-9F34-8B4989F5A879}">
      <dgm:prSet/>
      <dgm:spPr/>
      <dgm:t>
        <a:bodyPr/>
        <a:lstStyle/>
        <a:p>
          <a:endParaRPr lang="en-US"/>
        </a:p>
      </dgm:t>
    </dgm:pt>
    <dgm:pt modelId="{8E47F0C5-047E-4540-9A0F-732D2838CEAF}" type="sibTrans" cxnId="{403C0FB7-C7ED-46A7-9F34-8B4989F5A879}">
      <dgm:prSet/>
      <dgm:spPr/>
      <dgm:t>
        <a:bodyPr/>
        <a:lstStyle/>
        <a:p>
          <a:endParaRPr lang="en-US"/>
        </a:p>
      </dgm:t>
    </dgm:pt>
    <dgm:pt modelId="{C84601A6-D8E9-40FC-A951-348C6887E785}">
      <dgm:prSet phldrT="[Text]" phldr="1"/>
      <dgm:spPr/>
      <dgm:t>
        <a:bodyPr/>
        <a:lstStyle/>
        <a:p>
          <a:endParaRPr lang="en-US"/>
        </a:p>
      </dgm:t>
    </dgm:pt>
    <dgm:pt modelId="{8CFC4ECF-659A-4F24-87DA-C72E7A4933AD}" type="parTrans" cxnId="{9D5D4461-ABA2-4E7D-98E8-F9F50536F847}">
      <dgm:prSet/>
      <dgm:spPr/>
      <dgm:t>
        <a:bodyPr/>
        <a:lstStyle/>
        <a:p>
          <a:endParaRPr lang="en-US"/>
        </a:p>
      </dgm:t>
    </dgm:pt>
    <dgm:pt modelId="{C4BC7441-C674-4FD6-B02A-6EA2652CC3D0}" type="sibTrans" cxnId="{9D5D4461-ABA2-4E7D-98E8-F9F50536F847}">
      <dgm:prSet/>
      <dgm:spPr/>
      <dgm:t>
        <a:bodyPr/>
        <a:lstStyle/>
        <a:p>
          <a:endParaRPr lang="en-US"/>
        </a:p>
      </dgm:t>
    </dgm:pt>
    <dgm:pt modelId="{C6DDC9CB-A41B-475A-99B5-D5E43867028F}">
      <dgm:prSet phldrT="[Text]"/>
      <dgm:spPr/>
      <dgm:t>
        <a:bodyPr/>
        <a:lstStyle/>
        <a:p>
          <a:r>
            <a:rPr lang="en-US"/>
            <a:t>State 3 to 4</a:t>
          </a:r>
        </a:p>
      </dgm:t>
    </dgm:pt>
    <dgm:pt modelId="{C4D55C97-5866-443D-B5AF-22455C10CE62}" type="parTrans" cxnId="{92212017-F065-4AD2-A9A9-D73C1215E22A}">
      <dgm:prSet/>
      <dgm:spPr/>
    </dgm:pt>
    <dgm:pt modelId="{0F884475-BB99-4019-AAEF-74D6F3F0B08E}" type="sibTrans" cxnId="{92212017-F065-4AD2-A9A9-D73C1215E22A}">
      <dgm:prSet/>
      <dgm:spPr/>
    </dgm:pt>
    <dgm:pt modelId="{284579CA-D8DA-4678-BA3F-2197ACDCC45B}">
      <dgm:prSet phldrT="[Text]"/>
      <dgm:spPr/>
      <dgm:t>
        <a:bodyPr/>
        <a:lstStyle/>
        <a:p>
          <a:r>
            <a:rPr lang="en-US"/>
            <a:t>State 4 to 5</a:t>
          </a:r>
        </a:p>
      </dgm:t>
    </dgm:pt>
    <dgm:pt modelId="{482E973C-81A5-42B1-BC9B-46DC54F63998}" type="parTrans" cxnId="{FDDF714C-5865-4E07-864E-2DB80AF76313}">
      <dgm:prSet/>
      <dgm:spPr/>
    </dgm:pt>
    <dgm:pt modelId="{44799299-61E2-4414-BD66-6E6CA9537D01}" type="sibTrans" cxnId="{FDDF714C-5865-4E07-864E-2DB80AF76313}">
      <dgm:prSet/>
      <dgm:spPr/>
    </dgm:pt>
    <dgm:pt modelId="{9967CC9A-D689-454B-B030-4FB075E4661D}">
      <dgm:prSet phldrT="[Text]"/>
      <dgm:spPr/>
      <dgm:t>
        <a:bodyPr/>
        <a:lstStyle/>
        <a:p>
          <a:endParaRPr lang="en-US"/>
        </a:p>
      </dgm:t>
    </dgm:pt>
    <dgm:pt modelId="{BC082573-5E12-40DD-A01A-0DE4E83EC203}" type="parTrans" cxnId="{DDC10E1A-6955-4A19-9B0A-A3E29D8E2357}">
      <dgm:prSet/>
      <dgm:spPr/>
    </dgm:pt>
    <dgm:pt modelId="{DFB97574-4FEF-4259-A8B0-672B6B4F84B3}" type="sibTrans" cxnId="{DDC10E1A-6955-4A19-9B0A-A3E29D8E2357}">
      <dgm:prSet/>
      <dgm:spPr/>
    </dgm:pt>
    <dgm:pt modelId="{6F9F90D4-C811-4C1E-8F4D-F954739CA3E5}">
      <dgm:prSet phldrT="[Text]"/>
      <dgm:spPr/>
      <dgm:t>
        <a:bodyPr/>
        <a:lstStyle/>
        <a:p>
          <a:r>
            <a:rPr lang="en-US"/>
            <a:t>Combustor</a:t>
          </a:r>
        </a:p>
      </dgm:t>
    </dgm:pt>
    <dgm:pt modelId="{DA83E758-3FD7-4DB9-B409-4451FAF3D2E1}" type="parTrans" cxnId="{32A04890-3186-4A2C-BD0C-55C42F05B0D6}">
      <dgm:prSet/>
      <dgm:spPr/>
    </dgm:pt>
    <dgm:pt modelId="{1066AE80-E8F1-4DB4-A36B-AEFD34378DAB}" type="sibTrans" cxnId="{32A04890-3186-4A2C-BD0C-55C42F05B0D6}">
      <dgm:prSet/>
      <dgm:spPr/>
    </dgm:pt>
    <dgm:pt modelId="{6F4A021F-F1CE-4149-A955-A6C831BA1ED7}">
      <dgm:prSet phldrT="[Text]"/>
      <dgm:spPr/>
      <dgm:t>
        <a:bodyPr/>
        <a:lstStyle/>
        <a:p>
          <a:endParaRPr lang="en-US"/>
        </a:p>
      </dgm:t>
    </dgm:pt>
    <dgm:pt modelId="{3B2696E2-3062-45A7-AD32-84375B84D9B1}" type="parTrans" cxnId="{BE282C5F-6049-4C6A-9D0A-BF620339F051}">
      <dgm:prSet/>
      <dgm:spPr/>
    </dgm:pt>
    <dgm:pt modelId="{0E9B2BAD-D7C6-41B2-9DDC-2D0BEBFCA848}" type="sibTrans" cxnId="{BE282C5F-6049-4C6A-9D0A-BF620339F051}">
      <dgm:prSet/>
      <dgm:spPr/>
    </dgm:pt>
    <dgm:pt modelId="{44E8576E-C637-4ECC-AF53-43B5ABA35598}">
      <dgm:prSet phldrT="[Text]"/>
      <dgm:spPr/>
      <dgm:t>
        <a:bodyPr/>
        <a:lstStyle/>
        <a:p>
          <a:r>
            <a:rPr lang="en-US"/>
            <a:t>Turbine</a:t>
          </a:r>
        </a:p>
      </dgm:t>
    </dgm:pt>
    <dgm:pt modelId="{C80DE6C4-E9C2-4AD4-934D-ED161EE7BABE}" type="parTrans" cxnId="{AA6755FF-091D-4E89-B24C-87F68D9B9325}">
      <dgm:prSet/>
      <dgm:spPr/>
    </dgm:pt>
    <dgm:pt modelId="{9AB77105-45D8-4260-A7CE-DFBC18C3FAE6}" type="sibTrans" cxnId="{AA6755FF-091D-4E89-B24C-87F68D9B9325}">
      <dgm:prSet/>
      <dgm:spPr/>
    </dgm:pt>
    <dgm:pt modelId="{FDB603D9-430F-4437-BD58-F34335E8ED3C}" type="pres">
      <dgm:prSet presAssocID="{9A1CE350-7CFB-497C-B37B-7CD3015676C7}" presName="linearFlow" presStyleCnt="0">
        <dgm:presLayoutVars>
          <dgm:dir/>
          <dgm:animLvl val="lvl"/>
          <dgm:resizeHandles val="exact"/>
        </dgm:presLayoutVars>
      </dgm:prSet>
      <dgm:spPr/>
    </dgm:pt>
    <dgm:pt modelId="{64AB612D-53C6-41B5-A42E-E0E28305C41D}" type="pres">
      <dgm:prSet presAssocID="{D11C8FC0-A3E7-4BC7-A5F4-08DED63C5755}" presName="composite" presStyleCnt="0"/>
      <dgm:spPr/>
    </dgm:pt>
    <dgm:pt modelId="{773296B8-DBF3-413F-8D5F-7D1DFE81B589}" type="pres">
      <dgm:prSet presAssocID="{D11C8FC0-A3E7-4BC7-A5F4-08DED63C5755}" presName="parentText" presStyleLbl="alignNode1" presStyleIdx="0" presStyleCnt="5">
        <dgm:presLayoutVars>
          <dgm:chMax val="1"/>
          <dgm:bulletEnabled val="1"/>
        </dgm:presLayoutVars>
      </dgm:prSet>
      <dgm:spPr/>
      <dgm:t>
        <a:bodyPr/>
        <a:lstStyle/>
        <a:p>
          <a:endParaRPr lang="en-US"/>
        </a:p>
      </dgm:t>
    </dgm:pt>
    <dgm:pt modelId="{ADC6AEE0-0B8C-4E6C-91DA-6C9CB2CB6BA8}" type="pres">
      <dgm:prSet presAssocID="{D11C8FC0-A3E7-4BC7-A5F4-08DED63C5755}" presName="descendantText" presStyleLbl="alignAcc1" presStyleIdx="0" presStyleCnt="5">
        <dgm:presLayoutVars>
          <dgm:bulletEnabled val="1"/>
        </dgm:presLayoutVars>
      </dgm:prSet>
      <dgm:spPr/>
    </dgm:pt>
    <dgm:pt modelId="{B06F63FE-9E9D-44EC-99EA-DD26FA4A28D0}" type="pres">
      <dgm:prSet presAssocID="{24AFC740-6C89-49EF-A108-E29DD15E8EF9}" presName="sp" presStyleCnt="0"/>
      <dgm:spPr/>
    </dgm:pt>
    <dgm:pt modelId="{52116771-85DA-45DB-B355-8E20406427C0}" type="pres">
      <dgm:prSet presAssocID="{2AA770C2-6941-4185-9321-C9820D3B6BDA}" presName="composite" presStyleCnt="0"/>
      <dgm:spPr/>
    </dgm:pt>
    <dgm:pt modelId="{ED74CDDE-2486-4547-BA27-847B2F122189}" type="pres">
      <dgm:prSet presAssocID="{2AA770C2-6941-4185-9321-C9820D3B6BDA}" presName="parentText" presStyleLbl="alignNode1" presStyleIdx="1" presStyleCnt="5">
        <dgm:presLayoutVars>
          <dgm:chMax val="1"/>
          <dgm:bulletEnabled val="1"/>
        </dgm:presLayoutVars>
      </dgm:prSet>
      <dgm:spPr/>
      <dgm:t>
        <a:bodyPr/>
        <a:lstStyle/>
        <a:p>
          <a:endParaRPr lang="en-US"/>
        </a:p>
      </dgm:t>
    </dgm:pt>
    <dgm:pt modelId="{7B4098EA-9E6E-4B70-B0B1-78E930F514D8}" type="pres">
      <dgm:prSet presAssocID="{2AA770C2-6941-4185-9321-C9820D3B6BDA}" presName="descendantText" presStyleLbl="alignAcc1" presStyleIdx="1" presStyleCnt="5">
        <dgm:presLayoutVars>
          <dgm:bulletEnabled val="1"/>
        </dgm:presLayoutVars>
      </dgm:prSet>
      <dgm:spPr/>
      <dgm:t>
        <a:bodyPr/>
        <a:lstStyle/>
        <a:p>
          <a:endParaRPr lang="en-US"/>
        </a:p>
      </dgm:t>
    </dgm:pt>
    <dgm:pt modelId="{71667C69-62D3-4411-BF3E-690860FC017D}" type="pres">
      <dgm:prSet presAssocID="{FA9C5617-D08B-4D8C-87F8-5CA86F2D4347}" presName="sp" presStyleCnt="0"/>
      <dgm:spPr/>
    </dgm:pt>
    <dgm:pt modelId="{BD6F3E9D-4F1E-4353-BAD5-B149C773D865}" type="pres">
      <dgm:prSet presAssocID="{1831FFC7-75EF-40F7-8866-E9916BDBB7F7}" presName="composite" presStyleCnt="0"/>
      <dgm:spPr/>
    </dgm:pt>
    <dgm:pt modelId="{992C84A0-825C-41B3-8390-1944BF806899}" type="pres">
      <dgm:prSet presAssocID="{1831FFC7-75EF-40F7-8866-E9916BDBB7F7}" presName="parentText" presStyleLbl="alignNode1" presStyleIdx="2" presStyleCnt="5">
        <dgm:presLayoutVars>
          <dgm:chMax val="1"/>
          <dgm:bulletEnabled val="1"/>
        </dgm:presLayoutVars>
      </dgm:prSet>
      <dgm:spPr/>
    </dgm:pt>
    <dgm:pt modelId="{092A0A10-2854-4DA1-8BE4-97991B02C428}" type="pres">
      <dgm:prSet presAssocID="{1831FFC7-75EF-40F7-8866-E9916BDBB7F7}" presName="descendantText" presStyleLbl="alignAcc1" presStyleIdx="2" presStyleCnt="5">
        <dgm:presLayoutVars>
          <dgm:bulletEnabled val="1"/>
        </dgm:presLayoutVars>
      </dgm:prSet>
      <dgm:spPr/>
      <dgm:t>
        <a:bodyPr/>
        <a:lstStyle/>
        <a:p>
          <a:endParaRPr lang="en-US"/>
        </a:p>
      </dgm:t>
    </dgm:pt>
    <dgm:pt modelId="{9CB6F8FE-E473-4C4E-B6C1-37E2C6EC415D}" type="pres">
      <dgm:prSet presAssocID="{670CF282-CE03-4C45-9F78-264FC604B833}" presName="sp" presStyleCnt="0"/>
      <dgm:spPr/>
    </dgm:pt>
    <dgm:pt modelId="{43AC3AA6-F91C-4432-B9D5-770531C4058D}" type="pres">
      <dgm:prSet presAssocID="{C6DDC9CB-A41B-475A-99B5-D5E43867028F}" presName="composite" presStyleCnt="0"/>
      <dgm:spPr/>
    </dgm:pt>
    <dgm:pt modelId="{C6DE89FB-3F0B-4B05-9CED-0CEEE45A9762}" type="pres">
      <dgm:prSet presAssocID="{C6DDC9CB-A41B-475A-99B5-D5E43867028F}" presName="parentText" presStyleLbl="alignNode1" presStyleIdx="3" presStyleCnt="5">
        <dgm:presLayoutVars>
          <dgm:chMax val="1"/>
          <dgm:bulletEnabled val="1"/>
        </dgm:presLayoutVars>
      </dgm:prSet>
      <dgm:spPr/>
    </dgm:pt>
    <dgm:pt modelId="{C3E1819D-8630-4256-B13E-37F92DD2834B}" type="pres">
      <dgm:prSet presAssocID="{C6DDC9CB-A41B-475A-99B5-D5E43867028F}" presName="descendantText" presStyleLbl="alignAcc1" presStyleIdx="3" presStyleCnt="5">
        <dgm:presLayoutVars>
          <dgm:bulletEnabled val="1"/>
        </dgm:presLayoutVars>
      </dgm:prSet>
      <dgm:spPr/>
    </dgm:pt>
    <dgm:pt modelId="{DE6D2F95-3257-42F9-936F-BF693F684744}" type="pres">
      <dgm:prSet presAssocID="{0F884475-BB99-4019-AAEF-74D6F3F0B08E}" presName="sp" presStyleCnt="0"/>
      <dgm:spPr/>
    </dgm:pt>
    <dgm:pt modelId="{334E1044-06FB-4421-8B31-BB9A6BFFE7C5}" type="pres">
      <dgm:prSet presAssocID="{284579CA-D8DA-4678-BA3F-2197ACDCC45B}" presName="composite" presStyleCnt="0"/>
      <dgm:spPr/>
    </dgm:pt>
    <dgm:pt modelId="{10D51899-4883-4F6D-8DE5-2D5810B52A6F}" type="pres">
      <dgm:prSet presAssocID="{284579CA-D8DA-4678-BA3F-2197ACDCC45B}" presName="parentText" presStyleLbl="alignNode1" presStyleIdx="4" presStyleCnt="5">
        <dgm:presLayoutVars>
          <dgm:chMax val="1"/>
          <dgm:bulletEnabled val="1"/>
        </dgm:presLayoutVars>
      </dgm:prSet>
      <dgm:spPr/>
    </dgm:pt>
    <dgm:pt modelId="{77307CDD-1308-461D-9D34-7E775A650BBF}" type="pres">
      <dgm:prSet presAssocID="{284579CA-D8DA-4678-BA3F-2197ACDCC45B}" presName="descendantText" presStyleLbl="alignAcc1" presStyleIdx="4" presStyleCnt="5">
        <dgm:presLayoutVars>
          <dgm:bulletEnabled val="1"/>
        </dgm:presLayoutVars>
      </dgm:prSet>
      <dgm:spPr/>
      <dgm:t>
        <a:bodyPr/>
        <a:lstStyle/>
        <a:p>
          <a:endParaRPr lang="en-US"/>
        </a:p>
      </dgm:t>
    </dgm:pt>
  </dgm:ptLst>
  <dgm:cxnLst>
    <dgm:cxn modelId="{2F58BD1E-0A54-4A41-839E-E71F469A978B}" srcId="{9A1CE350-7CFB-497C-B37B-7CD3015676C7}" destId="{2AA770C2-6941-4185-9321-C9820D3B6BDA}" srcOrd="1" destOrd="0" parTransId="{3260770A-F8A3-4317-817A-35955283E6B9}" sibTransId="{FA9C5617-D08B-4D8C-87F8-5CA86F2D4347}"/>
    <dgm:cxn modelId="{71156ABA-9107-48F5-A0AB-0DDADA4C29F6}" srcId="{9A1CE350-7CFB-497C-B37B-7CD3015676C7}" destId="{D11C8FC0-A3E7-4BC7-A5F4-08DED63C5755}" srcOrd="0" destOrd="0" parTransId="{8469847B-F50F-4B77-80E3-FCBE20CE3B4E}" sibTransId="{24AFC740-6C89-49EF-A108-E29DD15E8EF9}"/>
    <dgm:cxn modelId="{6373DBBE-53C3-4246-85CE-490932D4D558}" type="presOf" srcId="{D11C8FC0-A3E7-4BC7-A5F4-08DED63C5755}" destId="{773296B8-DBF3-413F-8D5F-7D1DFE81B589}" srcOrd="0" destOrd="0" presId="urn:microsoft.com/office/officeart/2005/8/layout/chevron2"/>
    <dgm:cxn modelId="{938BF4ED-C786-41C5-9443-532302769D98}" type="presOf" srcId="{D2FBA289-6405-4599-897A-980384F3563F}" destId="{092A0A10-2854-4DA1-8BE4-97991B02C428}" srcOrd="0" destOrd="0" presId="urn:microsoft.com/office/officeart/2005/8/layout/chevron2"/>
    <dgm:cxn modelId="{199CAE34-6082-49BA-ADF1-7DF160EED950}" type="presOf" srcId="{44E8576E-C637-4ECC-AF53-43B5ABA35598}" destId="{77307CDD-1308-461D-9D34-7E775A650BBF}" srcOrd="0" destOrd="0" presId="urn:microsoft.com/office/officeart/2005/8/layout/chevron2"/>
    <dgm:cxn modelId="{116B562F-01AC-4736-B4B9-8321E7717F4D}" type="presOf" srcId="{B796C5D6-7E0F-4A61-9828-6A99A06B59C2}" destId="{ADC6AEE0-0B8C-4E6C-91DA-6C9CB2CB6BA8}" srcOrd="0" destOrd="0" presId="urn:microsoft.com/office/officeart/2005/8/layout/chevron2"/>
    <dgm:cxn modelId="{DC9D47C8-EE4D-42BC-9B16-B88EC3913167}" type="presOf" srcId="{1831FFC7-75EF-40F7-8866-E9916BDBB7F7}" destId="{992C84A0-825C-41B3-8390-1944BF806899}" srcOrd="0" destOrd="0" presId="urn:microsoft.com/office/officeart/2005/8/layout/chevron2"/>
    <dgm:cxn modelId="{FAC71C70-3879-4747-88D1-130AB6B8FB69}" type="presOf" srcId="{9A1CE350-7CFB-497C-B37B-7CD3015676C7}" destId="{FDB603D9-430F-4437-BD58-F34335E8ED3C}" srcOrd="0" destOrd="0" presId="urn:microsoft.com/office/officeart/2005/8/layout/chevron2"/>
    <dgm:cxn modelId="{DDCCBE8B-C28F-416F-AF2C-ECE56502DE22}" type="presOf" srcId="{566A9331-FBF0-48D3-ACF6-202DEC854A9E}" destId="{ADC6AEE0-0B8C-4E6C-91DA-6C9CB2CB6BA8}" srcOrd="0" destOrd="1" presId="urn:microsoft.com/office/officeart/2005/8/layout/chevron2"/>
    <dgm:cxn modelId="{B1404740-9869-4365-A97C-E9F2851CB600}" srcId="{9A1CE350-7CFB-497C-B37B-7CD3015676C7}" destId="{1831FFC7-75EF-40F7-8866-E9916BDBB7F7}" srcOrd="2" destOrd="0" parTransId="{A5D26D59-6FF0-44E6-A336-7E5BC1B5745B}" sibTransId="{670CF282-CE03-4C45-9F78-264FC604B833}"/>
    <dgm:cxn modelId="{128F4693-60CA-490A-B572-0F177DE44150}" type="presOf" srcId="{2AA770C2-6941-4185-9321-C9820D3B6BDA}" destId="{ED74CDDE-2486-4547-BA27-847B2F122189}" srcOrd="0" destOrd="0" presId="urn:microsoft.com/office/officeart/2005/8/layout/chevron2"/>
    <dgm:cxn modelId="{32A04890-3186-4A2C-BD0C-55C42F05B0D6}" srcId="{C6DDC9CB-A41B-475A-99B5-D5E43867028F}" destId="{6F9F90D4-C811-4C1E-8F4D-F954739CA3E5}" srcOrd="0" destOrd="0" parTransId="{DA83E758-3FD7-4DB9-B409-4451FAF3D2E1}" sibTransId="{1066AE80-E8F1-4DB4-A36B-AEFD34378DAB}"/>
    <dgm:cxn modelId="{A60652C3-3E28-4E1A-B753-2F5896796998}" type="presOf" srcId="{6F9F90D4-C811-4C1E-8F4D-F954739CA3E5}" destId="{C3E1819D-8630-4256-B13E-37F92DD2834B}" srcOrd="0" destOrd="0" presId="urn:microsoft.com/office/officeart/2005/8/layout/chevron2"/>
    <dgm:cxn modelId="{AA6755FF-091D-4E89-B24C-87F68D9B9325}" srcId="{284579CA-D8DA-4678-BA3F-2197ACDCC45B}" destId="{44E8576E-C637-4ECC-AF53-43B5ABA35598}" srcOrd="0" destOrd="0" parTransId="{C80DE6C4-E9C2-4AD4-934D-ED161EE7BABE}" sibTransId="{9AB77105-45D8-4260-A7CE-DFBC18C3FAE6}"/>
    <dgm:cxn modelId="{1E570977-C1D5-4786-A05C-EC34017428E6}" srcId="{2AA770C2-6941-4185-9321-C9820D3B6BDA}" destId="{3CC101C7-6D51-4E52-BD80-E9FCAD2A76C9}" srcOrd="0" destOrd="0" parTransId="{FA9CC154-D06C-4A4C-BEE8-059E119BC41A}" sibTransId="{8A222E2E-4255-4232-AEF2-68BE27DFFAA4}"/>
    <dgm:cxn modelId="{92212017-F065-4AD2-A9A9-D73C1215E22A}" srcId="{9A1CE350-7CFB-497C-B37B-7CD3015676C7}" destId="{C6DDC9CB-A41B-475A-99B5-D5E43867028F}" srcOrd="3" destOrd="0" parTransId="{C4D55C97-5866-443D-B5AF-22455C10CE62}" sibTransId="{0F884475-BB99-4019-AAEF-74D6F3F0B08E}"/>
    <dgm:cxn modelId="{08091AC1-5379-4C88-ADCA-128D911C400D}" type="presOf" srcId="{C6DDC9CB-A41B-475A-99B5-D5E43867028F}" destId="{C6DE89FB-3F0B-4B05-9CED-0CEEE45A9762}" srcOrd="0" destOrd="0" presId="urn:microsoft.com/office/officeart/2005/8/layout/chevron2"/>
    <dgm:cxn modelId="{B9881DD1-AF5C-4589-9515-F6FB60D6AB64}" srcId="{D11C8FC0-A3E7-4BC7-A5F4-08DED63C5755}" destId="{B796C5D6-7E0F-4A61-9828-6A99A06B59C2}" srcOrd="0" destOrd="0" parTransId="{4866A1A2-1368-44B5-9FAF-6EAEE6199217}" sibTransId="{C7FA25BA-E0F5-430D-9989-14B83C6AF843}"/>
    <dgm:cxn modelId="{403C0FB7-C7ED-46A7-9F34-8B4989F5A879}" srcId="{1831FFC7-75EF-40F7-8866-E9916BDBB7F7}" destId="{D2FBA289-6405-4599-897A-980384F3563F}" srcOrd="0" destOrd="0" parTransId="{B32F4057-C12F-4614-A27A-A134FDB26349}" sibTransId="{8E47F0C5-047E-4540-9A0F-732D2838CEAF}"/>
    <dgm:cxn modelId="{8C0B49AD-91AF-4BA2-9ED8-8D8AC4FB2C59}" type="presOf" srcId="{284579CA-D8DA-4678-BA3F-2197ACDCC45B}" destId="{10D51899-4883-4F6D-8DE5-2D5810B52A6F}" srcOrd="0" destOrd="0" presId="urn:microsoft.com/office/officeart/2005/8/layout/chevron2"/>
    <dgm:cxn modelId="{9792619F-9DD4-4247-AEE5-0AB125195CE7}" srcId="{D11C8FC0-A3E7-4BC7-A5F4-08DED63C5755}" destId="{566A9331-FBF0-48D3-ACF6-202DEC854A9E}" srcOrd="1" destOrd="0" parTransId="{2BCC1FA8-F901-4617-951D-951CB44BF50A}" sibTransId="{1E6FAD49-C329-4669-82A6-F1039CA878FB}"/>
    <dgm:cxn modelId="{DDC10E1A-6955-4A19-9B0A-A3E29D8E2357}" srcId="{C6DDC9CB-A41B-475A-99B5-D5E43867028F}" destId="{9967CC9A-D689-454B-B030-4FB075E4661D}" srcOrd="1" destOrd="0" parTransId="{BC082573-5E12-40DD-A01A-0DE4E83EC203}" sibTransId="{DFB97574-4FEF-4259-A8B0-672B6B4F84B3}"/>
    <dgm:cxn modelId="{FDDF714C-5865-4E07-864E-2DB80AF76313}" srcId="{9A1CE350-7CFB-497C-B37B-7CD3015676C7}" destId="{284579CA-D8DA-4678-BA3F-2197ACDCC45B}" srcOrd="4" destOrd="0" parTransId="{482E973C-81A5-42B1-BC9B-46DC54F63998}" sibTransId="{44799299-61E2-4414-BD66-6E6CA9537D01}"/>
    <dgm:cxn modelId="{60A28EA7-B051-417B-A4BC-1F1BFB4EAC34}" type="presOf" srcId="{6F4A021F-F1CE-4149-A955-A6C831BA1ED7}" destId="{77307CDD-1308-461D-9D34-7E775A650BBF}" srcOrd="0" destOrd="1" presId="urn:microsoft.com/office/officeart/2005/8/layout/chevron2"/>
    <dgm:cxn modelId="{AA0C00E8-5688-4CE9-A9B5-AB9217146FF0}" type="presOf" srcId="{3CC101C7-6D51-4E52-BD80-E9FCAD2A76C9}" destId="{7B4098EA-9E6E-4B70-B0B1-78E930F514D8}" srcOrd="0" destOrd="0" presId="urn:microsoft.com/office/officeart/2005/8/layout/chevron2"/>
    <dgm:cxn modelId="{50E1A84B-3092-4D89-A006-0CF4FF4FF04D}" type="presOf" srcId="{55A79019-4977-4354-B9A7-3E5450F9D59C}" destId="{7B4098EA-9E6E-4B70-B0B1-78E930F514D8}" srcOrd="0" destOrd="1" presId="urn:microsoft.com/office/officeart/2005/8/layout/chevron2"/>
    <dgm:cxn modelId="{D42C82D0-97F4-48EB-8F75-3825C8884190}" type="presOf" srcId="{9967CC9A-D689-454B-B030-4FB075E4661D}" destId="{C3E1819D-8630-4256-B13E-37F92DD2834B}" srcOrd="0" destOrd="1" presId="urn:microsoft.com/office/officeart/2005/8/layout/chevron2"/>
    <dgm:cxn modelId="{9D5D4461-ABA2-4E7D-98E8-F9F50536F847}" srcId="{1831FFC7-75EF-40F7-8866-E9916BDBB7F7}" destId="{C84601A6-D8E9-40FC-A951-348C6887E785}" srcOrd="1" destOrd="0" parTransId="{8CFC4ECF-659A-4F24-87DA-C72E7A4933AD}" sibTransId="{C4BC7441-C674-4FD6-B02A-6EA2652CC3D0}"/>
    <dgm:cxn modelId="{603BB8AA-BD14-4E7F-8C4D-8013E0FFD1D9}" type="presOf" srcId="{C84601A6-D8E9-40FC-A951-348C6887E785}" destId="{092A0A10-2854-4DA1-8BE4-97991B02C428}" srcOrd="0" destOrd="1" presId="urn:microsoft.com/office/officeart/2005/8/layout/chevron2"/>
    <dgm:cxn modelId="{BDA6305B-2C33-47C5-A34A-A268D614AF16}" srcId="{2AA770C2-6941-4185-9321-C9820D3B6BDA}" destId="{55A79019-4977-4354-B9A7-3E5450F9D59C}" srcOrd="1" destOrd="0" parTransId="{3E91E3E3-448E-4295-BA79-D0B919B80D68}" sibTransId="{ED983C9F-AB63-4710-9ECA-3FA9B488BFAD}"/>
    <dgm:cxn modelId="{BE282C5F-6049-4C6A-9D0A-BF620339F051}" srcId="{284579CA-D8DA-4678-BA3F-2197ACDCC45B}" destId="{6F4A021F-F1CE-4149-A955-A6C831BA1ED7}" srcOrd="1" destOrd="0" parTransId="{3B2696E2-3062-45A7-AD32-84375B84D9B1}" sibTransId="{0E9B2BAD-D7C6-41B2-9DDC-2D0BEBFCA848}"/>
    <dgm:cxn modelId="{71257E5B-E4DD-4AF0-8304-2CEBA16B4C2A}" type="presParOf" srcId="{FDB603D9-430F-4437-BD58-F34335E8ED3C}" destId="{64AB612D-53C6-41B5-A42E-E0E28305C41D}" srcOrd="0" destOrd="0" presId="urn:microsoft.com/office/officeart/2005/8/layout/chevron2"/>
    <dgm:cxn modelId="{888400E4-C81C-4816-BE24-4AFEC28E4881}" type="presParOf" srcId="{64AB612D-53C6-41B5-A42E-E0E28305C41D}" destId="{773296B8-DBF3-413F-8D5F-7D1DFE81B589}" srcOrd="0" destOrd="0" presId="urn:microsoft.com/office/officeart/2005/8/layout/chevron2"/>
    <dgm:cxn modelId="{D10D3907-D703-40CA-AA1D-FA8A873B4BC0}" type="presParOf" srcId="{64AB612D-53C6-41B5-A42E-E0E28305C41D}" destId="{ADC6AEE0-0B8C-4E6C-91DA-6C9CB2CB6BA8}" srcOrd="1" destOrd="0" presId="urn:microsoft.com/office/officeart/2005/8/layout/chevron2"/>
    <dgm:cxn modelId="{FB045FA7-ACE7-4A7B-839E-4F1A8BBFCFDC}" type="presParOf" srcId="{FDB603D9-430F-4437-BD58-F34335E8ED3C}" destId="{B06F63FE-9E9D-44EC-99EA-DD26FA4A28D0}" srcOrd="1" destOrd="0" presId="urn:microsoft.com/office/officeart/2005/8/layout/chevron2"/>
    <dgm:cxn modelId="{79EA4A88-167D-469B-8723-593DD5B3E4D6}" type="presParOf" srcId="{FDB603D9-430F-4437-BD58-F34335E8ED3C}" destId="{52116771-85DA-45DB-B355-8E20406427C0}" srcOrd="2" destOrd="0" presId="urn:microsoft.com/office/officeart/2005/8/layout/chevron2"/>
    <dgm:cxn modelId="{579A5C65-3CEA-411E-9AFD-5E4107667F7B}" type="presParOf" srcId="{52116771-85DA-45DB-B355-8E20406427C0}" destId="{ED74CDDE-2486-4547-BA27-847B2F122189}" srcOrd="0" destOrd="0" presId="urn:microsoft.com/office/officeart/2005/8/layout/chevron2"/>
    <dgm:cxn modelId="{3EADFB1A-6468-4425-930B-928D1877E21A}" type="presParOf" srcId="{52116771-85DA-45DB-B355-8E20406427C0}" destId="{7B4098EA-9E6E-4B70-B0B1-78E930F514D8}" srcOrd="1" destOrd="0" presId="urn:microsoft.com/office/officeart/2005/8/layout/chevron2"/>
    <dgm:cxn modelId="{DAC88C7F-F67E-40EE-AF64-7E8C513B883B}" type="presParOf" srcId="{FDB603D9-430F-4437-BD58-F34335E8ED3C}" destId="{71667C69-62D3-4411-BF3E-690860FC017D}" srcOrd="3" destOrd="0" presId="urn:microsoft.com/office/officeart/2005/8/layout/chevron2"/>
    <dgm:cxn modelId="{6FD91DF2-3E22-491B-9DE0-375984D2C8EA}" type="presParOf" srcId="{FDB603D9-430F-4437-BD58-F34335E8ED3C}" destId="{BD6F3E9D-4F1E-4353-BAD5-B149C773D865}" srcOrd="4" destOrd="0" presId="urn:microsoft.com/office/officeart/2005/8/layout/chevron2"/>
    <dgm:cxn modelId="{A6107042-0DBF-44CD-A4EE-AA5C94C44E83}" type="presParOf" srcId="{BD6F3E9D-4F1E-4353-BAD5-B149C773D865}" destId="{992C84A0-825C-41B3-8390-1944BF806899}" srcOrd="0" destOrd="0" presId="urn:microsoft.com/office/officeart/2005/8/layout/chevron2"/>
    <dgm:cxn modelId="{BDCF039B-7883-4AF3-9CF6-4310A16415A0}" type="presParOf" srcId="{BD6F3E9D-4F1E-4353-BAD5-B149C773D865}" destId="{092A0A10-2854-4DA1-8BE4-97991B02C428}" srcOrd="1" destOrd="0" presId="urn:microsoft.com/office/officeart/2005/8/layout/chevron2"/>
    <dgm:cxn modelId="{B079E1FA-DBBE-4927-BDF4-5AC6A3E8C193}" type="presParOf" srcId="{FDB603D9-430F-4437-BD58-F34335E8ED3C}" destId="{9CB6F8FE-E473-4C4E-B6C1-37E2C6EC415D}" srcOrd="5" destOrd="0" presId="urn:microsoft.com/office/officeart/2005/8/layout/chevron2"/>
    <dgm:cxn modelId="{97D1235A-7CD0-4AC1-9E78-48B3B6494E2A}" type="presParOf" srcId="{FDB603D9-430F-4437-BD58-F34335E8ED3C}" destId="{43AC3AA6-F91C-4432-B9D5-770531C4058D}" srcOrd="6" destOrd="0" presId="urn:microsoft.com/office/officeart/2005/8/layout/chevron2"/>
    <dgm:cxn modelId="{2EE9C099-5509-439F-9E86-E75BE1038034}" type="presParOf" srcId="{43AC3AA6-F91C-4432-B9D5-770531C4058D}" destId="{C6DE89FB-3F0B-4B05-9CED-0CEEE45A9762}" srcOrd="0" destOrd="0" presId="urn:microsoft.com/office/officeart/2005/8/layout/chevron2"/>
    <dgm:cxn modelId="{3738AAF1-8A4C-4845-AA46-64E830CFF3A0}" type="presParOf" srcId="{43AC3AA6-F91C-4432-B9D5-770531C4058D}" destId="{C3E1819D-8630-4256-B13E-37F92DD2834B}" srcOrd="1" destOrd="0" presId="urn:microsoft.com/office/officeart/2005/8/layout/chevron2"/>
    <dgm:cxn modelId="{0FF5A2DC-C277-469F-BD6A-893E06DAF4BB}" type="presParOf" srcId="{FDB603D9-430F-4437-BD58-F34335E8ED3C}" destId="{DE6D2F95-3257-42F9-936F-BF693F684744}" srcOrd="7" destOrd="0" presId="urn:microsoft.com/office/officeart/2005/8/layout/chevron2"/>
    <dgm:cxn modelId="{DF2F45A2-5C08-44E6-9025-12F5472227E6}" type="presParOf" srcId="{FDB603D9-430F-4437-BD58-F34335E8ED3C}" destId="{334E1044-06FB-4421-8B31-BB9A6BFFE7C5}" srcOrd="8" destOrd="0" presId="urn:microsoft.com/office/officeart/2005/8/layout/chevron2"/>
    <dgm:cxn modelId="{2F122717-A9EC-4F15-B7A0-FB25318FE709}" type="presParOf" srcId="{334E1044-06FB-4421-8B31-BB9A6BFFE7C5}" destId="{10D51899-4883-4F6D-8DE5-2D5810B52A6F}" srcOrd="0" destOrd="0" presId="urn:microsoft.com/office/officeart/2005/8/layout/chevron2"/>
    <dgm:cxn modelId="{087C1165-D705-4ABE-BAA9-D8F61DF45AFE}" type="presParOf" srcId="{334E1044-06FB-4421-8B31-BB9A6BFFE7C5}" destId="{77307CDD-1308-461D-9D34-7E775A650BBF}"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27D25-F151-458E-A582-A0B2DDAD7E4B}">
      <dsp:nvSpPr>
        <dsp:cNvPr id="0" name=""/>
        <dsp:cNvSpPr/>
      </dsp:nvSpPr>
      <dsp:spPr>
        <a:xfrm rot="5400000">
          <a:off x="-110756" y="112198"/>
          <a:ext cx="738373" cy="516861"/>
        </a:xfrm>
        <a:prstGeom prst="chevron">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0 to 1</a:t>
          </a:r>
        </a:p>
      </dsp:txBody>
      <dsp:txXfrm rot="-5400000">
        <a:off x="1" y="259873"/>
        <a:ext cx="516861" cy="221512"/>
      </dsp:txXfrm>
    </dsp:sp>
    <dsp:sp modelId="{B4C820A9-CA37-42D9-9FA3-28461B2C3202}">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Guide Vanes and Filters</a:t>
          </a:r>
        </a:p>
        <a:p>
          <a:pPr marL="57150" lvl="1" indent="-57150" algn="l" defTabSz="444500">
            <a:lnSpc>
              <a:spcPct val="90000"/>
            </a:lnSpc>
            <a:spcBef>
              <a:spcPct val="0"/>
            </a:spcBef>
            <a:spcAft>
              <a:spcPct val="15000"/>
            </a:spcAft>
            <a:buChar char="••"/>
          </a:pPr>
          <a:r>
            <a:rPr lang="en-US" sz="1000" kern="1200"/>
            <a:t>Pressure drop, therefore temperature drops</a:t>
          </a:r>
        </a:p>
      </dsp:txBody>
      <dsp:txXfrm rot="-5400000">
        <a:off x="516862" y="24871"/>
        <a:ext cx="4946109" cy="433084"/>
      </dsp:txXfrm>
    </dsp:sp>
    <dsp:sp modelId="{82D508BC-747E-4F73-ABB4-61014EAAA323}">
      <dsp:nvSpPr>
        <dsp:cNvPr id="0" name=""/>
        <dsp:cNvSpPr/>
      </dsp:nvSpPr>
      <dsp:spPr>
        <a:xfrm rot="5400000">
          <a:off x="-110756" y="726984"/>
          <a:ext cx="738373" cy="516861"/>
        </a:xfrm>
        <a:prstGeom prst="chevron">
          <a:avLst/>
        </a:prstGeom>
        <a:solidFill>
          <a:schemeClr val="accent2">
            <a:hueOff val="1170380"/>
            <a:satOff val="-1460"/>
            <a:lumOff val="343"/>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1 to 2</a:t>
          </a:r>
        </a:p>
      </dsp:txBody>
      <dsp:txXfrm rot="-5400000">
        <a:off x="1" y="874659"/>
        <a:ext cx="516861" cy="221512"/>
      </dsp:txXfrm>
    </dsp:sp>
    <dsp:sp modelId="{5D44437A-31F3-4729-BF7B-191E5530B619}">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Evaporative Cooler</a:t>
          </a:r>
        </a:p>
        <a:p>
          <a:pPr marL="57150" lvl="1" indent="-57150" algn="l" defTabSz="444500">
            <a:lnSpc>
              <a:spcPct val="90000"/>
            </a:lnSpc>
            <a:spcBef>
              <a:spcPct val="0"/>
            </a:spcBef>
            <a:spcAft>
              <a:spcPct val="15000"/>
            </a:spcAft>
            <a:buChar char="••"/>
          </a:pPr>
          <a:r>
            <a:rPr lang="en-US" sz="1000" kern="1200"/>
            <a:t>State  2 has 100% humidity, use energy balance to get h</a:t>
          </a:r>
          <a:r>
            <a:rPr lang="en-US" sz="1000" kern="1200" baseline="-25000"/>
            <a:t>2</a:t>
          </a:r>
          <a:r>
            <a:rPr lang="en-US" sz="1000" kern="1200"/>
            <a:t>, and T</a:t>
          </a:r>
          <a:r>
            <a:rPr lang="en-US" sz="1000" kern="1200" baseline="-25000"/>
            <a:t>2</a:t>
          </a:r>
        </a:p>
      </dsp:txBody>
      <dsp:txXfrm rot="-5400000">
        <a:off x="516862" y="639657"/>
        <a:ext cx="4946109" cy="433084"/>
      </dsp:txXfrm>
    </dsp:sp>
    <dsp:sp modelId="{AD700347-5057-406D-84FF-59DC644424BB}">
      <dsp:nvSpPr>
        <dsp:cNvPr id="0" name=""/>
        <dsp:cNvSpPr/>
      </dsp:nvSpPr>
      <dsp:spPr>
        <a:xfrm rot="5400000">
          <a:off x="-110756" y="1341769"/>
          <a:ext cx="738373" cy="516861"/>
        </a:xfrm>
        <a:prstGeom prst="chevron">
          <a:avLst/>
        </a:prstGeom>
        <a:solidFill>
          <a:schemeClr val="accent2">
            <a:hueOff val="2340759"/>
            <a:satOff val="-2919"/>
            <a:lumOff val="686"/>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2 to 3</a:t>
          </a:r>
        </a:p>
      </dsp:txBody>
      <dsp:txXfrm rot="-5400000">
        <a:off x="1" y="1489444"/>
        <a:ext cx="516861" cy="221512"/>
      </dsp:txXfrm>
    </dsp:sp>
    <dsp:sp modelId="{878478F3-3EC4-46DB-ACE4-857AACC7058B}">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Compressor</a:t>
          </a:r>
        </a:p>
        <a:p>
          <a:pPr marL="57150" lvl="1" indent="-57150" algn="l" defTabSz="444500">
            <a:lnSpc>
              <a:spcPct val="90000"/>
            </a:lnSpc>
            <a:spcBef>
              <a:spcPct val="0"/>
            </a:spcBef>
            <a:spcAft>
              <a:spcPct val="15000"/>
            </a:spcAft>
            <a:buChar char="••"/>
          </a:pPr>
          <a:r>
            <a:rPr lang="en-US" sz="1000" kern="1200"/>
            <a:t>Assume constant entropy, use isentropic efficency to get h</a:t>
          </a:r>
          <a:r>
            <a:rPr lang="en-US" sz="1000" kern="1200" baseline="-25000"/>
            <a:t>3A</a:t>
          </a:r>
          <a:r>
            <a:rPr lang="en-US" sz="1000" kern="1200"/>
            <a:t>, then T</a:t>
          </a:r>
          <a:r>
            <a:rPr lang="en-US" sz="1000" kern="1200" baseline="-25000"/>
            <a:t>3</a:t>
          </a:r>
          <a:endParaRPr lang="en-US" sz="1000" kern="1200"/>
        </a:p>
      </dsp:txBody>
      <dsp:txXfrm rot="-5400000">
        <a:off x="516862" y="1254442"/>
        <a:ext cx="4946109" cy="433084"/>
      </dsp:txXfrm>
    </dsp:sp>
    <dsp:sp modelId="{8ADF89E6-FA33-4C03-8922-04DA64DC61E8}">
      <dsp:nvSpPr>
        <dsp:cNvPr id="0" name=""/>
        <dsp:cNvSpPr/>
      </dsp:nvSpPr>
      <dsp:spPr>
        <a:xfrm rot="5400000">
          <a:off x="-110756" y="1956554"/>
          <a:ext cx="738373" cy="516861"/>
        </a:xfrm>
        <a:prstGeom prst="chevron">
          <a:avLst/>
        </a:prstGeom>
        <a:solidFill>
          <a:schemeClr val="accent2">
            <a:hueOff val="3511139"/>
            <a:satOff val="-4379"/>
            <a:lumOff val="103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3 to 4</a:t>
          </a:r>
        </a:p>
      </dsp:txBody>
      <dsp:txXfrm rot="-5400000">
        <a:off x="1" y="2104229"/>
        <a:ext cx="516861" cy="221512"/>
      </dsp:txXfrm>
    </dsp:sp>
    <dsp:sp modelId="{92BDE415-10CE-4D04-8810-DC29E5175648}">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Combuster</a:t>
          </a:r>
        </a:p>
        <a:p>
          <a:pPr marL="57150" lvl="1" indent="-57150" algn="l" defTabSz="444500">
            <a:lnSpc>
              <a:spcPct val="90000"/>
            </a:lnSpc>
            <a:spcBef>
              <a:spcPct val="0"/>
            </a:spcBef>
            <a:spcAft>
              <a:spcPct val="15000"/>
            </a:spcAft>
            <a:buChar char="••"/>
          </a:pPr>
          <a:r>
            <a:rPr lang="en-US" sz="1000" kern="1200"/>
            <a:t>Do stoichiometric balance for each molar composition, energy balance for h</a:t>
          </a:r>
          <a:r>
            <a:rPr lang="en-US" sz="1000" kern="1200" baseline="-25000"/>
            <a:t>4</a:t>
          </a:r>
          <a:r>
            <a:rPr lang="en-US" sz="1000" kern="1200" baseline="0"/>
            <a:t>, then T</a:t>
          </a:r>
          <a:r>
            <a:rPr lang="en-US" sz="1000" kern="1200" baseline="-25000"/>
            <a:t>4</a:t>
          </a:r>
          <a:endParaRPr lang="en-US" sz="1000" kern="1200"/>
        </a:p>
      </dsp:txBody>
      <dsp:txXfrm rot="-5400000">
        <a:off x="516862" y="1869227"/>
        <a:ext cx="4946109" cy="433084"/>
      </dsp:txXfrm>
    </dsp:sp>
    <dsp:sp modelId="{B2D6A7DB-5585-4F01-ACBA-DA45BB12BBD5}">
      <dsp:nvSpPr>
        <dsp:cNvPr id="0" name=""/>
        <dsp:cNvSpPr/>
      </dsp:nvSpPr>
      <dsp:spPr>
        <a:xfrm rot="5400000">
          <a:off x="-110756" y="2571339"/>
          <a:ext cx="738373" cy="516861"/>
        </a:xfrm>
        <a:prstGeom prst="chevron">
          <a:avLst/>
        </a:prstGeom>
        <a:solidFill>
          <a:schemeClr val="accent2">
            <a:hueOff val="4681519"/>
            <a:satOff val="-5839"/>
            <a:lumOff val="1373"/>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4 to 5</a:t>
          </a:r>
        </a:p>
      </dsp:txBody>
      <dsp:txXfrm rot="-5400000">
        <a:off x="1" y="2719014"/>
        <a:ext cx="516861" cy="221512"/>
      </dsp:txXfrm>
    </dsp:sp>
    <dsp:sp modelId="{6FD2B007-E3E5-4A99-B598-920D59027B8F}">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Turbine</a:t>
          </a:r>
        </a:p>
        <a:p>
          <a:pPr marL="57150" lvl="1" indent="-57150" algn="l" defTabSz="444500">
            <a:lnSpc>
              <a:spcPct val="90000"/>
            </a:lnSpc>
            <a:spcBef>
              <a:spcPct val="0"/>
            </a:spcBef>
            <a:spcAft>
              <a:spcPct val="15000"/>
            </a:spcAft>
            <a:buChar char="••"/>
          </a:pPr>
          <a:r>
            <a:rPr lang="en-US" sz="1000" kern="1200"/>
            <a:t>Assume constant entropy, use turbine efficency to find h</a:t>
          </a:r>
          <a:r>
            <a:rPr lang="en-US" sz="1000" kern="1200" baseline="-25000"/>
            <a:t>5A</a:t>
          </a:r>
          <a:r>
            <a:rPr lang="en-US" sz="1000" kern="1200" baseline="0"/>
            <a:t>, then T</a:t>
          </a:r>
          <a:r>
            <a:rPr lang="en-US" sz="1000" kern="1200" baseline="-25000"/>
            <a:t>5</a:t>
          </a:r>
          <a:endParaRPr lang="en-US" sz="1000" kern="1200"/>
        </a:p>
      </dsp:txBody>
      <dsp:txXfrm rot="-5400000">
        <a:off x="516862" y="2484012"/>
        <a:ext cx="4946109" cy="4330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296B8-DBF3-413F-8D5F-7D1DFE81B589}">
      <dsp:nvSpPr>
        <dsp:cNvPr id="0" name=""/>
        <dsp:cNvSpPr/>
      </dsp:nvSpPr>
      <dsp:spPr>
        <a:xfrm rot="5400000">
          <a:off x="-110756" y="112198"/>
          <a:ext cx="738373" cy="516861"/>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0 to 1</a:t>
          </a:r>
        </a:p>
      </dsp:txBody>
      <dsp:txXfrm rot="-5400000">
        <a:off x="1" y="259873"/>
        <a:ext cx="516861" cy="221512"/>
      </dsp:txXfrm>
    </dsp:sp>
    <dsp:sp modelId="{ADC6AEE0-0B8C-4E6C-91DA-6C9CB2CB6BA8}">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Guide Vanes and Filters</a:t>
          </a:r>
        </a:p>
        <a:p>
          <a:pPr marL="114300" lvl="1" indent="-114300" algn="l" defTabSz="577850">
            <a:lnSpc>
              <a:spcPct val="90000"/>
            </a:lnSpc>
            <a:spcBef>
              <a:spcPct val="0"/>
            </a:spcBef>
            <a:spcAft>
              <a:spcPct val="15000"/>
            </a:spcAft>
            <a:buChar char="••"/>
          </a:pPr>
          <a:endParaRPr lang="en-US" sz="1300" kern="1200"/>
        </a:p>
      </dsp:txBody>
      <dsp:txXfrm rot="-5400000">
        <a:off x="516862" y="24871"/>
        <a:ext cx="4946109" cy="433084"/>
      </dsp:txXfrm>
    </dsp:sp>
    <dsp:sp modelId="{ED74CDDE-2486-4547-BA27-847B2F122189}">
      <dsp:nvSpPr>
        <dsp:cNvPr id="0" name=""/>
        <dsp:cNvSpPr/>
      </dsp:nvSpPr>
      <dsp:spPr>
        <a:xfrm rot="5400000">
          <a:off x="-110756" y="726984"/>
          <a:ext cx="738373" cy="516861"/>
        </a:xfrm>
        <a:prstGeom prst="chevron">
          <a:avLst/>
        </a:prstGeom>
        <a:solidFill>
          <a:schemeClr val="accent4">
            <a:hueOff val="-1116192"/>
            <a:satOff val="6725"/>
            <a:lumOff val="539"/>
            <a:alphaOff val="0"/>
          </a:schemeClr>
        </a:solidFill>
        <a:ln w="25400" cap="flat" cmpd="sng" algn="ctr">
          <a:solidFill>
            <a:schemeClr val="accent4">
              <a:hueOff val="-1116192"/>
              <a:satOff val="6725"/>
              <a:lumOff val="53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1 to 2</a:t>
          </a:r>
        </a:p>
      </dsp:txBody>
      <dsp:txXfrm rot="-5400000">
        <a:off x="1" y="874659"/>
        <a:ext cx="516861" cy="221512"/>
      </dsp:txXfrm>
    </dsp:sp>
    <dsp:sp modelId="{7B4098EA-9E6E-4B70-B0B1-78E930F514D8}">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25400" cap="flat" cmpd="sng" algn="ctr">
          <a:solidFill>
            <a:schemeClr val="accent4">
              <a:hueOff val="-1116192"/>
              <a:satOff val="6725"/>
              <a:lumOff val="5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Evaporative Cooler</a:t>
          </a:r>
        </a:p>
        <a:p>
          <a:pPr marL="114300" lvl="1" indent="-114300" algn="l" defTabSz="577850">
            <a:lnSpc>
              <a:spcPct val="90000"/>
            </a:lnSpc>
            <a:spcBef>
              <a:spcPct val="0"/>
            </a:spcBef>
            <a:spcAft>
              <a:spcPct val="15000"/>
            </a:spcAft>
            <a:buChar char="••"/>
          </a:pPr>
          <a:endParaRPr lang="en-US" sz="1300" kern="1200"/>
        </a:p>
      </dsp:txBody>
      <dsp:txXfrm rot="-5400000">
        <a:off x="516862" y="639657"/>
        <a:ext cx="4946109" cy="433084"/>
      </dsp:txXfrm>
    </dsp:sp>
    <dsp:sp modelId="{992C84A0-825C-41B3-8390-1944BF806899}">
      <dsp:nvSpPr>
        <dsp:cNvPr id="0" name=""/>
        <dsp:cNvSpPr/>
      </dsp:nvSpPr>
      <dsp:spPr>
        <a:xfrm rot="5400000">
          <a:off x="-110756" y="1341769"/>
          <a:ext cx="738373" cy="516861"/>
        </a:xfrm>
        <a:prstGeom prst="chevron">
          <a:avLst/>
        </a:prstGeom>
        <a:solidFill>
          <a:schemeClr val="accent4">
            <a:hueOff val="-2232385"/>
            <a:satOff val="13449"/>
            <a:lumOff val="1078"/>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2 to 3</a:t>
          </a:r>
        </a:p>
      </dsp:txBody>
      <dsp:txXfrm rot="-5400000">
        <a:off x="1" y="1489444"/>
        <a:ext cx="516861" cy="221512"/>
      </dsp:txXfrm>
    </dsp:sp>
    <dsp:sp modelId="{092A0A10-2854-4DA1-8BE4-97991B02C428}">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Compressor</a:t>
          </a:r>
        </a:p>
        <a:p>
          <a:pPr marL="114300" lvl="1" indent="-114300" algn="l" defTabSz="577850">
            <a:lnSpc>
              <a:spcPct val="90000"/>
            </a:lnSpc>
            <a:spcBef>
              <a:spcPct val="0"/>
            </a:spcBef>
            <a:spcAft>
              <a:spcPct val="15000"/>
            </a:spcAft>
            <a:buChar char="••"/>
          </a:pPr>
          <a:endParaRPr lang="en-US" sz="1300" kern="1200"/>
        </a:p>
      </dsp:txBody>
      <dsp:txXfrm rot="-5400000">
        <a:off x="516862" y="1254442"/>
        <a:ext cx="4946109" cy="433084"/>
      </dsp:txXfrm>
    </dsp:sp>
    <dsp:sp modelId="{C6DE89FB-3F0B-4B05-9CED-0CEEE45A9762}">
      <dsp:nvSpPr>
        <dsp:cNvPr id="0" name=""/>
        <dsp:cNvSpPr/>
      </dsp:nvSpPr>
      <dsp:spPr>
        <a:xfrm rot="5400000">
          <a:off x="-110756" y="1956554"/>
          <a:ext cx="738373" cy="516861"/>
        </a:xfrm>
        <a:prstGeom prst="chevron">
          <a:avLst/>
        </a:prstGeom>
        <a:solidFill>
          <a:schemeClr val="accent4">
            <a:hueOff val="-3348577"/>
            <a:satOff val="20174"/>
            <a:lumOff val="1617"/>
            <a:alphaOff val="0"/>
          </a:schemeClr>
        </a:solidFill>
        <a:ln w="25400" cap="flat" cmpd="sng" algn="ctr">
          <a:solidFill>
            <a:schemeClr val="accent4">
              <a:hueOff val="-3348577"/>
              <a:satOff val="20174"/>
              <a:lumOff val="161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3 to 4</a:t>
          </a:r>
        </a:p>
      </dsp:txBody>
      <dsp:txXfrm rot="-5400000">
        <a:off x="1" y="2104229"/>
        <a:ext cx="516861" cy="221512"/>
      </dsp:txXfrm>
    </dsp:sp>
    <dsp:sp modelId="{C3E1819D-8630-4256-B13E-37F92DD2834B}">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25400" cap="flat" cmpd="sng" algn="ctr">
          <a:solidFill>
            <a:schemeClr val="accent4">
              <a:hueOff val="-3348577"/>
              <a:satOff val="20174"/>
              <a:lumOff val="16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Combustor</a:t>
          </a:r>
        </a:p>
        <a:p>
          <a:pPr marL="114300" lvl="1" indent="-114300" algn="l" defTabSz="577850">
            <a:lnSpc>
              <a:spcPct val="90000"/>
            </a:lnSpc>
            <a:spcBef>
              <a:spcPct val="0"/>
            </a:spcBef>
            <a:spcAft>
              <a:spcPct val="15000"/>
            </a:spcAft>
            <a:buChar char="••"/>
          </a:pPr>
          <a:endParaRPr lang="en-US" sz="1300" kern="1200"/>
        </a:p>
      </dsp:txBody>
      <dsp:txXfrm rot="-5400000">
        <a:off x="516862" y="1869227"/>
        <a:ext cx="4946109" cy="433084"/>
      </dsp:txXfrm>
    </dsp:sp>
    <dsp:sp modelId="{10D51899-4883-4F6D-8DE5-2D5810B52A6F}">
      <dsp:nvSpPr>
        <dsp:cNvPr id="0" name=""/>
        <dsp:cNvSpPr/>
      </dsp:nvSpPr>
      <dsp:spPr>
        <a:xfrm rot="5400000">
          <a:off x="-110756" y="2571339"/>
          <a:ext cx="738373" cy="516861"/>
        </a:xfrm>
        <a:prstGeom prst="chevron">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4 to 5</a:t>
          </a:r>
        </a:p>
      </dsp:txBody>
      <dsp:txXfrm rot="-5400000">
        <a:off x="1" y="2719014"/>
        <a:ext cx="516861" cy="221512"/>
      </dsp:txXfrm>
    </dsp:sp>
    <dsp:sp modelId="{77307CDD-1308-461D-9D34-7E775A650BBF}">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Turbine</a:t>
          </a:r>
        </a:p>
        <a:p>
          <a:pPr marL="114300" lvl="1" indent="-114300" algn="l" defTabSz="577850">
            <a:lnSpc>
              <a:spcPct val="90000"/>
            </a:lnSpc>
            <a:spcBef>
              <a:spcPct val="0"/>
            </a:spcBef>
            <a:spcAft>
              <a:spcPct val="15000"/>
            </a:spcAft>
            <a:buChar char="••"/>
          </a:pPr>
          <a:endParaRPr lang="en-US" sz="1300" kern="1200"/>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86323-B68E-4DCB-99BE-EBDAAAC2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9445FB9.dotm</Template>
  <TotalTime>66</TotalTime>
  <Pages>10</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 Stockberger</dc:creator>
  <cp:lastModifiedBy>meuser</cp:lastModifiedBy>
  <cp:revision>5</cp:revision>
  <dcterms:created xsi:type="dcterms:W3CDTF">2011-05-04T01:09:00Z</dcterms:created>
  <dcterms:modified xsi:type="dcterms:W3CDTF">2011-05-04T02:14:00Z</dcterms:modified>
</cp:coreProperties>
</file>