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8427" w14:textId="6C7AC777" w:rsidR="00160EE3" w:rsidRDefault="00203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1, 2, 6, and 7</w:t>
      </w:r>
    </w:p>
    <w:p w14:paraId="4EF8E56B" w14:textId="6CEA26CC" w:rsidR="00203FA1" w:rsidRDefault="00BE6B41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One:</w:t>
      </w:r>
    </w:p>
    <w:p w14:paraId="29A4BB18" w14:textId="2CC2EF70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 w:rsidRPr="00BE6B41">
        <w:rPr>
          <w:rFonts w:ascii="Times New Roman" w:hAnsi="Times New Roman" w:cs="Times New Roman"/>
          <w:sz w:val="24"/>
          <w:szCs w:val="24"/>
        </w:rPr>
        <w:t>Using a little bit of algebra, prove that (4.2) is equivalent to (4.3).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 xml:space="preserve">other words, the logistic function representation and logit </w:t>
      </w:r>
      <w:r>
        <w:rPr>
          <w:rFonts w:ascii="Times New Roman" w:hAnsi="Times New Roman" w:cs="Times New Roman"/>
          <w:sz w:val="24"/>
          <w:szCs w:val="24"/>
        </w:rPr>
        <w:t>represen</w:t>
      </w:r>
      <w:r w:rsidRPr="00BE6B41">
        <w:rPr>
          <w:rFonts w:ascii="Times New Roman" w:hAnsi="Times New Roman" w:cs="Times New Roman"/>
          <w:sz w:val="24"/>
          <w:szCs w:val="24"/>
        </w:rPr>
        <w:t>tation for the logistic regression model are equivalent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19E45" w14:textId="037708A8" w:rsidR="00BE6B41" w:rsidRDefault="00554A66" w:rsidP="00BE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3CB0F" wp14:editId="753D0539">
            <wp:extent cx="3952875" cy="1388848"/>
            <wp:effectExtent l="0" t="0" r="0" b="1905"/>
            <wp:docPr id="2071443708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43708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58" cy="13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3568" w14:textId="0FF70663" w:rsidR="004A5CCC" w:rsidRDefault="004A5CCC" w:rsidP="00BE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CDF8B" wp14:editId="7929E224">
            <wp:extent cx="4245930" cy="2388336"/>
            <wp:effectExtent l="0" t="4763" r="0" b="0"/>
            <wp:docPr id="298802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54900" cy="239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E549" w14:textId="6F91B534" w:rsidR="00BE6B41" w:rsidRDefault="00BE6B41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Two:</w:t>
      </w:r>
    </w:p>
    <w:p w14:paraId="3CD9DCB6" w14:textId="00A4E64A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E6B41">
        <w:rPr>
          <w:rFonts w:ascii="Times New Roman" w:hAnsi="Times New Roman" w:cs="Times New Roman"/>
          <w:sz w:val="24"/>
          <w:szCs w:val="24"/>
        </w:rPr>
        <w:t>t was stated in the text that classifying an observation to the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for which (4.12) is largest is equivalent to classifying an observation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to the class for which (4.13) is largest. Prove that this is the case.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other words, under the assumption that the observations in the kth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class are drawn from a N (</w:t>
      </w:r>
      <w:proofErr w:type="spellStart"/>
      <w:r w:rsidRPr="00BE6B41">
        <w:rPr>
          <w:rFonts w:ascii="Times New Roman" w:hAnsi="Times New Roman" w:cs="Times New Roman"/>
          <w:sz w:val="24"/>
          <w:szCs w:val="24"/>
        </w:rPr>
        <w:t>μk</w:t>
      </w:r>
      <w:proofErr w:type="spellEnd"/>
      <w:r w:rsidRPr="00BE6B41">
        <w:rPr>
          <w:rFonts w:ascii="Times New Roman" w:hAnsi="Times New Roman" w:cs="Times New Roman"/>
          <w:sz w:val="24"/>
          <w:szCs w:val="24"/>
        </w:rPr>
        <w:t>, σ2) distribution, the Bayes’ classifier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assigns an observation to the class for which the discriminant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is maximized.</w:t>
      </w:r>
    </w:p>
    <w:p w14:paraId="536C19D2" w14:textId="746AD47A" w:rsidR="00BE6B41" w:rsidRDefault="00554A66" w:rsidP="00BE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A3159A" wp14:editId="2AED8096">
            <wp:extent cx="5657850" cy="1962150"/>
            <wp:effectExtent l="0" t="0" r="0" b="0"/>
            <wp:docPr id="1519363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0177" w14:textId="3B3560CA" w:rsidR="004A5CCC" w:rsidRPr="00BE6B41" w:rsidRDefault="004A5CCC" w:rsidP="00BE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F7BD5" wp14:editId="005FE03B">
            <wp:extent cx="5943600" cy="3343275"/>
            <wp:effectExtent l="4762" t="0" r="4763" b="4762"/>
            <wp:docPr id="1477180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3F16" w14:textId="2EC0F121" w:rsidR="00BE6B41" w:rsidRDefault="00BE6B41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Six:</w:t>
      </w:r>
    </w:p>
    <w:p w14:paraId="1F494EA8" w14:textId="77777777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 w:rsidRPr="00BE6B41">
        <w:rPr>
          <w:rFonts w:ascii="Times New Roman" w:hAnsi="Times New Roman" w:cs="Times New Roman"/>
          <w:sz w:val="24"/>
          <w:szCs w:val="24"/>
        </w:rPr>
        <w:t xml:space="preserve">Suppose we collect data for a group of students in a statistics </w:t>
      </w:r>
      <w:proofErr w:type="spellStart"/>
      <w:proofErr w:type="gramStart"/>
      <w:r w:rsidRPr="00BE6B41">
        <w:rPr>
          <w:rFonts w:ascii="Times New Roman" w:hAnsi="Times New Roman" w:cs="Times New Roman"/>
          <w:sz w:val="24"/>
          <w:szCs w:val="24"/>
        </w:rPr>
        <w:t>classwith</w:t>
      </w:r>
      <w:proofErr w:type="spellEnd"/>
      <w:proofErr w:type="gramEnd"/>
      <w:r w:rsidRPr="00BE6B41">
        <w:rPr>
          <w:rFonts w:ascii="Times New Roman" w:hAnsi="Times New Roman" w:cs="Times New Roman"/>
          <w:sz w:val="24"/>
          <w:szCs w:val="24"/>
        </w:rPr>
        <w:t xml:space="preserve"> variables X1 = hours studied, X2 = undergrad GPA, and Y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receive an A. We fit a logistic regression and produce estimated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coefficient, ˆβ0 = −6, ˆβ1 = 0.05, ˆβ2 = 1.</w:t>
      </w:r>
    </w:p>
    <w:p w14:paraId="06329408" w14:textId="5D65A3C9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 w:rsidRPr="00BE6B41">
        <w:rPr>
          <w:rFonts w:ascii="Times New Roman" w:hAnsi="Times New Roman" w:cs="Times New Roman"/>
          <w:sz w:val="24"/>
          <w:szCs w:val="24"/>
        </w:rPr>
        <w:br/>
        <w:t>(a) Estimate the probability that a student who studies for 40 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has an undergrad GPA of 3.5 gets an A in the class.</w:t>
      </w:r>
    </w:p>
    <w:p w14:paraId="070DBE48" w14:textId="6D2381AC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 w:rsidRPr="00BE6B41">
        <w:rPr>
          <w:rFonts w:ascii="Times New Roman" w:hAnsi="Times New Roman" w:cs="Times New Roman"/>
          <w:sz w:val="24"/>
          <w:szCs w:val="24"/>
        </w:rPr>
        <w:br/>
        <w:t>(b) How many hours would the student in part (a) need to study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have a 50 % chance of getting an A in the class?</w:t>
      </w:r>
    </w:p>
    <w:p w14:paraId="70279B7E" w14:textId="7CB5E121" w:rsidR="00BE6B41" w:rsidRPr="00BE6B41" w:rsidRDefault="004A5CCC" w:rsidP="00BE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53F6C" wp14:editId="41AC0C47">
            <wp:extent cx="5943600" cy="3343275"/>
            <wp:effectExtent l="4762" t="0" r="4763" b="4762"/>
            <wp:docPr id="7448920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D1F" w14:textId="29E0A53E" w:rsidR="00BE6B41" w:rsidRDefault="00BE6B41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Seven:</w:t>
      </w:r>
    </w:p>
    <w:p w14:paraId="691D101F" w14:textId="77777777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 w:rsidRPr="00BE6B41">
        <w:rPr>
          <w:rFonts w:ascii="Times New Roman" w:hAnsi="Times New Roman" w:cs="Times New Roman"/>
          <w:sz w:val="24"/>
          <w:szCs w:val="24"/>
        </w:rPr>
        <w:t>Suppose that we wish to predict whether a given stock will issue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dividend this year (“Yes” or “No”) based on X, last year’s percent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profit. We examine a large number of companies and discover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 xml:space="preserve">mean value of X for companies that issued a dividend </w:t>
      </w:r>
      <w:proofErr w:type="gramStart"/>
      <w:r w:rsidRPr="00BE6B41">
        <w:rPr>
          <w:rFonts w:ascii="Times New Roman" w:hAnsi="Times New Roman" w:cs="Times New Roman"/>
          <w:sz w:val="24"/>
          <w:szCs w:val="24"/>
        </w:rPr>
        <w:t>was  ̄</w:t>
      </w:r>
      <w:proofErr w:type="gramEnd"/>
      <w:r w:rsidRPr="00BE6B41">
        <w:rPr>
          <w:rFonts w:ascii="Times New Roman" w:hAnsi="Times New Roman" w:cs="Times New Roman"/>
          <w:sz w:val="24"/>
          <w:szCs w:val="24"/>
        </w:rPr>
        <w:t>X = 10,</w:t>
      </w:r>
      <w:r w:rsidRPr="00BE6B41">
        <w:rPr>
          <w:rFonts w:ascii="Times New Roman" w:hAnsi="Times New Roman" w:cs="Times New Roman"/>
          <w:sz w:val="24"/>
          <w:szCs w:val="24"/>
        </w:rPr>
        <w:br/>
        <w:t>while the mean for those that didn’t was  ̄X = 0. In addition,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variance of X for these two sets of companies was ˆσ2 = 36. Finally,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 xml:space="preserve">80 % of companies issued dividends. </w:t>
      </w:r>
      <w:proofErr w:type="gramStart"/>
      <w:r w:rsidRPr="00BE6B41">
        <w:rPr>
          <w:rFonts w:ascii="Times New Roman" w:hAnsi="Times New Roman" w:cs="Times New Roman"/>
          <w:sz w:val="24"/>
          <w:szCs w:val="24"/>
        </w:rPr>
        <w:t>Assuming that</w:t>
      </w:r>
      <w:proofErr w:type="gramEnd"/>
      <w:r w:rsidRPr="00BE6B41">
        <w:rPr>
          <w:rFonts w:ascii="Times New Roman" w:hAnsi="Times New Roman" w:cs="Times New Roman"/>
          <w:sz w:val="24"/>
          <w:szCs w:val="24"/>
        </w:rPr>
        <w:t xml:space="preserve"> X follows a normal distribution, </w:t>
      </w:r>
      <w:proofErr w:type="gramStart"/>
      <w:r w:rsidRPr="00BE6B41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BE6B41">
        <w:rPr>
          <w:rFonts w:ascii="Times New Roman" w:hAnsi="Times New Roman" w:cs="Times New Roman"/>
          <w:sz w:val="24"/>
          <w:szCs w:val="24"/>
        </w:rPr>
        <w:t xml:space="preserve"> the probability that a company will issue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a dividend this year given that its percentage profit was X = 4 last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year.</w:t>
      </w:r>
    </w:p>
    <w:p w14:paraId="0F0A00FB" w14:textId="0462F17E" w:rsidR="00BE6B41" w:rsidRDefault="00BE6B41" w:rsidP="00BE6B41">
      <w:pPr>
        <w:rPr>
          <w:rFonts w:ascii="Times New Roman" w:hAnsi="Times New Roman" w:cs="Times New Roman"/>
          <w:sz w:val="24"/>
          <w:szCs w:val="24"/>
        </w:rPr>
      </w:pPr>
      <w:r w:rsidRPr="00BE6B41">
        <w:rPr>
          <w:rFonts w:ascii="Times New Roman" w:hAnsi="Times New Roman" w:cs="Times New Roman"/>
          <w:sz w:val="24"/>
          <w:szCs w:val="24"/>
        </w:rPr>
        <w:lastRenderedPageBreak/>
        <w:br/>
        <w:t>Hint: Recall that the density function for a normal random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B41">
        <w:rPr>
          <w:rFonts w:ascii="Times New Roman" w:hAnsi="Times New Roman" w:cs="Times New Roman"/>
          <w:sz w:val="24"/>
          <w:szCs w:val="24"/>
        </w:rPr>
        <w:t>is f (x) = 1√2πσ2 e−(x−μ)2/2σ2. You will need to use Bayes’ theorem.</w:t>
      </w:r>
    </w:p>
    <w:p w14:paraId="0D6FD866" w14:textId="77777777" w:rsidR="00554A66" w:rsidRDefault="00554A66" w:rsidP="00BE6B41">
      <w:pPr>
        <w:rPr>
          <w:rFonts w:ascii="Times New Roman" w:hAnsi="Times New Roman" w:cs="Times New Roman"/>
          <w:sz w:val="24"/>
          <w:szCs w:val="24"/>
        </w:rPr>
      </w:pPr>
    </w:p>
    <w:p w14:paraId="615B89D4" w14:textId="77777777" w:rsidR="00554A66" w:rsidRDefault="00554A66" w:rsidP="00BE6B41">
      <w:pPr>
        <w:rPr>
          <w:rFonts w:ascii="Times New Roman" w:hAnsi="Times New Roman" w:cs="Times New Roman"/>
          <w:sz w:val="24"/>
          <w:szCs w:val="24"/>
        </w:rPr>
      </w:pPr>
    </w:p>
    <w:p w14:paraId="591954DB" w14:textId="4215103F" w:rsidR="00554A66" w:rsidRDefault="00554A66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Extra:</w:t>
      </w:r>
    </w:p>
    <w:p w14:paraId="1F46D260" w14:textId="09C25D51" w:rsidR="00554A66" w:rsidRDefault="00554A66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CE733C" wp14:editId="65E127D7">
            <wp:extent cx="5324475" cy="809625"/>
            <wp:effectExtent l="0" t="0" r="9525" b="9525"/>
            <wp:docPr id="1994091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5B12" w14:textId="4A4372EA" w:rsidR="004A5CCC" w:rsidRPr="00554A66" w:rsidRDefault="004A5CCC" w:rsidP="00BE6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70127C" wp14:editId="189C5D17">
            <wp:extent cx="5943600" cy="3343275"/>
            <wp:effectExtent l="4762" t="0" r="4763" b="4762"/>
            <wp:docPr id="1817960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CCC" w:rsidRPr="0055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12"/>
    <w:multiLevelType w:val="hybridMultilevel"/>
    <w:tmpl w:val="702A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0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D"/>
    <w:rsid w:val="00160EE3"/>
    <w:rsid w:val="002006F1"/>
    <w:rsid w:val="00203FA1"/>
    <w:rsid w:val="00216F57"/>
    <w:rsid w:val="002901BE"/>
    <w:rsid w:val="00381A8B"/>
    <w:rsid w:val="003B62FA"/>
    <w:rsid w:val="004A5CCC"/>
    <w:rsid w:val="00554A66"/>
    <w:rsid w:val="00B41D7D"/>
    <w:rsid w:val="00B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A57B"/>
  <w15:chartTrackingRefBased/>
  <w15:docId w15:val="{EE9BD50B-68D9-4E49-AAF2-8233C8E1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Cody Benjamin</dc:creator>
  <cp:keywords/>
  <dc:description/>
  <cp:lastModifiedBy>Nichols, Cody Benjamin</cp:lastModifiedBy>
  <cp:revision>4</cp:revision>
  <dcterms:created xsi:type="dcterms:W3CDTF">2024-10-30T19:44:00Z</dcterms:created>
  <dcterms:modified xsi:type="dcterms:W3CDTF">2024-10-30T20:50:00Z</dcterms:modified>
</cp:coreProperties>
</file>