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200" w:before="800"/>
        <w:jc w:val="center"/>
      </w:pPr>
      <w:r>
        <w:rPr>
          <w:rFonts w:ascii="Calibri" w:cs="Calibri" w:eastAsia="Calibri" w:hAnsi="Calibri"/>
          <w:b/>
          <w:bCs/>
          <w:color w:val="1F4E79"/>
          <w:sz w:val="56"/>
          <w:szCs w:val="56"/>
        </w:rPr>
        <w:t xml:space="preserve">Audiohook Shopify App</w:t>
      </w:r>
    </w:p>
    <w:p>
      <w:pPr>
        <w:spacing w:after="100" w:before="100"/>
        <w:jc w:val="center"/>
      </w:pPr>
      <w:r>
        <w:rPr>
          <w:rFonts w:ascii="Calibri" w:cs="Calibri" w:eastAsia="Calibri" w:hAnsi="Calibri"/>
          <w:color w:val="2E75B6"/>
          <w:sz w:val="28"/>
          <w:szCs w:val="28"/>
        </w:rPr>
        <w:t xml:space="preserve">Technical Documentation &amp; Migration Guide</w:t>
      </w:r>
    </w:p>
    <w:p>
      <w:pPr>
        <w:spacing w:after="800" w:before="100"/>
        <w:jc w:val="center"/>
      </w:pPr>
      <w:r>
        <w:rPr>
          <w:rFonts w:ascii="Calibri" w:cs="Calibri" w:eastAsia="Calibri" w:hAnsi="Calibri"/>
          <w:color w:val="666666"/>
          <w:sz w:val="22"/>
          <w:szCs w:val="22"/>
        </w:rPr>
        <w:t xml:space="preserve">Version 1.0  ·  July 2026</w:t>
      </w:r>
    </w:p>
    <w:p>
      <w:pPr>
        <w:pBdr>
          <w:bottom w:val="single" w:color="BFBFBF" w:sz="6"/>
        </w:pBdr>
        <w:spacing w:after="160" w:before="160"/>
      </w:pPr>
    </w:p>
    <w:p>
      <w:r>
        <w:br w:type="page"/>
      </w:r>
    </w:p>
    <w:p>
      <w:pPr>
        <w:pStyle w:val="Heading1"/>
        <w:spacing w:after="200" w:before="400"/>
        <w:rPr>
          <w:rFonts w:ascii="Calibri" w:cs="Calibri" w:eastAsia="Calibri" w:hAnsi="Calibri"/>
          <w:b/>
          <w:bCs/>
          <w:color w:val="1F4E79"/>
          <w:sz w:val="32"/>
          <w:szCs w:val="32"/>
        </w:rPr>
      </w:pPr>
      <w:r>
        <w:t xml:space="preserve">1. Project Overview</w:t>
      </w:r>
    </w:p>
    <w:p>
      <w:pPr>
        <w:spacing w:after="80" w:before="80"/>
      </w:pPr>
      <w:r>
        <w:rPr>
          <w:rFonts w:ascii="Calibri" w:cs="Calibri" w:eastAsia="Calibri" w:hAnsi="Calibri"/>
          <w:sz w:val="22"/>
          <w:szCs w:val="22"/>
        </w:rPr>
        <w:t xml:space="preserve">The Audiohook Shopify App enables Shopify merchants running podcast and streaming audio advertising campaigns to accurately measure conversions attributed to those campaigns. It connects a merchant's Shopify store to the Audiohook attribution platform through two complementary tracking layers: a client-side web pixel for visitor identification and a server-side webhook for purchase conversion data.</w:t>
      </w:r>
    </w:p>
    <w:p>
      <w:pPr>
        <w:spacing w:after="80" w:before="80"/>
      </w:pPr>
    </w:p>
    <w:p>
      <w:pPr>
        <w:spacing w:after="80" w:before="80"/>
      </w:pPr>
      <w:r>
        <w:rPr>
          <w:rFonts w:ascii="Calibri" w:cs="Calibri" w:eastAsia="Calibri" w:hAnsi="Calibri"/>
          <w:sz w:val="22"/>
          <w:szCs w:val="22"/>
        </w:rPr>
        <w:t xml:space="preserve">The app is distributed through the Shopify App Store and is designed to be installed and configured by merchants without any coding knowledge. The only setup required is entering an Audiohook Account UUID in the app's Settings page.</w:t>
      </w:r>
    </w:p>
    <w:p>
      <w:pPr>
        <w:spacing w:after="80" w:before="80"/>
      </w:pPr>
    </w:p>
    <w:p>
      <w:pPr>
        <w:pStyle w:val="Heading2"/>
        <w:spacing w:after="160" w:before="320"/>
        <w:rPr>
          <w:rFonts w:ascii="Calibri" w:cs="Calibri" w:eastAsia="Calibri" w:hAnsi="Calibri"/>
          <w:b/>
          <w:bCs/>
          <w:color w:val="2E75B6"/>
          <w:sz w:val="26"/>
          <w:szCs w:val="26"/>
        </w:rPr>
      </w:pPr>
      <w:r>
        <w:t xml:space="preserve">1.1 Core Objectives</w:t>
      </w:r>
    </w:p>
    <w:p>
      <w:pPr>
        <w:pStyle w:val="ListParagraph"/>
        <w:numPr>
          <w:ilvl w:val="0"/>
          <w:numId w:val="1"/>
        </w:numPr>
        <w:spacing w:after="60" w:before="60"/>
      </w:pPr>
      <w:r>
        <w:rPr>
          <w:rFonts w:ascii="Calibri" w:cs="Calibri" w:eastAsia="Calibri" w:hAnsi="Calibri"/>
          <w:sz w:val="22"/>
          <w:szCs w:val="22"/>
        </w:rPr>
        <w:t xml:space="preserve">Identify anonymous visitors who have been exposed to Audiohook audio ads</w:t>
      </w:r>
    </w:p>
    <w:p>
      <w:pPr>
        <w:pStyle w:val="ListParagraph"/>
        <w:numPr>
          <w:ilvl w:val="0"/>
          <w:numId w:val="1"/>
        </w:numPr>
        <w:spacing w:after="60" w:before="60"/>
      </w:pPr>
      <w:r>
        <w:rPr>
          <w:rFonts w:ascii="Calibri" w:cs="Calibri" w:eastAsia="Calibri" w:hAnsi="Calibri"/>
          <w:sz w:val="22"/>
          <w:szCs w:val="22"/>
        </w:rPr>
        <w:t xml:space="preserve">Match those visitors to completed purchase events server-side</w:t>
      </w:r>
    </w:p>
    <w:p>
      <w:pPr>
        <w:pStyle w:val="ListParagraph"/>
        <w:numPr>
          <w:ilvl w:val="0"/>
          <w:numId w:val="1"/>
        </w:numPr>
        <w:spacing w:after="60" w:before="60"/>
      </w:pPr>
      <w:r>
        <w:rPr>
          <w:rFonts w:ascii="Calibri" w:cs="Calibri" w:eastAsia="Calibri" w:hAnsi="Calibri"/>
          <w:sz w:val="22"/>
          <w:szCs w:val="22"/>
        </w:rPr>
        <w:t xml:space="preserve">Send structured conversion events to Audiohook's attribution pipeline</w:t>
      </w:r>
    </w:p>
    <w:p>
      <w:pPr>
        <w:pStyle w:val="ListParagraph"/>
        <w:numPr>
          <w:ilvl w:val="0"/>
          <w:numId w:val="1"/>
        </w:numPr>
        <w:spacing w:after="60" w:before="60"/>
      </w:pPr>
      <w:r>
        <w:rPr>
          <w:rFonts w:ascii="Calibri" w:cs="Calibri" w:eastAsia="Calibri" w:hAnsi="Calibri"/>
          <w:sz w:val="22"/>
          <w:szCs w:val="22"/>
        </w:rPr>
        <w:t xml:space="preserve">Distinguish first-time buyers from repeat purchasers</w:t>
      </w:r>
    </w:p>
    <w:p>
      <w:pPr>
        <w:pStyle w:val="ListParagraph"/>
        <w:numPr>
          <w:ilvl w:val="0"/>
          <w:numId w:val="1"/>
        </w:numPr>
        <w:spacing w:after="60" w:before="60"/>
      </w:pPr>
      <w:r>
        <w:rPr>
          <w:rFonts w:ascii="Calibri" w:cs="Calibri" w:eastAsia="Calibri" w:hAnsi="Calibri"/>
          <w:sz w:val="22"/>
          <w:szCs w:val="22"/>
        </w:rPr>
        <w:t xml:space="preserve">Maintain visitor identity across browser sessions and checkout flows</w:t>
      </w:r>
    </w:p>
    <w:p>
      <w:r>
        <w:br w:type="page"/>
      </w:r>
    </w:p>
    <w:p>
      <w:pPr>
        <w:pStyle w:val="Heading1"/>
        <w:spacing w:after="200" w:before="400"/>
        <w:rPr>
          <w:rFonts w:ascii="Calibri" w:cs="Calibri" w:eastAsia="Calibri" w:hAnsi="Calibri"/>
          <w:b/>
          <w:bCs/>
          <w:color w:val="1F4E79"/>
          <w:sz w:val="32"/>
          <w:szCs w:val="32"/>
        </w:rPr>
      </w:pPr>
      <w:r>
        <w:t xml:space="preserve">2. Tech Stack</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Technology</w:t>
            </w:r>
          </w:p>
        </w:tc>
        <w:tc>
          <w:tcPr>
            <w:tcW w:type="dxa" w:w="54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Shopify App (Remix)</w:t>
            </w:r>
          </w:p>
        </w:tc>
        <w:tc>
          <w:tcPr>
            <w:tcW w:type="dxa" w:w="5400"/>
            <w:tcMar>
              <w:top w:type="dxa" w:w="80"/>
              <w:left w:type="dxa" w:w="120"/>
              <w:bottom w:type="dxa" w:w="80"/>
              <w:right w:type="dxa" w:w="120"/>
            </w:tcMar>
          </w:tcPr>
          <w:p>
            <w:pPr>
              <w:jc w:val="left"/>
            </w:pPr>
            <w:r>
              <w:rPr>
                <w:rFonts w:ascii="Calibri" w:cs="Calibri" w:eastAsia="Calibri" w:hAnsi="Calibri"/>
                <w:sz w:val="20"/>
                <w:szCs w:val="20"/>
              </w:rPr>
              <w:t xml:space="preserve">The embedded app merchants install — provides the Settings UI where merchants enter their Audiohook UUID and view connection status</w:t>
            </w:r>
          </w:p>
        </w:tc>
      </w:tr>
      <w:tr>
        <w:tc>
          <w:tcPr>
            <w:tcW w:type="dxa" w:w="36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Vercel (Shopify App)</w:t>
            </w:r>
          </w:p>
        </w:tc>
        <w:tc>
          <w:tcPr>
            <w:tcW w:type="dxa" w:w="54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Hosts the Remix app at audiohook-shopify-app.vercel.app — handles OAuth, settings, and the app frontend</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Vercel (S2S API)</w:t>
            </w:r>
          </w:p>
        </w:tc>
        <w:tc>
          <w:tcPr>
            <w:tcW w:type="dxa" w:w="5400"/>
            <w:tcMar>
              <w:top w:type="dxa" w:w="80"/>
              <w:left w:type="dxa" w:w="120"/>
              <w:bottom w:type="dxa" w:w="80"/>
              <w:right w:type="dxa" w:w="120"/>
            </w:tcMar>
          </w:tcPr>
          <w:p>
            <w:pPr>
              <w:jc w:val="left"/>
            </w:pPr>
            <w:r>
              <w:rPr>
                <w:rFonts w:ascii="Calibri" w:cs="Calibri" w:eastAsia="Calibri" w:hAnsi="Calibri"/>
                <w:sz w:val="20"/>
                <w:szCs w:val="20"/>
              </w:rPr>
              <w:t xml:space="preserve">Hosts the server-side API at cbolin-ah-shopify-s2s-app.vercel.app — receives Shopify webhooks and forwards purchase events to Audiohook</w:t>
            </w:r>
          </w:p>
        </w:tc>
      </w:tr>
      <w:tr>
        <w:tc>
          <w:tcPr>
            <w:tcW w:type="dxa" w:w="36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Upstash Redis</w:t>
            </w:r>
          </w:p>
        </w:tc>
        <w:tc>
          <w:tcPr>
            <w:tcW w:type="dxa" w:w="54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Shared database between both Vercel apps — stores merchant settings (UUID, pixel ID, webhook ID) and visitor identity data for attribution matching</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Shopify Web Pixel</w:t>
            </w:r>
          </w:p>
        </w:tc>
        <w:tc>
          <w:tcPr>
            <w:tcW w:type="dxa" w:w="5400"/>
            <w:tcMar>
              <w:top w:type="dxa" w:w="80"/>
              <w:left w:type="dxa" w:w="120"/>
              <w:bottom w:type="dxa" w:w="80"/>
              <w:right w:type="dxa" w:w="120"/>
            </w:tcMar>
          </w:tcPr>
          <w:p>
            <w:pPr>
              <w:jc w:val="left"/>
            </w:pPr>
            <w:r>
              <w:rPr>
                <w:rFonts w:ascii="Calibri" w:cs="Calibri" w:eastAsia="Calibri" w:hAnsi="Calibri"/>
                <w:sz w:val="20"/>
                <w:szCs w:val="20"/>
              </w:rPr>
              <w:t xml:space="preserve">JavaScript running in Shopify's sandboxed pixel environment on the merchant's storefront — captures visitor and session IDs from the shopper's browser</w:t>
            </w:r>
          </w:p>
        </w:tc>
      </w:tr>
      <w:tr>
        <w:tc>
          <w:tcPr>
            <w:tcW w:type="dxa" w:w="36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Shopify Webhook (ORDERS_PAID)</w:t>
            </w:r>
          </w:p>
        </w:tc>
        <w:tc>
          <w:tcPr>
            <w:tcW w:type="dxa" w:w="54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Shopify calls the S2S API endpoint whenever an order is paid — triggers the server-side conversion event</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Cart Sync Theme Extension</w:t>
            </w:r>
          </w:p>
        </w:tc>
        <w:tc>
          <w:tcPr>
            <w:tcW w:type="dxa" w:w="5400"/>
            <w:tcMar>
              <w:top w:type="dxa" w:w="80"/>
              <w:left w:type="dxa" w:w="120"/>
              <w:bottom w:type="dxa" w:w="80"/>
              <w:right w:type="dxa" w:w="120"/>
            </w:tcMar>
          </w:tcPr>
          <w:p>
            <w:pPr>
              <w:jc w:val="left"/>
            </w:pPr>
            <w:r>
              <w:rPr>
                <w:rFonts w:ascii="Calibri" w:cs="Calibri" w:eastAsia="Calibri" w:hAnsi="Calibri"/>
                <w:sz w:val="20"/>
                <w:szCs w:val="20"/>
              </w:rPr>
              <w:t xml:space="preserve">Liquid block injected into the merchant's storefront theme — sets and persists visitor/session cookies and syncs them to cart attributes for checkout attribution</w:t>
            </w:r>
          </w:p>
        </w:tc>
      </w:tr>
      <w:tr>
        <w:tc>
          <w:tcPr>
            <w:tcW w:type="dxa" w:w="36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Audiohook analytics.js</w:t>
            </w:r>
          </w:p>
        </w:tc>
        <w:tc>
          <w:tcPr>
            <w:tcW w:type="dxa" w:w="54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Audiohook's own JavaScript loaded by the Cart Sync extension — handles client-side pageview tracking sent directly to listen.audiohook.com</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Audiohook S2S API</w:t>
            </w:r>
          </w:p>
        </w:tc>
        <w:tc>
          <w:tcPr>
            <w:tcW w:type="dxa" w:w="5400"/>
            <w:tcMar>
              <w:top w:type="dxa" w:w="80"/>
              <w:left w:type="dxa" w:w="120"/>
              <w:bottom w:type="dxa" w:w="80"/>
              <w:right w:type="dxa" w:w="120"/>
            </w:tcMar>
          </w:tcPr>
          <w:p>
            <w:pPr>
              <w:jc w:val="left"/>
            </w:pPr>
            <w:r>
              <w:rPr>
                <w:rFonts w:ascii="Calibri" w:cs="Calibri" w:eastAsia="Calibri" w:hAnsi="Calibri"/>
                <w:sz w:val="20"/>
                <w:szCs w:val="20"/>
              </w:rPr>
              <w:t xml:space="preserve">listen.audiohook.com — receives structured JSON purchase events posted by the S2S Vercel function</w:t>
            </w:r>
          </w:p>
        </w:tc>
      </w:tr>
      <w:tr>
        <w:tc>
          <w:tcPr>
            <w:tcW w:type="dxa" w:w="36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App Bridge (Shopify)</w:t>
            </w:r>
          </w:p>
        </w:tc>
        <w:tc>
          <w:tcPr>
            <w:tcW w:type="dxa" w:w="54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Shopify's JavaScript SDK used in the embedded app — provides session tokens for secure API calls between the frontend and the Remix action</w:t>
            </w:r>
          </w:p>
        </w:tc>
      </w:tr>
    </w:tbl>
    <w:p>
      <w:r>
        <w:br w:type="page"/>
      </w:r>
    </w:p>
    <w:p>
      <w:pPr>
        <w:pStyle w:val="Heading1"/>
        <w:spacing w:after="200" w:before="400"/>
        <w:rPr>
          <w:rFonts w:ascii="Calibri" w:cs="Calibri" w:eastAsia="Calibri" w:hAnsi="Calibri"/>
          <w:b/>
          <w:bCs/>
          <w:color w:val="1F4E79"/>
          <w:sz w:val="32"/>
          <w:szCs w:val="32"/>
        </w:rPr>
      </w:pPr>
      <w:r>
        <w:t xml:space="preserve">3. System Architecture &amp; Data Flow</w:t>
      </w:r>
    </w:p>
    <w:p>
      <w:pPr>
        <w:spacing w:after="80" w:before="80"/>
      </w:pPr>
    </w:p>
    <w:p>
      <w:pPr>
        <w:pStyle w:val="Heading2"/>
        <w:spacing w:after="160" w:before="320"/>
        <w:rPr>
          <w:rFonts w:ascii="Calibri" w:cs="Calibri" w:eastAsia="Calibri" w:hAnsi="Calibri"/>
          <w:b/>
          <w:bCs/>
          <w:color w:val="2E75B6"/>
          <w:sz w:val="26"/>
          <w:szCs w:val="26"/>
        </w:rPr>
      </w:pPr>
      <w:r>
        <w:t xml:space="preserve">3.1 High-Level Data Flow</w:t>
      </w:r>
    </w:p>
    <w:p>
      <w:pPr>
        <w:spacing w:after="80" w:before="80"/>
      </w:pPr>
      <w:r>
        <w:rPr>
          <w:rFonts w:ascii="Calibri" w:cs="Calibri" w:eastAsia="Calibri" w:hAnsi="Calibri"/>
          <w:sz w:val="22"/>
          <w:szCs w:val="22"/>
        </w:rPr>
        <w:t xml:space="preserve">The system operates in two parallel tracks that converge at the purchase event:</w:t>
      </w:r>
    </w:p>
    <w:p>
      <w:pPr>
        <w:spacing w:after="80" w:before="80"/>
      </w:pPr>
    </w:p>
    <w:p>
      <w:pPr>
        <w:spacing w:after="80" w:before="80"/>
      </w:pPr>
      <w:r>
        <w:rPr>
          <w:rFonts w:ascii="Calibri" w:cs="Calibri" w:eastAsia="Calibri" w:hAnsi="Calibri"/>
          <w:b/>
          <w:bCs/>
          <w:sz w:val="22"/>
          <w:szCs w:val="22"/>
        </w:rPr>
        <w:t xml:space="preserve">Track 1 — Visitor Identification (Client-side)</w:t>
      </w:r>
    </w:p>
    <w:p>
      <w:pPr>
        <w:pStyle w:val="ListParagraph"/>
        <w:numPr>
          <w:ilvl w:val="0"/>
          <w:numId w:val="1"/>
        </w:numPr>
        <w:spacing w:after="60" w:before="60"/>
      </w:pPr>
      <w:r>
        <w:rPr>
          <w:rFonts w:ascii="Calibri" w:cs="Calibri" w:eastAsia="Calibri" w:hAnsi="Calibri"/>
          <w:sz w:val="22"/>
          <w:szCs w:val="22"/>
        </w:rPr>
        <w:t xml:space="preserve">Shopper lands on the merchant's storefront</w:t>
      </w:r>
    </w:p>
    <w:p>
      <w:pPr>
        <w:pStyle w:val="ListParagraph"/>
        <w:numPr>
          <w:ilvl w:val="0"/>
          <w:numId w:val="1"/>
        </w:numPr>
        <w:spacing w:after="60" w:before="60"/>
      </w:pPr>
      <w:r>
        <w:rPr>
          <w:rFonts w:ascii="Calibri" w:cs="Calibri" w:eastAsia="Calibri" w:hAnsi="Calibri"/>
          <w:sz w:val="22"/>
          <w:szCs w:val="22"/>
        </w:rPr>
        <w:t xml:space="preserve">Cart Sync theme extension runs on page load, generating or reading ah_visitor_id and ah_session_id cookies</w:t>
      </w:r>
    </w:p>
    <w:p>
      <w:pPr>
        <w:pStyle w:val="ListParagraph"/>
        <w:numPr>
          <w:ilvl w:val="0"/>
          <w:numId w:val="1"/>
        </w:numPr>
        <w:spacing w:after="60" w:before="60"/>
      </w:pPr>
      <w:r>
        <w:rPr>
          <w:rFonts w:ascii="Calibri" w:cs="Calibri" w:eastAsia="Calibri" w:hAnsi="Calibri"/>
          <w:sz w:val="22"/>
          <w:szCs w:val="22"/>
        </w:rPr>
        <w:t xml:space="preserve">Cookies are synced to cart attributes via Shopify's /cart/update.js API</w:t>
      </w:r>
    </w:p>
    <w:p>
      <w:pPr>
        <w:pStyle w:val="ListParagraph"/>
        <w:numPr>
          <w:ilvl w:val="0"/>
          <w:numId w:val="1"/>
        </w:numPr>
        <w:spacing w:after="60" w:before="60"/>
      </w:pPr>
      <w:r>
        <w:rPr>
          <w:rFonts w:ascii="Calibri" w:cs="Calibri" w:eastAsia="Calibri" w:hAnsi="Calibri"/>
          <w:sz w:val="22"/>
          <w:szCs w:val="22"/>
        </w:rPr>
        <w:t xml:space="preserve">audiohook.js is loaded, sending pageview events directly to listen.audiohook.com</w:t>
      </w:r>
    </w:p>
    <w:p>
      <w:pPr>
        <w:pStyle w:val="ListParagraph"/>
        <w:numPr>
          <w:ilvl w:val="0"/>
          <w:numId w:val="1"/>
        </w:numPr>
        <w:spacing w:after="60" w:before="60"/>
      </w:pPr>
      <w:r>
        <w:rPr>
          <w:rFonts w:ascii="Calibri" w:cs="Calibri" w:eastAsia="Calibri" w:hAnsi="Calibri"/>
          <w:sz w:val="22"/>
          <w:szCs w:val="22"/>
        </w:rPr>
        <w:t xml:space="preserve">Web pixel fetches merchant config (audiohookId) from /api/pixel-config</w:t>
      </w:r>
    </w:p>
    <w:p>
      <w:pPr>
        <w:pStyle w:val="ListParagraph"/>
        <w:numPr>
          <w:ilvl w:val="0"/>
          <w:numId w:val="1"/>
        </w:numPr>
        <w:spacing w:after="60" w:before="60"/>
      </w:pPr>
      <w:r>
        <w:rPr>
          <w:rFonts w:ascii="Calibri" w:cs="Calibri" w:eastAsia="Calibri" w:hAnsi="Calibri"/>
          <w:sz w:val="22"/>
          <w:szCs w:val="22"/>
        </w:rPr>
        <w:t xml:space="preserve">On checkout_started, the pixel posts visitor/session IDs to Upstash keyed by checkout token</w:t>
      </w:r>
    </w:p>
    <w:p>
      <w:pPr>
        <w:spacing w:after="80" w:before="80"/>
      </w:pPr>
    </w:p>
    <w:p>
      <w:pPr>
        <w:spacing w:after="80" w:before="80"/>
      </w:pPr>
      <w:r>
        <w:rPr>
          <w:rFonts w:ascii="Calibri" w:cs="Calibri" w:eastAsia="Calibri" w:hAnsi="Calibri"/>
          <w:b/>
          <w:bCs/>
          <w:sz w:val="22"/>
          <w:szCs w:val="22"/>
        </w:rPr>
        <w:t xml:space="preserve">Track 2 — Purchase Conversion (Server-side)</w:t>
      </w:r>
    </w:p>
    <w:p>
      <w:pPr>
        <w:pStyle w:val="ListParagraph"/>
        <w:numPr>
          <w:ilvl w:val="0"/>
          <w:numId w:val="1"/>
        </w:numPr>
        <w:spacing w:after="60" w:before="60"/>
      </w:pPr>
      <w:r>
        <w:rPr>
          <w:rFonts w:ascii="Calibri" w:cs="Calibri" w:eastAsia="Calibri" w:hAnsi="Calibri"/>
          <w:sz w:val="22"/>
          <w:szCs w:val="22"/>
        </w:rPr>
        <w:t xml:space="preserve">Shopper completes checkout and pays</w:t>
      </w:r>
    </w:p>
    <w:p>
      <w:pPr>
        <w:pStyle w:val="ListParagraph"/>
        <w:numPr>
          <w:ilvl w:val="0"/>
          <w:numId w:val="1"/>
        </w:numPr>
        <w:spacing w:after="60" w:before="60"/>
      </w:pPr>
      <w:r>
        <w:rPr>
          <w:rFonts w:ascii="Calibri" w:cs="Calibri" w:eastAsia="Calibri" w:hAnsi="Calibri"/>
          <w:sz w:val="22"/>
          <w:szCs w:val="22"/>
        </w:rPr>
        <w:t xml:space="preserve">Shopify fires ORDERS_PAID webhook to /api/orders-paid on the S2S Vercel function</w:t>
      </w:r>
    </w:p>
    <w:p>
      <w:pPr>
        <w:pStyle w:val="ListParagraph"/>
        <w:numPr>
          <w:ilvl w:val="0"/>
          <w:numId w:val="1"/>
        </w:numPr>
        <w:spacing w:after="60" w:before="60"/>
      </w:pPr>
      <w:r>
        <w:rPr>
          <w:rFonts w:ascii="Calibri" w:cs="Calibri" w:eastAsia="Calibri" w:hAnsi="Calibri"/>
          <w:sz w:val="22"/>
          <w:szCs w:val="22"/>
        </w:rPr>
        <w:t xml:space="preserve">S2S function validates the webhook HMAC signature</w:t>
      </w:r>
    </w:p>
    <w:p>
      <w:pPr>
        <w:pStyle w:val="ListParagraph"/>
        <w:numPr>
          <w:ilvl w:val="0"/>
          <w:numId w:val="1"/>
        </w:numPr>
        <w:spacing w:after="60" w:before="60"/>
      </w:pPr>
      <w:r>
        <w:rPr>
          <w:rFonts w:ascii="Calibri" w:cs="Calibri" w:eastAsia="Calibri" w:hAnsi="Calibri"/>
          <w:sz w:val="22"/>
          <w:szCs w:val="22"/>
        </w:rPr>
        <w:t xml:space="preserve">Looks up merchant config (audiohookId) from Upstash</w:t>
      </w:r>
    </w:p>
    <w:p>
      <w:pPr>
        <w:pStyle w:val="ListParagraph"/>
        <w:numPr>
          <w:ilvl w:val="0"/>
          <w:numId w:val="1"/>
        </w:numPr>
        <w:spacing w:after="60" w:before="60"/>
      </w:pPr>
      <w:r>
        <w:rPr>
          <w:rFonts w:ascii="Calibri" w:cs="Calibri" w:eastAsia="Calibri" w:hAnsi="Calibri"/>
          <w:sz w:val="22"/>
          <w:szCs w:val="22"/>
        </w:rPr>
        <w:t xml:space="preserve">Resolves visitor_id and session_id using a three-tier fallback strategy</w:t>
      </w:r>
    </w:p>
    <w:p>
      <w:pPr>
        <w:pStyle w:val="ListParagraph"/>
        <w:numPr>
          <w:ilvl w:val="0"/>
          <w:numId w:val="1"/>
        </w:numPr>
        <w:spacing w:after="60" w:before="60"/>
      </w:pPr>
      <w:r>
        <w:rPr>
          <w:rFonts w:ascii="Calibri" w:cs="Calibri" w:eastAsia="Calibri" w:hAnsi="Calibri"/>
          <w:sz w:val="22"/>
          <w:szCs w:val="22"/>
        </w:rPr>
        <w:t xml:space="preserve">Determines if this is a first purchase or repeat purchase</w:t>
      </w:r>
    </w:p>
    <w:p>
      <w:pPr>
        <w:pStyle w:val="ListParagraph"/>
        <w:numPr>
          <w:ilvl w:val="0"/>
          <w:numId w:val="1"/>
        </w:numPr>
        <w:spacing w:after="60" w:before="60"/>
      </w:pPr>
      <w:r>
        <w:rPr>
          <w:rFonts w:ascii="Calibri" w:cs="Calibri" w:eastAsia="Calibri" w:hAnsi="Calibri"/>
          <w:sz w:val="22"/>
          <w:szCs w:val="22"/>
        </w:rPr>
        <w:t xml:space="preserve">Constructs and POSTs the conversion event to listen.audiohook.com</w:t>
      </w:r>
    </w:p>
    <w:p>
      <w:pPr>
        <w:spacing w:after="80" w:before="80"/>
      </w:pPr>
    </w:p>
    <w:p>
      <w:pPr>
        <w:pStyle w:val="Heading2"/>
        <w:spacing w:after="160" w:before="320"/>
        <w:rPr>
          <w:rFonts w:ascii="Calibri" w:cs="Calibri" w:eastAsia="Calibri" w:hAnsi="Calibri"/>
          <w:b/>
          <w:bCs/>
          <w:color w:val="2E75B6"/>
          <w:sz w:val="26"/>
          <w:szCs w:val="26"/>
        </w:rPr>
      </w:pPr>
      <w:r>
        <w:t xml:space="preserve">3.2 Visitor ID Resolution — Three-Tier Fallback</w:t>
      </w:r>
    </w:p>
    <w:p>
      <w:pPr>
        <w:spacing w:after="80" w:before="80"/>
      </w:pPr>
      <w:r>
        <w:rPr>
          <w:rFonts w:ascii="Calibri" w:cs="Calibri" w:eastAsia="Calibri" w:hAnsi="Calibri"/>
          <w:sz w:val="22"/>
          <w:szCs w:val="22"/>
        </w:rPr>
        <w:t xml:space="preserve">Because Shopify's checkout can be completed through multiple paths (standard checkout, Shop Pay, dynamic Buy Now buttons, subscription renewals), visitor ID resolution uses a fallback chain to maximize attribution match rates:</w:t>
      </w:r>
    </w:p>
    <w:p>
      <w:pPr>
        <w:spacing w:after="80" w:before="8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1500"/>
      </w:tblGrid>
      <w:tr>
        <w:trPr>
          <w:tblHeader/>
        </w:trPr>
        <w:tc>
          <w:tcPr>
            <w:tcW w:type="dxa" w:w="1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Priority</w:t>
            </w:r>
          </w:p>
        </w:tc>
        <w:tc>
          <w:tcPr>
            <w:tcW w:type="dxa" w:w="1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Source</w:t>
            </w:r>
          </w:p>
        </w:tc>
        <w:tc>
          <w:tcPr>
            <w:tcW w:type="dxa" w:w="2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Mechanism</w:t>
            </w:r>
          </w:p>
        </w:tc>
        <w:tc>
          <w:tcPr>
            <w:tcW w:type="dxa" w:w="1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Use Case</w:t>
            </w:r>
          </w:p>
        </w:tc>
      </w:tr>
      <w:tr>
        <w:tc>
          <w:tcPr>
            <w:tcW w:type="dxa" w:w="1000"/>
            <w:tcMar>
              <w:top w:type="dxa" w:w="80"/>
              <w:left w:type="dxa" w:w="120"/>
              <w:bottom w:type="dxa" w:w="80"/>
              <w:right w:type="dxa" w:w="120"/>
            </w:tcMar>
          </w:tcPr>
          <w:p>
            <w:pPr>
              <w:jc w:val="left"/>
            </w:pPr>
            <w:r>
              <w:rPr>
                <w:rFonts w:ascii="Calibri" w:cs="Calibri" w:eastAsia="Calibri" w:hAnsi="Calibri"/>
                <w:sz w:val="20"/>
                <w:szCs w:val="20"/>
              </w:rPr>
              <w:t xml:space="preserve">1 (Primary)</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Cart note_attributes</w:t>
            </w:r>
          </w:p>
        </w:tc>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ah_visitor_id set in cart by Cart Sync extension, carried through checkout into order note_attributes</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Standard add-to-cart → checkout flow</w:t>
            </w:r>
          </w:p>
        </w:tc>
      </w:tr>
      <w:tr>
        <w:tc>
          <w:tcPr>
            <w:tcW w:type="dxa" w:w="1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2 (Fallback)</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Upstash checkout token</w:t>
            </w:r>
          </w:p>
        </w:tc>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Web pixel posts visitor_id keyed by checkout_token on checkout_started event</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Shop Pay, accelerated checkout buttons</w:t>
            </w:r>
          </w:p>
        </w:tc>
      </w:tr>
      <w:tr>
        <w:tc>
          <w:tcPr>
            <w:tcW w:type="dxa" w:w="1000"/>
            <w:tcMar>
              <w:top w:type="dxa" w:w="80"/>
              <w:left w:type="dxa" w:w="120"/>
              <w:bottom w:type="dxa" w:w="80"/>
              <w:right w:type="dxa" w:w="120"/>
            </w:tcMar>
          </w:tcPr>
          <w:p>
            <w:pPr>
              <w:jc w:val="left"/>
            </w:pPr>
            <w:r>
              <w:rPr>
                <w:rFonts w:ascii="Calibri" w:cs="Calibri" w:eastAsia="Calibri" w:hAnsi="Calibri"/>
                <w:sz w:val="20"/>
                <w:szCs w:val="20"/>
              </w:rPr>
              <w:t xml:space="preserve">3 (Fallback)</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Upstash customer record</w:t>
            </w:r>
          </w:p>
        </w:tc>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Previous order's visitor_id stored by Shopify customer ID, retrieved on repeat orders</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Subscription renewals, headless reorders</w:t>
            </w:r>
          </w:p>
        </w:tc>
      </w:tr>
    </w:tbl>
    <w:p>
      <w:r>
        <w:br w:type="page"/>
      </w:r>
    </w:p>
    <w:p>
      <w:pPr>
        <w:pStyle w:val="Heading1"/>
        <w:spacing w:after="200" w:before="400"/>
        <w:rPr>
          <w:rFonts w:ascii="Calibri" w:cs="Calibri" w:eastAsia="Calibri" w:hAnsi="Calibri"/>
          <w:b/>
          <w:bCs/>
          <w:color w:val="1F4E79"/>
          <w:sz w:val="32"/>
          <w:szCs w:val="32"/>
        </w:rPr>
      </w:pPr>
      <w:r>
        <w:t xml:space="preserve">4. Engineering Challenges &amp; Solutions</w:t>
      </w:r>
    </w:p>
    <w:p>
      <w:pPr>
        <w:spacing w:after="80" w:before="80"/>
      </w:pPr>
    </w:p>
    <w:p>
      <w:pPr>
        <w:pStyle w:val="Heading2"/>
        <w:spacing w:after="160" w:before="320"/>
        <w:rPr>
          <w:rFonts w:ascii="Calibri" w:cs="Calibri" w:eastAsia="Calibri" w:hAnsi="Calibri"/>
          <w:b/>
          <w:bCs/>
          <w:color w:val="2E75B6"/>
          <w:sz w:val="26"/>
          <w:szCs w:val="26"/>
        </w:rPr>
      </w:pPr>
      <w:r>
        <w:t xml:space="preserve">4.1 Buy Now Button — Visitor ID Loss</w:t>
      </w:r>
    </w:p>
    <w:p>
      <w:pPr>
        <w:spacing w:after="80" w:before="80"/>
      </w:pPr>
      <w:r>
        <w:rPr>
          <w:rFonts w:ascii="Calibri" w:cs="Calibri" w:eastAsia="Calibri" w:hAnsi="Calibri"/>
          <w:sz w:val="22"/>
          <w:szCs w:val="22"/>
        </w:rPr>
        <w:t xml:space="preserve">Challenge: Shopify's dynamic checkout buttons (Shop Pay, Apple Pay, "Buy it now") bypass the cart entirely. When a shopper uses these buttons, cart attributes are never set, so ah_visitor_id is never attached to the order, breaking attribution.</w:t>
      </w:r>
    </w:p>
    <w:p>
      <w:pPr>
        <w:spacing w:after="80" w:before="80"/>
      </w:pPr>
    </w:p>
    <w:p>
      <w:pPr>
        <w:spacing w:after="80" w:before="80"/>
      </w:pPr>
      <w:r>
        <w:rPr>
          <w:rFonts w:ascii="Calibri" w:cs="Calibri" w:eastAsia="Calibri" w:hAnsi="Calibri"/>
          <w:sz w:val="22"/>
          <w:szCs w:val="22"/>
        </w:rPr>
        <w:t xml:space="preserve">Solution: The Cart Sync theme extension intercepts click events on dynamic checkout buttons in the browser's capture phase — before Shopify's own handler fires. It adds the item to the regular cart with visitor attributes attached, then redirects to /checkout, ensuring note_attributes are always present on the resulting order.</w:t>
      </w:r>
    </w:p>
    <w:p>
      <w:pPr>
        <w:spacing w:after="80" w:before="80"/>
      </w:pPr>
    </w:p>
    <w:p>
      <w:pPr>
        <w:spacing w:after="80" w:before="80"/>
      </w:pPr>
      <w:r>
        <w:rPr>
          <w:rFonts w:ascii="Calibri" w:cs="Calibri" w:eastAsia="Calibri" w:hAnsi="Calibri"/>
          <w:sz w:val="22"/>
          <w:szCs w:val="22"/>
        </w:rPr>
        <w:t xml:space="preserve">Additionally, the web pixel subscribes to the checkout_started event and posts visitor_id to Upstash keyed by checkout_token as a secondary backup, covering cases where the click interception is unavailable.</w:t>
      </w:r>
    </w:p>
    <w:p>
      <w:pPr>
        <w:spacing w:after="80" w:before="80"/>
      </w:pPr>
    </w:p>
    <w:p>
      <w:pPr>
        <w:pStyle w:val="Heading2"/>
        <w:spacing w:after="160" w:before="320"/>
        <w:rPr>
          <w:rFonts w:ascii="Calibri" w:cs="Calibri" w:eastAsia="Calibri" w:hAnsi="Calibri"/>
          <w:b/>
          <w:bCs/>
          <w:color w:val="2E75B6"/>
          <w:sz w:val="26"/>
          <w:szCs w:val="26"/>
        </w:rPr>
      </w:pPr>
      <w:r>
        <w:t xml:space="preserve">4.2 Repeat Purchase Detection — Shopify orders_count Unreliable</w:t>
      </w:r>
    </w:p>
    <w:p>
      <w:pPr>
        <w:spacing w:after="80" w:before="80"/>
      </w:pPr>
      <w:r>
        <w:rPr>
          <w:rFonts w:ascii="Calibri" w:cs="Calibri" w:eastAsia="Calibri" w:hAnsi="Calibri"/>
          <w:sz w:val="22"/>
          <w:szCs w:val="22"/>
        </w:rPr>
        <w:t xml:space="preserve">Challenge: Shopify includes an orders_count field on the customer object in the order webhook payload. The logical approach is to use this to detect repeat buyers. However, Shop Pay and accelerated checkouts often deliver webhook payloads with orders_count set to 0 or 1 regardless of the customer's actual purchase history, causing repeat buyers to be misidentified as first-time buyers.</w:t>
      </w:r>
    </w:p>
    <w:p>
      <w:pPr>
        <w:spacing w:after="80" w:before="80"/>
      </w:pPr>
    </w:p>
    <w:p>
      <w:pPr>
        <w:spacing w:after="80" w:before="80"/>
      </w:pPr>
      <w:r>
        <w:rPr>
          <w:rFonts w:ascii="Calibri" w:cs="Calibri" w:eastAsia="Calibri" w:hAnsi="Calibri"/>
          <w:sz w:val="22"/>
          <w:szCs w:val="22"/>
        </w:rPr>
        <w:t xml:space="preserve">Solution: We maintain our own purchase history in Upstash. On first purchase, we write hasPurchased: true to the customer's Upstash record (keyed by Shopify customer ID). On every subsequent purchase, we read this flag and send repeatpurchase instead of purchase. This is entirely independent of Shopify's orders_count field and works correctly regardless of checkout method.</w:t>
      </w:r>
    </w:p>
    <w:p>
      <w:pPr>
        <w:spacing w:after="80" w:before="80"/>
      </w:pPr>
    </w:p>
    <w:p>
      <w:pPr>
        <w:pStyle w:val="Heading2"/>
        <w:spacing w:after="160" w:before="320"/>
        <w:rPr>
          <w:rFonts w:ascii="Calibri" w:cs="Calibri" w:eastAsia="Calibri" w:hAnsi="Calibri"/>
          <w:b/>
          <w:bCs/>
          <w:color w:val="2E75B6"/>
          <w:sz w:val="26"/>
          <w:szCs w:val="26"/>
        </w:rPr>
      </w:pPr>
      <w:r>
        <w:t xml:space="preserve">4.3 Non-expiring Offline Token Deprecation</w:t>
      </w:r>
    </w:p>
    <w:p>
      <w:pPr>
        <w:spacing w:after="80" w:before="80"/>
      </w:pPr>
      <w:r>
        <w:rPr>
          <w:rFonts w:ascii="Calibri" w:cs="Calibri" w:eastAsia="Calibri" w:hAnsi="Calibri"/>
          <w:sz w:val="22"/>
          <w:szCs w:val="22"/>
        </w:rPr>
        <w:t xml:space="preserve">Challenge: Shopify deprecated non-expiring offline access tokens (shpat_ tokens) in 2025-2026. All existing stored sessions using these tokens returned HTTP 403 Forbidden errors when used to call the Admin API, blocking pixel creation and webhook registration.</w:t>
      </w:r>
    </w:p>
    <w:p>
      <w:pPr>
        <w:spacing w:after="80" w:before="80"/>
      </w:pPr>
    </w:p>
    <w:p>
      <w:pPr>
        <w:spacing w:after="80" w:before="80"/>
      </w:pPr>
      <w:r>
        <w:rPr>
          <w:rFonts w:ascii="Calibri" w:cs="Calibri" w:eastAsia="Calibri" w:hAnsi="Calibri"/>
          <w:sz w:val="22"/>
          <w:szCs w:val="22"/>
        </w:rPr>
        <w:t xml:space="preserve">Solution: The settings action was redesigned to perform direct online token exchange using the App Bridge JWT (id_token). When a merchant saves their UUID, the app extracts the session token from the form submission, POSTs it to Shopify's token exchange endpoint to obtain a fresh 24-hour online access token, and uses that token for all Admin API calls. This completely bypasses the deprecated offline token system.</w:t>
      </w:r>
    </w:p>
    <w:p>
      <w:pPr>
        <w:spacing w:after="80" w:before="80"/>
      </w:pPr>
    </w:p>
    <w:p>
      <w:pPr>
        <w:pStyle w:val="Heading2"/>
        <w:spacing w:after="160" w:before="320"/>
        <w:rPr>
          <w:rFonts w:ascii="Calibri" w:cs="Calibri" w:eastAsia="Calibri" w:hAnsi="Calibri"/>
          <w:b/>
          <w:bCs/>
          <w:color w:val="2E75B6"/>
          <w:sz w:val="26"/>
          <w:szCs w:val="26"/>
        </w:rPr>
      </w:pPr>
      <w:r>
        <w:t xml:space="preserve">4.4 Remix Action Returning HTML Instead of JSON</w:t>
      </w:r>
    </w:p>
    <w:p>
      <w:pPr>
        <w:spacing w:after="80" w:before="80"/>
      </w:pPr>
      <w:r>
        <w:rPr>
          <w:rFonts w:ascii="Calibri" w:cs="Calibri" w:eastAsia="Calibri" w:hAnsi="Calibri"/>
          <w:sz w:val="22"/>
          <w:szCs w:val="22"/>
        </w:rPr>
        <w:t xml:space="preserve">Challenge: The settings form used a raw fetch() POST to submit data and retrieve the JSON response from the Remix action. However, Remix requires an internal ?_data= URL parameter to identify data-only requests — without it, the server treats the request as a browser navigation and returns the full HTML page, causing res.json() to fail on the client.</w:t>
      </w:r>
    </w:p>
    <w:p>
      <w:pPr>
        <w:spacing w:after="80" w:before="80"/>
      </w:pPr>
    </w:p>
    <w:p>
      <w:pPr>
        <w:spacing w:after="80" w:before="80"/>
      </w:pPr>
      <w:r>
        <w:rPr>
          <w:rFonts w:ascii="Calibri" w:cs="Calibri" w:eastAsia="Calibri" w:hAnsi="Calibri"/>
          <w:sz w:val="22"/>
          <w:szCs w:val="22"/>
        </w:rPr>
        <w:t xml:space="preserve">Solution: Switched to Remix's useFetcher hook, which automatically appends the correct routing parameters. The session token was moved from the Authorization header (which was being intercepted by Shopify's embedded auth middleware) into the form body as _sessionToken, allowing useFetcher to work without custom headers.</w:t>
      </w:r>
    </w:p>
    <w:p>
      <w:pPr>
        <w:spacing w:after="80" w:before="80"/>
      </w:pPr>
    </w:p>
    <w:p>
      <w:pPr>
        <w:pStyle w:val="Heading2"/>
        <w:spacing w:after="160" w:before="320"/>
        <w:rPr>
          <w:rFonts w:ascii="Calibri" w:cs="Calibri" w:eastAsia="Calibri" w:hAnsi="Calibri"/>
          <w:b/>
          <w:bCs/>
          <w:color w:val="2E75B6"/>
          <w:sz w:val="26"/>
          <w:szCs w:val="26"/>
        </w:rPr>
      </w:pPr>
      <w:r>
        <w:t xml:space="preserve">4.5 Shopify Embedded Auth Middleware Intercepting POST Requests</w:t>
      </w:r>
    </w:p>
    <w:p>
      <w:pPr>
        <w:spacing w:after="80" w:before="80"/>
      </w:pPr>
      <w:r>
        <w:rPr>
          <w:rFonts w:ascii="Calibri" w:cs="Calibri" w:eastAsia="Calibri" w:hAnsi="Calibri"/>
          <w:sz w:val="22"/>
          <w:szCs w:val="22"/>
        </w:rPr>
        <w:t xml:space="preserve">Challenge: The Shopify app library's unstable_newEmbeddedAuthStrategy intercepted POST requests that included an Authorization: Bearer header, treating them as embedded app auth requests and redirecting them to GET — returning the HTML page instead of executing the action.</w:t>
      </w:r>
    </w:p>
    <w:p>
      <w:pPr>
        <w:spacing w:after="80" w:before="80"/>
      </w:pPr>
    </w:p>
    <w:p>
      <w:pPr>
        <w:spacing w:after="80" w:before="80"/>
      </w:pPr>
      <w:r>
        <w:rPr>
          <w:rFonts w:ascii="Calibri" w:cs="Calibri" w:eastAsia="Calibri" w:hAnsi="Calibri"/>
          <w:sz w:val="22"/>
          <w:szCs w:val="22"/>
        </w:rPr>
        <w:t xml:space="preserve">Solution: Removed the Authorization header from the client-side fetch and embedded the session token in the form body instead. The action reads the token from formData, validates it by decoding the JWT claims, and performs token exchange manually — invisible to the middleware.</w:t>
      </w:r>
    </w:p>
    <w:p>
      <w:pPr>
        <w:spacing w:after="80" w:before="80"/>
      </w:pPr>
    </w:p>
    <w:p>
      <w:pPr>
        <w:pStyle w:val="Heading2"/>
        <w:spacing w:after="160" w:before="320"/>
        <w:rPr>
          <w:rFonts w:ascii="Calibri" w:cs="Calibri" w:eastAsia="Calibri" w:hAnsi="Calibri"/>
          <w:b/>
          <w:bCs/>
          <w:color w:val="2E75B6"/>
          <w:sz w:val="26"/>
          <w:szCs w:val="26"/>
        </w:rPr>
      </w:pPr>
      <w:r>
        <w:t xml:space="preserve">4.6 Event Field Name Mismatch</w:t>
      </w:r>
    </w:p>
    <w:p>
      <w:pPr>
        <w:spacing w:after="80" w:before="80"/>
      </w:pPr>
      <w:r>
        <w:rPr>
          <w:rFonts w:ascii="Calibri" w:cs="Calibri" w:eastAsia="Calibri" w:hAnsi="Calibri"/>
          <w:sz w:val="22"/>
          <w:szCs w:val="22"/>
        </w:rPr>
        <w:t xml:space="preserve">Challenge: Purchase events sent by the S2S function were not appearing in Audiohook's rabbit_logging database, despite receiving HTTP 200 responses from listen.audiohook.com. Pageview events from audiohook.js were appearing correctly.</w:t>
      </w:r>
    </w:p>
    <w:p>
      <w:pPr>
        <w:spacing w:after="80" w:before="80"/>
      </w:pPr>
    </w:p>
    <w:p>
      <w:pPr>
        <w:spacing w:after="80" w:before="80"/>
      </w:pPr>
      <w:r>
        <w:rPr>
          <w:rFonts w:ascii="Calibri" w:cs="Calibri" w:eastAsia="Calibri" w:hAnsi="Calibri"/>
          <w:sz w:val="22"/>
          <w:szCs w:val="22"/>
        </w:rPr>
        <w:t xml:space="preserve">Solution: Inspection of the pageview events in the database revealed they used the field name name (not event_name) and included event_timestamp in addition to timestamp. The S2S payload was updated to include both name and event_name fields, plus event_timestamp, matching the schema that Audiohook's pipeline uses for indexing. Purchase events now appear correctly alongside pageviews.</w:t>
      </w:r>
    </w:p>
    <w:p>
      <w:r>
        <w:br w:type="page"/>
      </w:r>
    </w:p>
    <w:p>
      <w:pPr>
        <w:pStyle w:val="Heading1"/>
        <w:spacing w:after="200" w:before="400"/>
        <w:rPr>
          <w:rFonts w:ascii="Calibri" w:cs="Calibri" w:eastAsia="Calibri" w:hAnsi="Calibri"/>
          <w:b/>
          <w:bCs/>
          <w:color w:val="1F4E79"/>
          <w:sz w:val="32"/>
          <w:szCs w:val="32"/>
        </w:rPr>
      </w:pPr>
      <w:r>
        <w:t xml:space="preserve">5. Data Collected &amp; Sent to Audiohook</w:t>
      </w:r>
    </w:p>
    <w:p>
      <w:pPr>
        <w:spacing w:after="80" w:before="80"/>
      </w:pPr>
    </w:p>
    <w:p>
      <w:pPr>
        <w:pStyle w:val="Heading2"/>
        <w:spacing w:after="160" w:before="320"/>
        <w:rPr>
          <w:rFonts w:ascii="Calibri" w:cs="Calibri" w:eastAsia="Calibri" w:hAnsi="Calibri"/>
          <w:b/>
          <w:bCs/>
          <w:color w:val="2E75B6"/>
          <w:sz w:val="26"/>
          <w:szCs w:val="26"/>
        </w:rPr>
      </w:pPr>
      <w:r>
        <w:t xml:space="preserve">5.1 Pageview Events (Client-side via audiohook.js)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w:t>
            </w:r>
          </w:p>
        </w:tc>
        <w:tc>
          <w:tcPr>
            <w:tcW w:type="dxa" w:w="6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name</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pageview</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timestamp</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ISO 8601 UTC</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event_timestamp</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ISO 8601 UTC</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visitor_id</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UUID — persistent cookie ah_visitor_id</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session_id</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UUID — session cookie ah_session_id</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url</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Current page URL</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referrer</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Referring page URL</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user_agent</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Browser user agent string</w:t>
            </w:r>
          </w:p>
        </w:tc>
      </w:tr>
    </w:tbl>
    <w:p>
      <w:pPr>
        <w:spacing w:after="80" w:before="80"/>
      </w:pPr>
    </w:p>
    <w:p>
      <w:pPr>
        <w:pStyle w:val="Heading2"/>
        <w:spacing w:after="160" w:before="320"/>
        <w:rPr>
          <w:rFonts w:ascii="Calibri" w:cs="Calibri" w:eastAsia="Calibri" w:hAnsi="Calibri"/>
          <w:b/>
          <w:bCs/>
          <w:color w:val="2E75B6"/>
          <w:sz w:val="26"/>
          <w:szCs w:val="26"/>
        </w:rPr>
      </w:pPr>
      <w:r>
        <w:t xml:space="preserve">5.2 Purchase Events (Server-side via S2S function)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w:t>
            </w:r>
          </w:p>
        </w:tc>
        <w:tc>
          <w:tcPr>
            <w:tcW w:type="dxa" w:w="6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name / event_name</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purchase or repeatpurchase</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timestamp / event_timestamp</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ISO 8601 UTC (order created_at)</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visitor_id</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UUID resolved via three-tier fallback</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session_id</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UUID resolved via three-tier fallback</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ip_address</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Shopper IP from order.browser_ip</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user_agent</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Browser user agent from order.client_details</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url</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https://{shop}/checkout/success</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referrer</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order.landing_site</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order_id</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Shopify order ID</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value</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order.total_price (float)</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currency</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ISO currency code (e.g. USD)</w:t>
            </w:r>
          </w:p>
        </w:tc>
      </w:tr>
      <w:tr>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email</w:t>
            </w:r>
          </w:p>
        </w:tc>
        <w:tc>
          <w:tcPr>
            <w:tcW w:type="dxa" w:w="6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SHA-256 hash of lowercased email, or null</w:t>
            </w:r>
          </w:p>
        </w:tc>
      </w:tr>
      <w:tr>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items</w:t>
            </w:r>
          </w:p>
        </w:tc>
        <w:tc>
          <w:tcPr>
            <w:tcW w:type="dxa" w:w="6000"/>
            <w:tcMar>
              <w:top w:type="dxa" w:w="80"/>
              <w:left w:type="dxa" w:w="120"/>
              <w:bottom w:type="dxa" w:w="80"/>
              <w:right w:type="dxa" w:w="120"/>
            </w:tcMar>
          </w:tcPr>
          <w:p>
            <w:pPr>
              <w:jc w:val="left"/>
            </w:pPr>
            <w:r>
              <w:rPr>
                <w:rFonts w:ascii="Calibri" w:cs="Calibri" w:eastAsia="Calibri" w:hAnsi="Calibri"/>
                <w:sz w:val="20"/>
                <w:szCs w:val="20"/>
              </w:rPr>
              <w:t xml:space="preserve">Array of {product_id, product_name, price, quantity}</w:t>
            </w:r>
          </w:p>
        </w:tc>
      </w:tr>
    </w:tbl>
    <w:p>
      <w:r>
        <w:br w:type="page"/>
      </w:r>
    </w:p>
    <w:p>
      <w:pPr>
        <w:pStyle w:val="Heading1"/>
        <w:spacing w:after="200" w:before="400"/>
        <w:rPr>
          <w:rFonts w:ascii="Calibri" w:cs="Calibri" w:eastAsia="Calibri" w:hAnsi="Calibri"/>
          <w:b/>
          <w:bCs/>
          <w:color w:val="1F4E79"/>
          <w:sz w:val="32"/>
          <w:szCs w:val="32"/>
        </w:rPr>
      </w:pPr>
      <w:r>
        <w:t xml:space="preserve">6. Monitoring &amp; Operations</w:t>
      </w:r>
    </w:p>
    <w:p>
      <w:pPr>
        <w:spacing w:after="8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500"/>
      </w:tblGrid>
      <w:tr>
        <w:trPr>
          <w:tblHeader/>
        </w:trPr>
        <w:tc>
          <w:tcPr>
            <w:tcW w:type="dxa" w:w="18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to Monitor</w:t>
            </w:r>
          </w:p>
        </w:tc>
        <w:tc>
          <w:tcPr>
            <w:tcW w:type="dxa" w:w="22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Where</w:t>
            </w:r>
          </w:p>
        </w:tc>
        <w:tc>
          <w:tcPr>
            <w:tcW w:type="dxa" w:w="4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Why</w:t>
            </w:r>
          </w:p>
        </w:tc>
      </w:tr>
      <w:tr>
        <w:tc>
          <w:tcPr>
            <w:tcW w:type="dxa" w:w="1800"/>
            <w:tcMar>
              <w:top w:type="dxa" w:w="80"/>
              <w:left w:type="dxa" w:w="120"/>
              <w:bottom w:type="dxa" w:w="80"/>
              <w:right w:type="dxa" w:w="120"/>
            </w:tcMar>
          </w:tcPr>
          <w:p>
            <w:pPr>
              <w:jc w:val="left"/>
            </w:pPr>
            <w:r>
              <w:rPr>
                <w:rFonts w:ascii="Calibri" w:cs="Calibri" w:eastAsia="Calibri" w:hAnsi="Calibri"/>
                <w:sz w:val="20"/>
                <w:szCs w:val="20"/>
              </w:rPr>
              <w:t xml:space="preserve">Webhook failure rate</w:t>
            </w:r>
          </w:p>
        </w:tc>
        <w:tc>
          <w:tcPr>
            <w:tcW w:type="dxa" w:w="2200"/>
            <w:tcMar>
              <w:top w:type="dxa" w:w="80"/>
              <w:left w:type="dxa" w:w="120"/>
              <w:bottom w:type="dxa" w:w="80"/>
              <w:right w:type="dxa" w:w="120"/>
            </w:tcMar>
          </w:tcPr>
          <w:p>
            <w:pPr>
              <w:jc w:val="left"/>
            </w:pPr>
            <w:r>
              <w:rPr>
                <w:rFonts w:ascii="Calibri" w:cs="Calibri" w:eastAsia="Calibri" w:hAnsi="Calibri"/>
                <w:sz w:val="20"/>
                <w:szCs w:val="20"/>
              </w:rPr>
              <w:t xml:space="preserve">Shopify Partners → Dev Dashboard → Monitoring → Webhooks</w:t>
            </w:r>
          </w:p>
        </w:tc>
        <w:tc>
          <w:tcPr>
            <w:tcW w:type="dxa" w:w="4500"/>
            <w:tcMar>
              <w:top w:type="dxa" w:w="80"/>
              <w:left w:type="dxa" w:w="120"/>
              <w:bottom w:type="dxa" w:w="80"/>
              <w:right w:type="dxa" w:w="120"/>
            </w:tcMar>
          </w:tcPr>
          <w:p>
            <w:pPr>
              <w:jc w:val="left"/>
            </w:pPr>
            <w:r>
              <w:rPr>
                <w:rFonts w:ascii="Calibri" w:cs="Calibri" w:eastAsia="Calibri" w:hAnsi="Calibri"/>
                <w:sz w:val="20"/>
                <w:szCs w:val="20"/>
              </w:rPr>
              <w:t xml:space="preserve">If &gt;5% failure rate, purchase events are being lost. Shopify retries for 48 hours — beyond that, orders are permanently missed.</w:t>
            </w:r>
          </w:p>
        </w:tc>
      </w:tr>
      <w:tr>
        <w:tc>
          <w:tcPr>
            <w:tcW w:type="dxa" w:w="18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Vercel function errors</w:t>
            </w:r>
          </w:p>
        </w:tc>
        <w:tc>
          <w:tcPr>
            <w:tcW w:type="dxa" w:w="22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Vercel dashboard → Logs (S2S project)</w:t>
            </w:r>
          </w:p>
        </w:tc>
        <w:tc>
          <w:tcPr>
            <w:tcW w:type="dxa" w:w="4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Catch crashes and unhandled errors before merchants notice attribution gaps.</w:t>
            </w:r>
          </w:p>
        </w:tc>
      </w:tr>
      <w:tr>
        <w:tc>
          <w:tcPr>
            <w:tcW w:type="dxa" w:w="1800"/>
            <w:tcMar>
              <w:top w:type="dxa" w:w="80"/>
              <w:left w:type="dxa" w:w="120"/>
              <w:bottom w:type="dxa" w:w="80"/>
              <w:right w:type="dxa" w:w="120"/>
            </w:tcMar>
          </w:tcPr>
          <w:p>
            <w:pPr>
              <w:jc w:val="left"/>
            </w:pPr>
            <w:r>
              <w:rPr>
                <w:rFonts w:ascii="Calibri" w:cs="Calibri" w:eastAsia="Calibri" w:hAnsi="Calibri"/>
                <w:sz w:val="20"/>
                <w:szCs w:val="20"/>
              </w:rPr>
              <w:t xml:space="preserve">Upstash usage</w:t>
            </w:r>
          </w:p>
        </w:tc>
        <w:tc>
          <w:tcPr>
            <w:tcW w:type="dxa" w:w="2200"/>
            <w:tcMar>
              <w:top w:type="dxa" w:w="80"/>
              <w:left w:type="dxa" w:w="120"/>
              <w:bottom w:type="dxa" w:w="80"/>
              <w:right w:type="dxa" w:w="120"/>
            </w:tcMar>
          </w:tcPr>
          <w:p>
            <w:pPr>
              <w:jc w:val="left"/>
            </w:pPr>
            <w:r>
              <w:rPr>
                <w:rFonts w:ascii="Calibri" w:cs="Calibri" w:eastAsia="Calibri" w:hAnsi="Calibri"/>
                <w:sz w:val="20"/>
                <w:szCs w:val="20"/>
              </w:rPr>
              <w:t xml:space="preserve">Upstash console</w:t>
            </w:r>
          </w:p>
        </w:tc>
        <w:tc>
          <w:tcPr>
            <w:tcW w:type="dxa" w:w="4500"/>
            <w:tcMar>
              <w:top w:type="dxa" w:w="80"/>
              <w:left w:type="dxa" w:w="120"/>
              <w:bottom w:type="dxa" w:w="80"/>
              <w:right w:type="dxa" w:w="120"/>
            </w:tcMar>
          </w:tcPr>
          <w:p>
            <w:pPr>
              <w:jc w:val="left"/>
            </w:pPr>
            <w:r>
              <w:rPr>
                <w:rFonts w:ascii="Calibri" w:cs="Calibri" w:eastAsia="Calibri" w:hAnsi="Calibri"/>
                <w:sz w:val="20"/>
                <w:szCs w:val="20"/>
              </w:rPr>
              <w:t xml:space="preserve">Ensure request limits and storage aren't exceeded as merchant installs scale.</w:t>
            </w:r>
          </w:p>
        </w:tc>
      </w:tr>
      <w:tr>
        <w:tc>
          <w:tcPr>
            <w:tcW w:type="dxa" w:w="18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listen.audiohook.com error rates</w:t>
            </w:r>
          </w:p>
        </w:tc>
        <w:tc>
          <w:tcPr>
            <w:tcW w:type="dxa" w:w="22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AWS / internal Audiohook monitoring</w:t>
            </w:r>
          </w:p>
        </w:tc>
        <w:tc>
          <w:tcPr>
            <w:tcW w:type="dxa" w:w="4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Catch 4xx/5xx responses from Audiohook's own API to detect pipeline issues.</w:t>
            </w:r>
          </w:p>
        </w:tc>
      </w:tr>
      <w:tr>
        <w:tc>
          <w:tcPr>
            <w:tcW w:type="dxa" w:w="1800"/>
            <w:tcMar>
              <w:top w:type="dxa" w:w="80"/>
              <w:left w:type="dxa" w:w="120"/>
              <w:bottom w:type="dxa" w:w="80"/>
              <w:right w:type="dxa" w:w="120"/>
            </w:tcMar>
          </w:tcPr>
          <w:p>
            <w:pPr>
              <w:jc w:val="left"/>
            </w:pPr>
            <w:r>
              <w:rPr>
                <w:rFonts w:ascii="Calibri" w:cs="Calibri" w:eastAsia="Calibri" w:hAnsi="Calibri"/>
                <w:sz w:val="20"/>
                <w:szCs w:val="20"/>
              </w:rPr>
              <w:t xml:space="preserve">Deprecated token alerts</w:t>
            </w:r>
          </w:p>
        </w:tc>
        <w:tc>
          <w:tcPr>
            <w:tcW w:type="dxa" w:w="2200"/>
            <w:tcMar>
              <w:top w:type="dxa" w:w="80"/>
              <w:left w:type="dxa" w:w="120"/>
              <w:bottom w:type="dxa" w:w="80"/>
              <w:right w:type="dxa" w:w="120"/>
            </w:tcMar>
          </w:tcPr>
          <w:p>
            <w:pPr>
              <w:jc w:val="left"/>
            </w:pPr>
            <w:r>
              <w:rPr>
                <w:rFonts w:ascii="Calibri" w:cs="Calibri" w:eastAsia="Calibri" w:hAnsi="Calibri"/>
                <w:sz w:val="20"/>
                <w:szCs w:val="20"/>
              </w:rPr>
              <w:t xml:space="preserve">Shopify Partners → Dev Dashboard → Monitoring</w:t>
            </w:r>
          </w:p>
        </w:tc>
        <w:tc>
          <w:tcPr>
            <w:tcW w:type="dxa" w:w="4500"/>
            <w:tcMar>
              <w:top w:type="dxa" w:w="80"/>
              <w:left w:type="dxa" w:w="120"/>
              <w:bottom w:type="dxa" w:w="80"/>
              <w:right w:type="dxa" w:w="120"/>
            </w:tcMar>
          </w:tcPr>
          <w:p>
            <w:pPr>
              <w:jc w:val="left"/>
            </w:pPr>
            <w:r>
              <w:rPr>
                <w:rFonts w:ascii="Calibri" w:cs="Calibri" w:eastAsia="Calibri" w:hAnsi="Calibri"/>
                <w:sz w:val="20"/>
                <w:szCs w:val="20"/>
              </w:rPr>
              <w:t xml:space="preserve">Any recurrence of 'Non-expiring access tokens' errors indicates the token exchange flow broke.</w:t>
            </w:r>
          </w:p>
        </w:tc>
      </w:tr>
    </w:tbl>
    <w:p>
      <w:pPr>
        <w:spacing w:after="80" w:before="80"/>
      </w:pPr>
    </w:p>
    <w:p>
      <w:pPr>
        <w:pStyle w:val="Heading2"/>
        <w:spacing w:after="160" w:before="320"/>
        <w:rPr>
          <w:rFonts w:ascii="Calibri" w:cs="Calibri" w:eastAsia="Calibri" w:hAnsi="Calibri"/>
          <w:b/>
          <w:bCs/>
          <w:color w:val="2E75B6"/>
          <w:sz w:val="26"/>
          <w:szCs w:val="26"/>
        </w:rPr>
      </w:pPr>
      <w:r>
        <w:t xml:space="preserve">6.1 Webhook Retry Behavior</w:t>
      </w:r>
    </w:p>
    <w:p>
      <w:pPr>
        <w:spacing w:after="80" w:before="80"/>
      </w:pPr>
      <w:r>
        <w:rPr>
          <w:rFonts w:ascii="Calibri" w:cs="Calibri" w:eastAsia="Calibri" w:hAnsi="Calibri"/>
          <w:sz w:val="22"/>
          <w:szCs w:val="22"/>
        </w:rPr>
        <w:t xml:space="preserve">Shopify retries failed webhooks (non-200 responses) up to 19 times over a 48-hour window with exponential backoff. If the S2S endpoint is unavailable for more than 48 hours, orders placed during that window will not be attributed. Ensure Vercel uptime monitoring is in place.</w:t>
      </w:r>
    </w:p>
    <w:p>
      <w:pPr>
        <w:spacing w:after="80" w:before="80"/>
      </w:pPr>
    </w:p>
    <w:p>
      <w:pPr>
        <w:pStyle w:val="Heading2"/>
        <w:spacing w:after="160" w:before="320"/>
        <w:rPr>
          <w:rFonts w:ascii="Calibri" w:cs="Calibri" w:eastAsia="Calibri" w:hAnsi="Calibri"/>
          <w:b/>
          <w:bCs/>
          <w:color w:val="2E75B6"/>
          <w:sz w:val="26"/>
          <w:szCs w:val="26"/>
        </w:rPr>
      </w:pPr>
      <w:r>
        <w:t xml:space="preserve">6.2 GDPR Compliance</w:t>
      </w:r>
    </w:p>
    <w:p>
      <w:pPr>
        <w:spacing w:after="80" w:before="80"/>
      </w:pPr>
      <w:r>
        <w:rPr>
          <w:rFonts w:ascii="Calibri" w:cs="Calibri" w:eastAsia="Calibri" w:hAnsi="Calibri"/>
          <w:sz w:val="22"/>
          <w:szCs w:val="22"/>
        </w:rPr>
        <w:t xml:space="preserve">The app handles all three required GDPR webhooks:</w:t>
      </w:r>
    </w:p>
    <w:p>
      <w:pPr>
        <w:pStyle w:val="ListParagraph"/>
        <w:numPr>
          <w:ilvl w:val="0"/>
          <w:numId w:val="1"/>
        </w:numPr>
        <w:spacing w:after="60" w:before="60"/>
      </w:pPr>
      <w:r>
        <w:rPr>
          <w:rFonts w:ascii="Calibri" w:cs="Calibri" w:eastAsia="Calibri" w:hAnsi="Calibri"/>
          <w:sz w:val="22"/>
          <w:szCs w:val="22"/>
        </w:rPr>
        <w:t xml:space="preserve">customers/data_request — logs the request (no personal data stored beyond visitor UUIDs)</w:t>
      </w:r>
    </w:p>
    <w:p>
      <w:pPr>
        <w:pStyle w:val="ListParagraph"/>
        <w:numPr>
          <w:ilvl w:val="0"/>
          <w:numId w:val="1"/>
        </w:numPr>
        <w:spacing w:after="60" w:before="60"/>
      </w:pPr>
      <w:r>
        <w:rPr>
          <w:rFonts w:ascii="Calibri" w:cs="Calibri" w:eastAsia="Calibri" w:hAnsi="Calibri"/>
          <w:sz w:val="22"/>
          <w:szCs w:val="22"/>
        </w:rPr>
        <w:t xml:space="preserve">customers/redact — deletes customer record from Upstash</w:t>
      </w:r>
    </w:p>
    <w:p>
      <w:pPr>
        <w:pStyle w:val="ListParagraph"/>
        <w:numPr>
          <w:ilvl w:val="0"/>
          <w:numId w:val="1"/>
        </w:numPr>
        <w:spacing w:after="60" w:before="60"/>
      </w:pPr>
      <w:r>
        <w:rPr>
          <w:rFonts w:ascii="Calibri" w:cs="Calibri" w:eastAsia="Calibri" w:hAnsi="Calibri"/>
          <w:sz w:val="22"/>
          <w:szCs w:val="22"/>
        </w:rPr>
        <w:t xml:space="preserve">shop/redact — deletes merchant config from Upstash on app uninstall</w:t>
      </w:r>
    </w:p>
    <w:p>
      <w:pPr>
        <w:spacing w:after="80" w:before="80"/>
      </w:pPr>
    </w:p>
    <w:p>
      <w:pPr>
        <w:pStyle w:val="Heading2"/>
        <w:spacing w:after="160" w:before="320"/>
        <w:rPr>
          <w:rFonts w:ascii="Calibri" w:cs="Calibri" w:eastAsia="Calibri" w:hAnsi="Calibri"/>
          <w:b/>
          <w:bCs/>
          <w:color w:val="2E75B6"/>
          <w:sz w:val="26"/>
          <w:szCs w:val="26"/>
        </w:rPr>
      </w:pPr>
      <w:r>
        <w:t xml:space="preserve">6.3 Annual Shopify API Version Upgrade</w:t>
      </w:r>
    </w:p>
    <w:p>
      <w:pPr>
        <w:spacing w:after="80" w:before="80"/>
      </w:pPr>
      <w:r>
        <w:rPr>
          <w:rFonts w:ascii="Calibri" w:cs="Calibri" w:eastAsia="Calibri" w:hAnsi="Calibri"/>
          <w:sz w:val="22"/>
          <w:szCs w:val="22"/>
        </w:rPr>
        <w:t xml:space="preserve">The app currently uses Shopify API version 2026-04. Shopify deprecates API versions approximately every 12 months. The API version is set in shopify.server.js (ApiVersion.July25) and in the direct Admin API calls in app.settings.jsx. Both must be updated annually before the current version reaches end-of-life.</w:t>
      </w:r>
    </w:p>
    <w:p>
      <w:r>
        <w:br w:type="page"/>
      </w:r>
    </w:p>
    <w:p>
      <w:pPr>
        <w:pStyle w:val="Heading1"/>
        <w:spacing w:after="200" w:before="400"/>
        <w:rPr>
          <w:rFonts w:ascii="Calibri" w:cs="Calibri" w:eastAsia="Calibri" w:hAnsi="Calibri"/>
          <w:b/>
          <w:bCs/>
          <w:color w:val="1F4E79"/>
          <w:sz w:val="32"/>
          <w:szCs w:val="32"/>
        </w:rPr>
      </w:pPr>
      <w:r>
        <w:t xml:space="preserve">7. Migration Plan — Moving to Audiohook's Infrastructure</w:t>
      </w:r>
    </w:p>
    <w:p>
      <w:pPr>
        <w:spacing w:after="80" w:before="80"/>
      </w:pPr>
    </w:p>
    <w:p>
      <w:pPr>
        <w:spacing w:after="80" w:before="80"/>
      </w:pPr>
      <w:r>
        <w:rPr>
          <w:rFonts w:ascii="Calibri" w:cs="Calibri" w:eastAsia="Calibri" w:hAnsi="Calibri"/>
          <w:sz w:val="22"/>
          <w:szCs w:val="22"/>
        </w:rPr>
        <w:t xml:space="preserve">When the project is transferred from the current personal accounts to Audiohook's Vercel and Shopify Partner accounts, the following steps must be completed carefully to avoid breaking existing merchant installs.</w:t>
      </w:r>
    </w:p>
    <w:p>
      <w:pPr>
        <w:spacing w:after="80" w:before="80"/>
      </w:pPr>
    </w:p>
    <w:p>
      <w:pPr>
        <w:pStyle w:val="Heading2"/>
        <w:spacing w:after="160" w:before="320"/>
        <w:rPr>
          <w:rFonts w:ascii="Calibri" w:cs="Calibri" w:eastAsia="Calibri" w:hAnsi="Calibri"/>
          <w:b/>
          <w:bCs/>
          <w:color w:val="2E75B6"/>
          <w:sz w:val="26"/>
          <w:szCs w:val="26"/>
        </w:rPr>
      </w:pPr>
      <w:r>
        <w:t xml:space="preserve">7.1 What Needs to Move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000"/>
      </w:tblGrid>
      <w:tr>
        <w:trPr>
          <w:tblHeader/>
        </w:trPr>
        <w:tc>
          <w:tcPr>
            <w:tcW w:type="dxa" w:w="2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Asset</w:t>
            </w:r>
          </w:p>
        </w:tc>
        <w:tc>
          <w:tcPr>
            <w:tcW w:type="dxa" w:w="2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Current Location</w:t>
            </w:r>
          </w:p>
        </w:tc>
        <w:tc>
          <w:tcPr>
            <w:tcW w:type="dxa" w:w="4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Risk if Mishandled</w:t>
            </w:r>
          </w:p>
        </w:tc>
      </w:tr>
      <w:tr>
        <w:tc>
          <w:tcPr>
            <w:tcW w:type="dxa" w:w="2000"/>
            <w:tcMar>
              <w:top w:type="dxa" w:w="80"/>
              <w:left w:type="dxa" w:w="120"/>
              <w:bottom w:type="dxa" w:w="80"/>
              <w:right w:type="dxa" w:w="120"/>
            </w:tcMar>
          </w:tcPr>
          <w:p>
            <w:pPr>
              <w:jc w:val="left"/>
            </w:pPr>
            <w:r>
              <w:rPr>
                <w:rFonts w:ascii="Calibri" w:cs="Calibri" w:eastAsia="Calibri" w:hAnsi="Calibri"/>
                <w:sz w:val="20"/>
                <w:szCs w:val="20"/>
              </w:rPr>
              <w:t xml:space="preserve">Shopify App (Partners account)</w:t>
            </w:r>
          </w:p>
        </w:tc>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Connor Bolin / Audiohook partner account</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App tied to this account — transferring requires Shopify support involvement</w:t>
            </w:r>
          </w:p>
        </w:tc>
      </w:tr>
      <w:tr>
        <w:tc>
          <w:tcPr>
            <w:tcW w:type="dxa" w:w="2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Shopify App (Vercel)</w:t>
            </w:r>
          </w:p>
        </w:tc>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connor-ah-projects / audiohook-shopify-app</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URL change breaks all merchant sessions and embedded app loading</w:t>
            </w:r>
          </w:p>
        </w:tc>
      </w:tr>
      <w:tr>
        <w:tc>
          <w:tcPr>
            <w:tcW w:type="dxa" w:w="2000"/>
            <w:tcMar>
              <w:top w:type="dxa" w:w="80"/>
              <w:left w:type="dxa" w:w="120"/>
              <w:bottom w:type="dxa" w:w="80"/>
              <w:right w:type="dxa" w:w="120"/>
            </w:tcMar>
          </w:tcPr>
          <w:p>
            <w:pPr>
              <w:jc w:val="left"/>
            </w:pPr>
            <w:r>
              <w:rPr>
                <w:rFonts w:ascii="Calibri" w:cs="Calibri" w:eastAsia="Calibri" w:hAnsi="Calibri"/>
                <w:sz w:val="20"/>
                <w:szCs w:val="20"/>
              </w:rPr>
              <w:t xml:space="preserve">S2S API (Vercel)</w:t>
            </w:r>
          </w:p>
        </w:tc>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connor-ah-projects / cbolin-ah-shopify-s2s-app</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URL change breaks all installed merchant pixels and webhooks silently</w:t>
            </w:r>
          </w:p>
        </w:tc>
      </w:tr>
      <w:tr>
        <w:tc>
          <w:tcPr>
            <w:tcW w:type="dxa" w:w="2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Upstash Redis instance</w:t>
            </w:r>
          </w:p>
        </w:tc>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Current personal account</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Contains live merchant configs and visitor identity data — must be migrated or pointed to, not replaced</w:t>
            </w:r>
          </w:p>
        </w:tc>
      </w:tr>
      <w:tr>
        <w:tc>
          <w:tcPr>
            <w:tcW w:type="dxa" w:w="2000"/>
            <w:tcMar>
              <w:top w:type="dxa" w:w="80"/>
              <w:left w:type="dxa" w:w="120"/>
              <w:bottom w:type="dxa" w:w="80"/>
              <w:right w:type="dxa" w:w="120"/>
            </w:tcMar>
          </w:tcPr>
          <w:p>
            <w:pPr>
              <w:jc w:val="left"/>
            </w:pPr>
            <w:r>
              <w:rPr>
                <w:rFonts w:ascii="Calibri" w:cs="Calibri" w:eastAsia="Calibri" w:hAnsi="Calibri"/>
                <w:sz w:val="20"/>
                <w:szCs w:val="20"/>
              </w:rPr>
              <w:t xml:space="preserve">Environment variables</w:t>
            </w:r>
          </w:p>
        </w:tc>
        <w:tc>
          <w:tcPr>
            <w:tcW w:type="dxa" w:w="2500"/>
            <w:tcMar>
              <w:top w:type="dxa" w:w="80"/>
              <w:left w:type="dxa" w:w="120"/>
              <w:bottom w:type="dxa" w:w="80"/>
              <w:right w:type="dxa" w:w="120"/>
            </w:tcMar>
          </w:tcPr>
          <w:p>
            <w:pPr>
              <w:jc w:val="left"/>
            </w:pPr>
            <w:r>
              <w:rPr>
                <w:rFonts w:ascii="Calibri" w:cs="Calibri" w:eastAsia="Calibri" w:hAnsi="Calibri"/>
                <w:sz w:val="20"/>
                <w:szCs w:val="20"/>
              </w:rPr>
              <w:t xml:space="preserve">Set in Vercel for both projects</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All vars must be re-set in new account or app breaks on cold start</w:t>
            </w:r>
          </w:p>
        </w:tc>
      </w:tr>
      <w:tr>
        <w:tc>
          <w:tcPr>
            <w:tcW w:type="dxa" w:w="2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Git repositories</w:t>
            </w:r>
          </w:p>
        </w:tc>
        <w:tc>
          <w:tcPr>
            <w:tcW w:type="dxa" w:w="2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Current personal GitHub</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Low risk — code only, no live dependencies</w:t>
            </w:r>
          </w:p>
        </w:tc>
      </w:tr>
    </w:tbl>
    <w:p>
      <w:pPr>
        <w:spacing w:after="80" w:before="80"/>
      </w:pPr>
    </w:p>
    <w:p>
      <w:pPr>
        <w:pStyle w:val="Heading2"/>
        <w:spacing w:after="160" w:before="320"/>
        <w:rPr>
          <w:rFonts w:ascii="Calibri" w:cs="Calibri" w:eastAsia="Calibri" w:hAnsi="Calibri"/>
          <w:b/>
          <w:bCs/>
          <w:color w:val="2E75B6"/>
          <w:sz w:val="26"/>
          <w:szCs w:val="26"/>
        </w:rPr>
      </w:pPr>
      <w:r>
        <w:t xml:space="preserve">7.2 Critical Risk: Vercel URL Change</w:t>
      </w:r>
    </w:p>
    <w:p>
      <w:pPr>
        <w:spacing w:after="80" w:before="80"/>
      </w:pPr>
      <w:r>
        <w:rPr>
          <w:rFonts w:ascii="Calibri" w:cs="Calibri" w:eastAsia="Calibri" w:hAnsi="Calibri"/>
          <w:sz w:val="22"/>
          <w:szCs w:val="22"/>
        </w:rPr>
        <w:t xml:space="preserve">Every merchant who has installed the app has a web pixel and a webhook registered pointing to the current Vercel URLs:</w:t>
      </w:r>
    </w:p>
    <w:p>
      <w:pPr>
        <w:spacing w:after="80" w:before="80"/>
      </w:pPr>
    </w:p>
    <w:p>
      <w:pPr>
        <w:spacing w:after="60" w:before="60"/>
        <w:ind w:left="360"/>
      </w:pPr>
      <w:r>
        <w:rPr>
          <w:rFonts w:ascii="Courier New" w:cs="Courier New" w:eastAsia="Courier New" w:hAnsi="Courier New"/>
          <w:color w:val="C7254E"/>
          <w:sz w:val="18"/>
          <w:szCs w:val="18"/>
        </w:rPr>
        <w:t xml:space="preserve">Pixel config: https://cbolin-ah-shopify-s2s-app.vercel.app/api/pixel-config</w:t>
      </w:r>
    </w:p>
    <w:p>
      <w:pPr>
        <w:spacing w:after="60" w:before="60"/>
        <w:ind w:left="360"/>
      </w:pPr>
      <w:r>
        <w:rPr>
          <w:rFonts w:ascii="Courier New" w:cs="Courier New" w:eastAsia="Courier New" w:hAnsi="Courier New"/>
          <w:color w:val="C7254E"/>
          <w:sz w:val="18"/>
          <w:szCs w:val="18"/>
        </w:rPr>
        <w:t xml:space="preserve">Orders webhook: https://cbolin-ah-shopify-s2s-app.vercel.app/api/orders-paid</w:t>
      </w:r>
    </w:p>
    <w:p>
      <w:pPr>
        <w:spacing w:after="80" w:before="80"/>
      </w:pPr>
    </w:p>
    <w:p>
      <w:pPr>
        <w:spacing w:after="80" w:before="80"/>
      </w:pPr>
      <w:r>
        <w:rPr>
          <w:rFonts w:ascii="Calibri" w:cs="Calibri" w:eastAsia="Calibri" w:hAnsi="Calibri"/>
          <w:sz w:val="22"/>
          <w:szCs w:val="22"/>
        </w:rPr>
        <w:t xml:space="preserve">If these URLs change without updating installed merchant webhooks, tracking will break silently for all existing merchants. Merchants will not know their attribution stopped working.</w:t>
      </w:r>
    </w:p>
    <w:p>
      <w:pPr>
        <w:spacing w:after="80" w:before="80"/>
      </w:pPr>
    </w:p>
    <w:p>
      <w:pPr>
        <w:pStyle w:val="Heading2"/>
        <w:spacing w:after="160" w:before="320"/>
        <w:rPr>
          <w:rFonts w:ascii="Calibri" w:cs="Calibri" w:eastAsia="Calibri" w:hAnsi="Calibri"/>
          <w:b/>
          <w:bCs/>
          <w:color w:val="2E75B6"/>
          <w:sz w:val="26"/>
          <w:szCs w:val="26"/>
        </w:rPr>
      </w:pPr>
      <w:r>
        <w:t xml:space="preserve">7.3 Recommended Migration Sequence</w:t>
      </w:r>
    </w:p>
    <w:p>
      <w:pPr>
        <w:spacing w:after="80" w:before="80"/>
      </w:pPr>
    </w:p>
    <w:p>
      <w:pPr>
        <w:spacing w:after="80" w:before="80"/>
      </w:pPr>
      <w:r>
        <w:rPr>
          <w:rFonts w:ascii="Calibri" w:cs="Calibri" w:eastAsia="Calibri" w:hAnsi="Calibri"/>
          <w:b/>
          <w:bCs/>
          <w:sz w:val="22"/>
          <w:szCs w:val="22"/>
        </w:rPr>
        <w:t xml:space="preserve">Phase 1 — Parallel Infrastructure (Zero Downtime)</w:t>
      </w:r>
    </w:p>
    <w:p>
      <w:pPr>
        <w:pStyle w:val="ListParagraph"/>
        <w:numPr>
          <w:ilvl w:val="0"/>
          <w:numId w:val="1"/>
        </w:numPr>
        <w:spacing w:after="60" w:before="60"/>
      </w:pPr>
      <w:r>
        <w:rPr>
          <w:rFonts w:ascii="Calibri" w:cs="Calibri" w:eastAsia="Calibri" w:hAnsi="Calibri"/>
          <w:sz w:val="22"/>
          <w:szCs w:val="22"/>
        </w:rPr>
        <w:t xml:space="preserve">Provision new Vercel projects under Audiohook's account</w:t>
      </w:r>
    </w:p>
    <w:p>
      <w:pPr>
        <w:pStyle w:val="ListParagraph"/>
        <w:numPr>
          <w:ilvl w:val="0"/>
          <w:numId w:val="1"/>
        </w:numPr>
        <w:spacing w:after="60" w:before="60"/>
      </w:pPr>
      <w:r>
        <w:rPr>
          <w:rFonts w:ascii="Calibri" w:cs="Calibri" w:eastAsia="Calibri" w:hAnsi="Calibri"/>
          <w:sz w:val="22"/>
          <w:szCs w:val="22"/>
        </w:rPr>
        <w:t xml:space="preserve">Set up new Upstash instance (or transfer existing one) with all environment variables</w:t>
      </w:r>
    </w:p>
    <w:p>
      <w:pPr>
        <w:pStyle w:val="ListParagraph"/>
        <w:numPr>
          <w:ilvl w:val="0"/>
          <w:numId w:val="1"/>
        </w:numPr>
        <w:spacing w:after="60" w:before="60"/>
      </w:pPr>
      <w:r>
        <w:rPr>
          <w:rFonts w:ascii="Calibri" w:cs="Calibri" w:eastAsia="Calibri" w:hAnsi="Calibri"/>
          <w:sz w:val="22"/>
          <w:szCs w:val="22"/>
        </w:rPr>
        <w:t xml:space="preserve">Deploy both apps to new Vercel projects WITHOUT changing the existing deployments</w:t>
      </w:r>
    </w:p>
    <w:p>
      <w:pPr>
        <w:pStyle w:val="ListParagraph"/>
        <w:numPr>
          <w:ilvl w:val="0"/>
          <w:numId w:val="1"/>
        </w:numPr>
        <w:spacing w:after="60" w:before="60"/>
      </w:pPr>
      <w:r>
        <w:rPr>
          <w:rFonts w:ascii="Calibri" w:cs="Calibri" w:eastAsia="Calibri" w:hAnsi="Calibri"/>
          <w:sz w:val="22"/>
          <w:szCs w:val="22"/>
        </w:rPr>
        <w:t xml:space="preserve">Set up a custom domain (e.g. api.audiohook.com/shopify) pointing to the new S2S Vercel project</w:t>
      </w:r>
    </w:p>
    <w:p>
      <w:pPr>
        <w:pStyle w:val="ListParagraph"/>
        <w:numPr>
          <w:ilvl w:val="0"/>
          <w:numId w:val="1"/>
        </w:numPr>
        <w:spacing w:after="60" w:before="60"/>
      </w:pPr>
      <w:r>
        <w:rPr>
          <w:rFonts w:ascii="Calibri" w:cs="Calibri" w:eastAsia="Calibri" w:hAnsi="Calibri"/>
          <w:sz w:val="22"/>
          <w:szCs w:val="22"/>
        </w:rPr>
        <w:t xml:space="preserve">Test the new deployment end-to-end on a dev store before proceeding</w:t>
      </w:r>
    </w:p>
    <w:p>
      <w:pPr>
        <w:spacing w:after="80" w:before="80"/>
      </w:pPr>
    </w:p>
    <w:p>
      <w:pPr>
        <w:spacing w:after="80" w:before="80"/>
      </w:pPr>
      <w:r>
        <w:rPr>
          <w:rFonts w:ascii="Calibri" w:cs="Calibri" w:eastAsia="Calibri" w:hAnsi="Calibri"/>
          <w:b/>
          <w:bCs/>
          <w:sz w:val="22"/>
          <w:szCs w:val="22"/>
        </w:rPr>
        <w:t xml:space="preserve">Phase 2 — Update App Configuration</w:t>
      </w:r>
    </w:p>
    <w:p>
      <w:pPr>
        <w:pStyle w:val="ListParagraph"/>
        <w:numPr>
          <w:ilvl w:val="0"/>
          <w:numId w:val="1"/>
        </w:numPr>
        <w:spacing w:after="60" w:before="60"/>
      </w:pPr>
      <w:r>
        <w:rPr>
          <w:rFonts w:ascii="Calibri" w:cs="Calibri" w:eastAsia="Calibri" w:hAnsi="Calibri"/>
          <w:sz w:val="22"/>
          <w:szCs w:val="22"/>
        </w:rPr>
        <w:t xml:space="preserve">Update SHOPIFY_APP_URL in the new Vercel environment to point to the new Shopify app URL</w:t>
      </w:r>
    </w:p>
    <w:p>
      <w:pPr>
        <w:pStyle w:val="ListParagraph"/>
        <w:numPr>
          <w:ilvl w:val="0"/>
          <w:numId w:val="1"/>
        </w:numPr>
        <w:spacing w:after="60" w:before="60"/>
      </w:pPr>
      <w:r>
        <w:rPr>
          <w:rFonts w:ascii="Calibri" w:cs="Calibri" w:eastAsia="Calibri" w:hAnsi="Calibri"/>
          <w:sz w:val="22"/>
          <w:szCs w:val="22"/>
        </w:rPr>
        <w:t xml:space="preserve">In Shopify Partners, update the app's URL and redirect URLs to the new domain</w:t>
      </w:r>
    </w:p>
    <w:p>
      <w:pPr>
        <w:pStyle w:val="ListParagraph"/>
        <w:numPr>
          <w:ilvl w:val="0"/>
          <w:numId w:val="1"/>
        </w:numPr>
        <w:spacing w:after="60" w:before="60"/>
      </w:pPr>
      <w:r>
        <w:rPr>
          <w:rFonts w:ascii="Calibri" w:cs="Calibri" w:eastAsia="Calibri" w:hAnsi="Calibri"/>
          <w:sz w:val="22"/>
          <w:szCs w:val="22"/>
        </w:rPr>
        <w:t xml:space="preserve">Run: shopify app deploy to push updated extension config with new webhook/pixel URLs</w:t>
      </w:r>
    </w:p>
    <w:p>
      <w:pPr>
        <w:pStyle w:val="ListParagraph"/>
        <w:numPr>
          <w:ilvl w:val="0"/>
          <w:numId w:val="1"/>
        </w:numPr>
        <w:spacing w:after="60" w:before="60"/>
      </w:pPr>
      <w:r>
        <w:rPr>
          <w:rFonts w:ascii="Calibri" w:cs="Calibri" w:eastAsia="Calibri" w:hAnsi="Calibri"/>
          <w:sz w:val="22"/>
          <w:szCs w:val="22"/>
        </w:rPr>
        <w:t xml:space="preserve">The deploy updates the pixel extension — new installs will use new URLs automatically</w:t>
      </w:r>
    </w:p>
    <w:p>
      <w:pPr>
        <w:spacing w:after="80" w:before="80"/>
      </w:pPr>
    </w:p>
    <w:p>
      <w:pPr>
        <w:spacing w:after="80" w:before="80"/>
      </w:pPr>
      <w:r>
        <w:rPr>
          <w:rFonts w:ascii="Calibri" w:cs="Calibri" w:eastAsia="Calibri" w:hAnsi="Calibri"/>
          <w:b/>
          <w:bCs/>
          <w:sz w:val="22"/>
          <w:szCs w:val="22"/>
        </w:rPr>
        <w:t xml:space="preserve">Phase 3 — Migrate Existing Merchants</w:t>
      </w:r>
    </w:p>
    <w:p>
      <w:pPr>
        <w:pStyle w:val="ListParagraph"/>
        <w:numPr>
          <w:ilvl w:val="0"/>
          <w:numId w:val="1"/>
        </w:numPr>
        <w:spacing w:after="60" w:before="60"/>
      </w:pPr>
      <w:r>
        <w:rPr>
          <w:rFonts w:ascii="Calibri" w:cs="Calibri" w:eastAsia="Calibri" w:hAnsi="Calibri"/>
          <w:sz w:val="22"/>
          <w:szCs w:val="22"/>
        </w:rPr>
        <w:t xml:space="preserve">Existing merchants still have webhooks pointing to the old URL</w:t>
      </w:r>
    </w:p>
    <w:p>
      <w:pPr>
        <w:pStyle w:val="ListParagraph"/>
        <w:numPr>
          <w:ilvl w:val="0"/>
          <w:numId w:val="1"/>
        </w:numPr>
        <w:spacing w:after="60" w:before="60"/>
      </w:pPr>
      <w:r>
        <w:rPr>
          <w:rFonts w:ascii="Calibri" w:cs="Calibri" w:eastAsia="Calibri" w:hAnsi="Calibri"/>
          <w:sz w:val="22"/>
          <w:szCs w:val="22"/>
        </w:rPr>
        <w:t xml:space="preserve">Option A (Recommended): Keep the old Vercel project alive and proxy to new URL — zero merchant disruption</w:t>
      </w:r>
    </w:p>
    <w:p>
      <w:pPr>
        <w:pStyle w:val="ListParagraph"/>
        <w:numPr>
          <w:ilvl w:val="0"/>
          <w:numId w:val="1"/>
        </w:numPr>
        <w:spacing w:after="60" w:before="60"/>
      </w:pPr>
      <w:r>
        <w:rPr>
          <w:rFonts w:ascii="Calibri" w:cs="Calibri" w:eastAsia="Calibri" w:hAnsi="Calibri"/>
          <w:sz w:val="22"/>
          <w:szCs w:val="22"/>
        </w:rPr>
        <w:t xml:space="preserve">Option B: Build a migration tool that re-registers webhooks for all installed merchants using the Shopify Admin API</w:t>
      </w:r>
    </w:p>
    <w:p>
      <w:pPr>
        <w:pStyle w:val="ListParagraph"/>
        <w:numPr>
          <w:ilvl w:val="0"/>
          <w:numId w:val="1"/>
        </w:numPr>
        <w:spacing w:after="60" w:before="60"/>
      </w:pPr>
      <w:r>
        <w:rPr>
          <w:rFonts w:ascii="Calibri" w:cs="Calibri" w:eastAsia="Calibri" w:hAnsi="Calibri"/>
          <w:sz w:val="22"/>
          <w:szCs w:val="22"/>
        </w:rPr>
        <w:t xml:space="preserve">Option C: Accept that existing merchants need to reinstall — only viable for a small merchant count</w:t>
      </w:r>
    </w:p>
    <w:p>
      <w:pPr>
        <w:spacing w:after="80" w:before="80"/>
      </w:pPr>
    </w:p>
    <w:p>
      <w:pPr>
        <w:spacing w:after="80" w:before="80"/>
      </w:pPr>
      <w:r>
        <w:rPr>
          <w:rFonts w:ascii="Calibri" w:cs="Calibri" w:eastAsia="Calibri" w:hAnsi="Calibri"/>
          <w:b/>
          <w:bCs/>
          <w:sz w:val="22"/>
          <w:szCs w:val="22"/>
        </w:rPr>
        <w:t xml:space="preserve">Phase 4 — Transfer Shopify Partner App</w:t>
      </w:r>
    </w:p>
    <w:p>
      <w:pPr>
        <w:pStyle w:val="ListParagraph"/>
        <w:numPr>
          <w:ilvl w:val="0"/>
          <w:numId w:val="1"/>
        </w:numPr>
        <w:spacing w:after="60" w:before="60"/>
      </w:pPr>
      <w:r>
        <w:rPr>
          <w:rFonts w:ascii="Calibri" w:cs="Calibri" w:eastAsia="Calibri" w:hAnsi="Calibri"/>
          <w:sz w:val="22"/>
          <w:szCs w:val="22"/>
        </w:rPr>
        <w:t xml:space="preserve">Contact Shopify Partner Support to initiate app transfer to Audiohook's partner account</w:t>
      </w:r>
    </w:p>
    <w:p>
      <w:pPr>
        <w:pStyle w:val="ListParagraph"/>
        <w:numPr>
          <w:ilvl w:val="0"/>
          <w:numId w:val="1"/>
        </w:numPr>
        <w:spacing w:after="60" w:before="60"/>
      </w:pPr>
      <w:r>
        <w:rPr>
          <w:rFonts w:ascii="Calibri" w:cs="Calibri" w:eastAsia="Calibri" w:hAnsi="Calibri"/>
          <w:sz w:val="22"/>
          <w:szCs w:val="22"/>
        </w:rPr>
        <w:t xml:space="preserve">Provide the target partner account ID</w:t>
      </w:r>
    </w:p>
    <w:p>
      <w:pPr>
        <w:pStyle w:val="ListParagraph"/>
        <w:numPr>
          <w:ilvl w:val="0"/>
          <w:numId w:val="1"/>
        </w:numPr>
        <w:spacing w:after="60" w:before="60"/>
      </w:pPr>
      <w:r>
        <w:rPr>
          <w:rFonts w:ascii="Calibri" w:cs="Calibri" w:eastAsia="Calibri" w:hAnsi="Calibri"/>
          <w:sz w:val="22"/>
          <w:szCs w:val="22"/>
        </w:rPr>
        <w:t xml:space="preserve">Shopify will send a transfer request to the receiving account — both parties must confirm</w:t>
      </w:r>
    </w:p>
    <w:p>
      <w:pPr>
        <w:pStyle w:val="ListParagraph"/>
        <w:numPr>
          <w:ilvl w:val="0"/>
          <w:numId w:val="1"/>
        </w:numPr>
        <w:spacing w:after="60" w:before="60"/>
      </w:pPr>
      <w:r>
        <w:rPr>
          <w:rFonts w:ascii="Calibri" w:cs="Calibri" w:eastAsia="Calibri" w:hAnsi="Calibri"/>
          <w:sz w:val="22"/>
          <w:szCs w:val="22"/>
        </w:rPr>
        <w:t xml:space="preserve">Note: client_id (API key) remains the same after transfer — no code changes needed</w:t>
      </w:r>
    </w:p>
    <w:p>
      <w:pPr>
        <w:spacing w:after="80" w:before="80"/>
      </w:pPr>
    </w:p>
    <w:p>
      <w:pPr>
        <w:spacing w:after="80" w:before="80"/>
      </w:pPr>
      <w:r>
        <w:rPr>
          <w:rFonts w:ascii="Calibri" w:cs="Calibri" w:eastAsia="Calibri" w:hAnsi="Calibri"/>
          <w:b/>
          <w:bCs/>
          <w:sz w:val="22"/>
          <w:szCs w:val="22"/>
        </w:rPr>
        <w:t xml:space="preserve">Phase 5 — Decommission Old Infrastructure</w:t>
      </w:r>
    </w:p>
    <w:p>
      <w:pPr>
        <w:pStyle w:val="ListParagraph"/>
        <w:numPr>
          <w:ilvl w:val="0"/>
          <w:numId w:val="1"/>
        </w:numPr>
        <w:spacing w:after="60" w:before="60"/>
      </w:pPr>
      <w:r>
        <w:rPr>
          <w:rFonts w:ascii="Calibri" w:cs="Calibri" w:eastAsia="Calibri" w:hAnsi="Calibri"/>
          <w:sz w:val="22"/>
          <w:szCs w:val="22"/>
        </w:rPr>
        <w:t xml:space="preserve">Only after confirming all merchants are on new URLs</w:t>
      </w:r>
    </w:p>
    <w:p>
      <w:pPr>
        <w:pStyle w:val="ListParagraph"/>
        <w:numPr>
          <w:ilvl w:val="0"/>
          <w:numId w:val="1"/>
        </w:numPr>
        <w:spacing w:after="60" w:before="60"/>
      </w:pPr>
      <w:r>
        <w:rPr>
          <w:rFonts w:ascii="Calibri" w:cs="Calibri" w:eastAsia="Calibri" w:hAnsi="Calibri"/>
          <w:sz w:val="22"/>
          <w:szCs w:val="22"/>
        </w:rPr>
        <w:t xml:space="preserve">Remove old Vercel projects</w:t>
      </w:r>
    </w:p>
    <w:p>
      <w:pPr>
        <w:pStyle w:val="ListParagraph"/>
        <w:numPr>
          <w:ilvl w:val="0"/>
          <w:numId w:val="1"/>
        </w:numPr>
        <w:spacing w:after="60" w:before="60"/>
      </w:pPr>
      <w:r>
        <w:rPr>
          <w:rFonts w:ascii="Calibri" w:cs="Calibri" w:eastAsia="Calibri" w:hAnsi="Calibri"/>
          <w:sz w:val="22"/>
          <w:szCs w:val="22"/>
        </w:rPr>
        <w:t xml:space="preserve">Archive old environment variables securely</w:t>
      </w:r>
    </w:p>
    <w:p>
      <w:pPr>
        <w:pStyle w:val="ListParagraph"/>
        <w:numPr>
          <w:ilvl w:val="0"/>
          <w:numId w:val="1"/>
        </w:numPr>
        <w:spacing w:after="60" w:before="60"/>
      </w:pPr>
      <w:r>
        <w:rPr>
          <w:rFonts w:ascii="Calibri" w:cs="Calibri" w:eastAsia="Calibri" w:hAnsi="Calibri"/>
          <w:sz w:val="22"/>
          <w:szCs w:val="22"/>
        </w:rPr>
        <w:t xml:space="preserve">Update internal documentation</w:t>
      </w:r>
    </w:p>
    <w:p>
      <w:pPr>
        <w:spacing w:after="80" w:before="80"/>
      </w:pPr>
    </w:p>
    <w:p>
      <w:pPr>
        <w:pStyle w:val="Heading2"/>
        <w:spacing w:after="160" w:before="320"/>
        <w:rPr>
          <w:rFonts w:ascii="Calibri" w:cs="Calibri" w:eastAsia="Calibri" w:hAnsi="Calibri"/>
          <w:b/>
          <w:bCs/>
          <w:color w:val="2E75B6"/>
          <w:sz w:val="26"/>
          <w:szCs w:val="26"/>
        </w:rPr>
      </w:pPr>
      <w:r>
        <w:t xml:space="preserve">7.4 Environment Variables Required</w:t>
      </w:r>
    </w:p>
    <w:p>
      <w:pPr>
        <w:spacing w:after="80" w:before="80"/>
      </w:pPr>
      <w:r>
        <w:rPr>
          <w:rFonts w:ascii="Calibri" w:cs="Calibri" w:eastAsia="Calibri" w:hAnsi="Calibri"/>
          <w:sz w:val="22"/>
          <w:szCs w:val="22"/>
        </w:rPr>
        <w:t xml:space="preserve">Both Vercel projects require the following environment variables to be set in the new account:</w:t>
      </w:r>
    </w:p>
    <w:p>
      <w:pPr>
        <w:spacing w:after="80" w:before="80"/>
      </w:pPr>
    </w:p>
    <w:p>
      <w:pPr>
        <w:spacing w:after="80" w:before="80"/>
      </w:pPr>
      <w:r>
        <w:rPr>
          <w:rFonts w:ascii="Calibri" w:cs="Calibri" w:eastAsia="Calibri" w:hAnsi="Calibri"/>
          <w:b/>
          <w:bCs/>
          <w:sz w:val="22"/>
          <w:szCs w:val="22"/>
        </w:rPr>
        <w:t xml:space="preserve">Shopify App (audiohook-shopify-app)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Variable</w:t>
            </w:r>
          </w:p>
        </w:tc>
        <w:tc>
          <w:tcPr>
            <w:tcW w:type="dxa" w:w="5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SHOPIFY_API_KEY</w:t>
            </w:r>
          </w:p>
        </w:tc>
        <w:tc>
          <w:tcPr>
            <w:tcW w:type="dxa" w:w="5500"/>
            <w:tcMar>
              <w:top w:type="dxa" w:w="80"/>
              <w:left w:type="dxa" w:w="120"/>
              <w:bottom w:type="dxa" w:w="80"/>
              <w:right w:type="dxa" w:w="120"/>
            </w:tcMar>
          </w:tcPr>
          <w:p>
            <w:pPr>
              <w:jc w:val="left"/>
            </w:pPr>
            <w:r>
              <w:rPr>
                <w:rFonts w:ascii="Calibri" w:cs="Calibri" w:eastAsia="Calibri" w:hAnsi="Calibri"/>
                <w:sz w:val="20"/>
                <w:szCs w:val="20"/>
              </w:rPr>
              <w:t xml:space="preserve">App client ID from Shopify Partners</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SHOPIFY_API_SECRET</w:t>
            </w:r>
          </w:p>
        </w:tc>
        <w:tc>
          <w:tcPr>
            <w:tcW w:type="dxa" w:w="5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App client secret from Shopify Partners</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SHOPIFY_APP_URL</w:t>
            </w:r>
          </w:p>
        </w:tc>
        <w:tc>
          <w:tcPr>
            <w:tcW w:type="dxa" w:w="5500"/>
            <w:tcMar>
              <w:top w:type="dxa" w:w="80"/>
              <w:left w:type="dxa" w:w="120"/>
              <w:bottom w:type="dxa" w:w="80"/>
              <w:right w:type="dxa" w:w="120"/>
            </w:tcMar>
          </w:tcPr>
          <w:p>
            <w:pPr>
              <w:jc w:val="left"/>
            </w:pPr>
            <w:r>
              <w:rPr>
                <w:rFonts w:ascii="Calibri" w:cs="Calibri" w:eastAsia="Calibri" w:hAnsi="Calibri"/>
                <w:sz w:val="20"/>
                <w:szCs w:val="20"/>
              </w:rPr>
              <w:t xml:space="preserve">Public URL of the Shopify app (Vercel deployment URL or custom domain)</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SCOPES</w:t>
            </w:r>
          </w:p>
        </w:tc>
        <w:tc>
          <w:tcPr>
            <w:tcW w:type="dxa" w:w="5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write_pixels,read_customer_events,read_orders,write_themes,read_themes</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KV_REST_API_URL</w:t>
            </w:r>
          </w:p>
        </w:tc>
        <w:tc>
          <w:tcPr>
            <w:tcW w:type="dxa" w:w="5500"/>
            <w:tcMar>
              <w:top w:type="dxa" w:w="80"/>
              <w:left w:type="dxa" w:w="120"/>
              <w:bottom w:type="dxa" w:w="80"/>
              <w:right w:type="dxa" w:w="120"/>
            </w:tcMar>
          </w:tcPr>
          <w:p>
            <w:pPr>
              <w:jc w:val="left"/>
            </w:pPr>
            <w:r>
              <w:rPr>
                <w:rFonts w:ascii="Calibri" w:cs="Calibri" w:eastAsia="Calibri" w:hAnsi="Calibri"/>
                <w:sz w:val="20"/>
                <w:szCs w:val="20"/>
              </w:rPr>
              <w:t xml:space="preserve">Upstash Redis REST URL</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KV_REST_API_TOKEN</w:t>
            </w:r>
          </w:p>
        </w:tc>
        <w:tc>
          <w:tcPr>
            <w:tcW w:type="dxa" w:w="5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Upstash Redis REST token</w:t>
            </w:r>
          </w:p>
        </w:tc>
      </w:tr>
    </w:tbl>
    <w:p>
      <w:pPr>
        <w:spacing w:after="80" w:before="80"/>
      </w:pPr>
    </w:p>
    <w:p>
      <w:pPr>
        <w:spacing w:after="80" w:before="80"/>
      </w:pPr>
      <w:r>
        <w:rPr>
          <w:rFonts w:ascii="Calibri" w:cs="Calibri" w:eastAsia="Calibri" w:hAnsi="Calibri"/>
          <w:b/>
          <w:bCs/>
          <w:sz w:val="22"/>
          <w:szCs w:val="22"/>
        </w:rPr>
        <w:t xml:space="preserve">S2S API (cbolin-ah-shopify-s2s-app)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Variable</w:t>
            </w:r>
          </w:p>
        </w:tc>
        <w:tc>
          <w:tcPr>
            <w:tcW w:type="dxa" w:w="5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SHOPIFY_API_SECRET</w:t>
            </w:r>
          </w:p>
        </w:tc>
        <w:tc>
          <w:tcPr>
            <w:tcW w:type="dxa" w:w="5500"/>
            <w:tcMar>
              <w:top w:type="dxa" w:w="80"/>
              <w:left w:type="dxa" w:w="120"/>
              <w:bottom w:type="dxa" w:w="80"/>
              <w:right w:type="dxa" w:w="120"/>
            </w:tcMar>
          </w:tcPr>
          <w:p>
            <w:pPr>
              <w:jc w:val="left"/>
            </w:pPr>
            <w:r>
              <w:rPr>
                <w:rFonts w:ascii="Calibri" w:cs="Calibri" w:eastAsia="Calibri" w:hAnsi="Calibri"/>
                <w:sz w:val="20"/>
                <w:szCs w:val="20"/>
              </w:rPr>
              <w:t xml:space="preserve">Same app client secret — used to verify webhook HMAC signatures</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KV_REST_API_URL</w:t>
            </w:r>
          </w:p>
        </w:tc>
        <w:tc>
          <w:tcPr>
            <w:tcW w:type="dxa" w:w="5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Same Upstash instance as the Shopify app</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KV_REST_API_TOKEN</w:t>
            </w:r>
          </w:p>
        </w:tc>
        <w:tc>
          <w:tcPr>
            <w:tcW w:type="dxa" w:w="5500"/>
            <w:tcMar>
              <w:top w:type="dxa" w:w="80"/>
              <w:left w:type="dxa" w:w="120"/>
              <w:bottom w:type="dxa" w:w="80"/>
              <w:right w:type="dxa" w:w="120"/>
            </w:tcMar>
          </w:tcPr>
          <w:p>
            <w:pPr>
              <w:jc w:val="left"/>
            </w:pPr>
            <w:r>
              <w:rPr>
                <w:rFonts w:ascii="Calibri" w:cs="Calibri" w:eastAsia="Calibri" w:hAnsi="Calibri"/>
                <w:sz w:val="20"/>
                <w:szCs w:val="20"/>
              </w:rPr>
              <w:t xml:space="preserve">Same Upstash instance as the Shopify app</w:t>
            </w:r>
          </w:p>
        </w:tc>
      </w:tr>
    </w:tbl>
    <w:p>
      <w:r>
        <w:br w:type="page"/>
      </w:r>
    </w:p>
    <w:p>
      <w:pPr>
        <w:pStyle w:val="Heading1"/>
        <w:spacing w:after="200" w:before="400"/>
        <w:rPr>
          <w:rFonts w:ascii="Calibri" w:cs="Calibri" w:eastAsia="Calibri" w:hAnsi="Calibri"/>
          <w:b/>
          <w:bCs/>
          <w:color w:val="1F4E79"/>
          <w:sz w:val="32"/>
          <w:szCs w:val="32"/>
        </w:rPr>
      </w:pPr>
      <w:r>
        <w:t xml:space="preserve">8. Shopify App Store Submission Checklist</w:t>
      </w:r>
    </w:p>
    <w:p>
      <w:pPr>
        <w:spacing w:after="8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000"/>
      </w:tblGrid>
      <w:tr>
        <w:trPr>
          <w:tblHeader/>
        </w:trPr>
        <w:tc>
          <w:tcPr>
            <w:tcW w:type="dxa" w:w="3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Item</w:t>
            </w:r>
          </w:p>
        </w:tc>
        <w:tc>
          <w:tcPr>
            <w:tcW w:type="dxa" w:w="15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Status</w:t>
            </w:r>
          </w:p>
        </w:tc>
        <w:tc>
          <w:tcPr>
            <w:tcW w:type="dxa" w:w="4000"/>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Notes</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App icon (1200×1200 PNG)</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Upload in Dev Dashboard → App setup</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App Store listing — introduction</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Max 100 characters</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App Store listing — description</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Max 500 characters, no URLs or testimonials</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App Store listing — 3 features</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Max 80 characters each</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App Store listing — screenshots (3 desktop)</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1280×800, no browser chrome</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Privacy policy URL</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Must be a live, publicly accessible page</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Support email address</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Pricing plan (at least one)</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Free plan is acceptable</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App card subtitle</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Max 62 characters</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App store search terms (min 1)</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Sales channel requirement</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Select Shopify Online Store</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Merchant review email</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App submission email</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Screencast URL (3–8 min video)</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Show install → UUID entry → Active status → test purchase</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Testing instructions</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Required</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Step-by-step for Shopify reviewer</w:t>
            </w:r>
          </w:p>
        </w:tc>
      </w:tr>
      <w:tr>
        <w:tc>
          <w:tcPr>
            <w:tcW w:type="dxa" w:w="3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Protected customer data access</w:t>
            </w:r>
          </w:p>
        </w:tc>
        <w:tc>
          <w:tcPr>
            <w:tcW w:type="dxa" w:w="15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Submitted with listing</w:t>
            </w:r>
          </w:p>
        </w:tc>
        <w:tc>
          <w:tcPr>
            <w:tcW w:type="dxa" w:w="4000"/>
            <w:shd w:fill="D6E4F0" w:val="clear"/>
            <w:tcMar>
              <w:top w:type="dxa" w:w="80"/>
              <w:left w:type="dxa" w:w="120"/>
              <w:bottom w:type="dxa" w:w="80"/>
              <w:right w:type="dxa" w:w="120"/>
            </w:tcMar>
          </w:tcPr>
          <w:p>
            <w:pPr>
              <w:jc w:val="left"/>
            </w:pPr>
            <w:r>
              <w:rPr>
                <w:rFonts w:ascii="Calibri" w:cs="Calibri" w:eastAsia="Calibri" w:hAnsi="Calibri"/>
                <w:sz w:val="20"/>
                <w:szCs w:val="20"/>
              </w:rPr>
              <w:t xml:space="preserve">Reason: Analytics, Marketing or advertising</w:t>
            </w:r>
          </w:p>
        </w:tc>
      </w:tr>
      <w:tr>
        <w:tc>
          <w:tcPr>
            <w:tcW w:type="dxa" w:w="3000"/>
            <w:tcMar>
              <w:top w:type="dxa" w:w="80"/>
              <w:left w:type="dxa" w:w="120"/>
              <w:bottom w:type="dxa" w:w="80"/>
              <w:right w:type="dxa" w:w="120"/>
            </w:tcMar>
          </w:tcPr>
          <w:p>
            <w:pPr>
              <w:jc w:val="left"/>
            </w:pPr>
            <w:r>
              <w:rPr>
                <w:rFonts w:ascii="Calibri" w:cs="Calibri" w:eastAsia="Calibri" w:hAnsi="Calibri"/>
                <w:sz w:val="20"/>
                <w:szCs w:val="20"/>
              </w:rPr>
              <w:t xml:space="preserve">App Store registration fee ($19)</w:t>
            </w:r>
          </w:p>
        </w:tc>
        <w:tc>
          <w:tcPr>
            <w:tcW w:type="dxa" w:w="1500"/>
            <w:tcMar>
              <w:top w:type="dxa" w:w="80"/>
              <w:left w:type="dxa" w:w="120"/>
              <w:bottom w:type="dxa" w:w="80"/>
              <w:right w:type="dxa" w:w="120"/>
            </w:tcMar>
          </w:tcPr>
          <w:p>
            <w:pPr>
              <w:jc w:val="left"/>
            </w:pPr>
            <w:r>
              <w:rPr>
                <w:rFonts w:ascii="Calibri" w:cs="Calibri" w:eastAsia="Calibri" w:hAnsi="Calibri"/>
                <w:sz w:val="20"/>
                <w:szCs w:val="20"/>
              </w:rPr>
              <w:t xml:space="preserve">One-time</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Required before first submission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2026-07-20T21:15:18.032Z</dcterms:created>
  <dcterms:modified xsi:type="dcterms:W3CDTF">2026-07-20T21:15:18.033Z</dcterms:modified>
</cp:coreProperties>
</file>

<file path=docProps/custom.xml><?xml version="1.0" encoding="utf-8"?>
<Properties xmlns="http://schemas.openxmlformats.org/officeDocument/2006/custom-properties" xmlns:vt="http://schemas.openxmlformats.org/officeDocument/2006/docPropsVTypes"/>
</file>