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29E27" w14:textId="77777777" w:rsidR="00585A06" w:rsidRDefault="00585A06"/>
    <w:p w14:paraId="287A16BC" w14:textId="77777777" w:rsidR="00585A06" w:rsidRDefault="00A14FC8" w:rsidP="00A14FC8">
      <w:pPr>
        <w:rPr>
          <w:rFonts w:ascii="“®Ôˇø\ÜÂ'1" w:hAnsi="“®Ôˇø\ÜÂ'1" w:cs="“®Ôˇø\ÜÂ'1"/>
          <w:sz w:val="22"/>
          <w:szCs w:val="22"/>
        </w:rPr>
      </w:pPr>
      <w:r>
        <w:rPr>
          <w:rFonts w:ascii="“®Ôˇø\ÜÂ'1" w:hAnsi="“®Ôˇø\ÜÂ'1" w:cs="“®Ôˇø\ÜÂ'1"/>
          <w:sz w:val="22"/>
          <w:szCs w:val="22"/>
        </w:rPr>
        <w:t>.</w:t>
      </w:r>
    </w:p>
    <w:p w14:paraId="6EC6F898" w14:textId="77777777" w:rsidR="00D860E9" w:rsidRDefault="00D860E9" w:rsidP="00A14FC8">
      <w:pPr>
        <w:rPr>
          <w:rFonts w:cs="Arial"/>
        </w:rPr>
      </w:pPr>
    </w:p>
    <w:p w14:paraId="623BD84D" w14:textId="00935A04" w:rsidR="00EB0B89" w:rsidRPr="00D860E9" w:rsidRDefault="00487080" w:rsidP="00487080">
      <w:pPr>
        <w:pStyle w:val="v2header"/>
        <w:framePr w:w="0" w:hSpace="0" w:vSpace="0" w:wrap="auto" w:vAnchor="margin" w:yAlign="inline"/>
        <w:jc w:val="both"/>
      </w:pPr>
      <w:r>
        <w:rPr>
          <w:noProof/>
        </w:rPr>
        <w:lastRenderedPageBreak/>
        <mc:AlternateContent>
          <mc:Choice Requires="wps">
            <w:drawing>
              <wp:anchor distT="0" distB="0" distL="114300" distR="114300" simplePos="0" relativeHeight="251660288" behindDoc="0" locked="0" layoutInCell="1" allowOverlap="1" wp14:anchorId="4488BC6A" wp14:editId="6BF5D3FE">
                <wp:simplePos x="0" y="0"/>
                <wp:positionH relativeFrom="column">
                  <wp:posOffset>571500</wp:posOffset>
                </wp:positionH>
                <wp:positionV relativeFrom="paragraph">
                  <wp:posOffset>228600</wp:posOffset>
                </wp:positionV>
                <wp:extent cx="5143500" cy="21717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51435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19CE3B" w14:textId="5BA34E03" w:rsidR="002C2C77" w:rsidRPr="00143EF2" w:rsidRDefault="002C2C77" w:rsidP="00487080">
                            <w:pPr>
                              <w:widowControl w:val="0"/>
                              <w:autoSpaceDE w:val="0"/>
                              <w:autoSpaceDN w:val="0"/>
                              <w:adjustRightInd w:val="0"/>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Management consulting services, provided under the auspices of F&amp;H Solutions Group, enhance our offering.</w:t>
                            </w:r>
                          </w:p>
                          <w:p w14:paraId="47096ABA" w14:textId="77777777" w:rsidR="002C2C77" w:rsidRPr="00A14FC8" w:rsidRDefault="002C2C77">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7" o:spid="_x0000_s1026" type="#_x0000_t202" style="position:absolute;left:0;text-align:left;margin-left:45pt;margin-top:18pt;width:40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8KbNECAAAYBgAADgAAAGRycy9lMm9Eb2MueG1srFRLb9swDL4P2H8QdE9tZ07T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" filled="f" stroked="f">
                <v:textbox>
                  <w:txbxContent>
                    <w:p w14:paraId="2619CE3B" w14:textId="5BA34E03" w:rsidR="002C2C77" w:rsidRPr="00143EF2" w:rsidRDefault="002C2C77" w:rsidP="00487080">
                      <w:pPr>
                        <w:widowControl w:val="0"/>
                        <w:autoSpaceDE w:val="0"/>
                        <w:autoSpaceDN w:val="0"/>
                        <w:adjustRightInd w:val="0"/>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Management consulting services, provided under the auspices of F&amp;H Solutions Group, enhance our offering.</w:t>
                      </w:r>
                    </w:p>
                    <w:p w14:paraId="47096ABA" w14:textId="77777777" w:rsidR="002C2C77" w:rsidRPr="00A14FC8" w:rsidRDefault="002C2C77">
                      <w:pPr>
                        <w:rPr>
                          <w:rFonts w:ascii="Arial" w:hAnsi="Arial" w:cs="Arial"/>
                          <w:color w:val="FFFFFF" w:themeColor="background1"/>
                        </w:rPr>
                      </w:pPr>
                    </w:p>
                  </w:txbxContent>
                </v:textbox>
                <w10:wrap type="square"/>
              </v:shape>
            </w:pict>
          </mc:Fallback>
        </mc:AlternateContent>
      </w:r>
      <w:r w:rsidR="005F75BE">
        <w:rPr>
          <w:noProof/>
        </w:rPr>
        <w:drawing>
          <wp:anchor distT="0" distB="0" distL="114300" distR="114300" simplePos="0" relativeHeight="251686912" behindDoc="0" locked="0" layoutInCell="1" allowOverlap="1" wp14:anchorId="1F383E4E" wp14:editId="576B2078">
            <wp:simplePos x="0" y="0"/>
            <wp:positionH relativeFrom="column">
              <wp:posOffset>-685800</wp:posOffset>
            </wp:positionH>
            <wp:positionV relativeFrom="paragraph">
              <wp:posOffset>-685800</wp:posOffset>
            </wp:positionV>
            <wp:extent cx="307340" cy="283210"/>
            <wp:effectExtent l="0" t="0" r="0" b="0"/>
            <wp:wrapThrough wrapText="bothSides">
              <wp:wrapPolygon edited="0">
                <wp:start x="12496" y="0"/>
                <wp:lineTo x="0" y="9686"/>
                <wp:lineTo x="0" y="19372"/>
                <wp:lineTo x="10711" y="19372"/>
                <wp:lineTo x="19636" y="7749"/>
                <wp:lineTo x="19636" y="0"/>
                <wp:lineTo x="12496" y="0"/>
              </wp:wrapPolygon>
            </wp:wrapThrough>
            <wp:docPr id="2"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9" r:link="rId10">
                      <a:extLst>
                        <a:ext uri="{28A0092B-C50C-407E-A947-70E740481C1C}">
                          <a14:useLocalDpi xmlns:a14="http://schemas.microsoft.com/office/drawing/2010/main" val="0"/>
                        </a:ext>
                      </a:extLst>
                    </a:blip>
                    <a:stretch>
                      <a:fillRect/>
                    </a:stretch>
                  </pic:blipFill>
                  <pic:spPr>
                    <a:xfrm>
                      <a:off x="0" y="0"/>
                      <a:ext cx="307340" cy="283210"/>
                    </a:xfrm>
                    <a:prstGeom prst="rect">
                      <a:avLst/>
                    </a:prstGeom>
                  </pic:spPr>
                </pic:pic>
              </a:graphicData>
            </a:graphic>
            <wp14:sizeRelH relativeFrom="page">
              <wp14:pctWidth>0</wp14:pctWidth>
            </wp14:sizeRelH>
            <wp14:sizeRelV relativeFrom="page">
              <wp14:pctHeight>0</wp14:pctHeight>
            </wp14:sizeRelV>
          </wp:anchor>
        </w:drawing>
      </w:r>
      <w:r w:rsidR="00F528F7">
        <w:rPr>
          <w:noProof/>
        </w:rPr>
        <mc:AlternateContent>
          <mc:Choice Requires="wps">
            <w:drawing>
              <wp:anchor distT="0" distB="0" distL="114300" distR="114300" simplePos="0" relativeHeight="251669504" behindDoc="0" locked="0" layoutInCell="1" allowOverlap="1" wp14:anchorId="11E63C1A" wp14:editId="5CD718F5">
                <wp:simplePos x="0" y="0"/>
                <wp:positionH relativeFrom="column">
                  <wp:posOffset>-342900</wp:posOffset>
                </wp:positionH>
                <wp:positionV relativeFrom="paragraph">
                  <wp:posOffset>-685800</wp:posOffset>
                </wp:positionV>
                <wp:extent cx="2514600" cy="342900"/>
                <wp:effectExtent l="0" t="0" r="0" b="12700"/>
                <wp:wrapSquare wrapText="bothSides"/>
                <wp:docPr id="2128" name="Text Box 2128"/>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C3F135" w14:textId="379C510E" w:rsidR="002C2C77" w:rsidRPr="00F528F7" w:rsidRDefault="002C2C77">
                            <w:pPr>
                              <w:rPr>
                                <w:rFonts w:ascii="Arial" w:hAnsi="Arial" w:cs="Arial"/>
                                <w:b/>
                                <w:color w:val="8B8D8E"/>
                                <w:sz w:val="32"/>
                                <w:szCs w:val="32"/>
                              </w:rPr>
                            </w:pPr>
                            <w:r w:rsidRPr="00F528F7">
                              <w:rPr>
                                <w:rFonts w:ascii="Arial" w:hAnsi="Arial" w:cs="Arial"/>
                                <w:b/>
                                <w:color w:val="8B8D8E"/>
                                <w:sz w:val="32"/>
                                <w:szCs w:val="32"/>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28" o:spid="_x0000_s1027" type="#_x0000_t202" style="position:absolute;left:0;text-align:left;margin-left:-26.95pt;margin-top:-53.95pt;width:198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" filled="f" stroked="f">
                <v:textbox>
                  <w:txbxContent>
                    <w:p w14:paraId="09C3F135" w14:textId="379C510E" w:rsidR="002C2C77" w:rsidRPr="00F528F7" w:rsidRDefault="002C2C77">
                      <w:pPr>
                        <w:rPr>
                          <w:rFonts w:ascii="Arial" w:hAnsi="Arial" w:cs="Arial"/>
                          <w:b/>
                          <w:color w:val="8B8D8E"/>
                          <w:sz w:val="32"/>
                          <w:szCs w:val="32"/>
                        </w:rPr>
                      </w:pPr>
                      <w:r w:rsidRPr="00F528F7">
                        <w:rPr>
                          <w:rFonts w:ascii="Arial" w:hAnsi="Arial" w:cs="Arial"/>
                          <w:b/>
                          <w:color w:val="8B8D8E"/>
                          <w:sz w:val="32"/>
                          <w:szCs w:val="32"/>
                        </w:rPr>
                        <w:t>PRACTICE</w:t>
                      </w:r>
                    </w:p>
                  </w:txbxContent>
                </v:textbox>
                <w10:wrap type="square"/>
              </v:shape>
            </w:pict>
          </mc:Fallback>
        </mc:AlternateContent>
      </w:r>
      <w:r w:rsidR="00143EF2">
        <w:rPr>
          <w:noProof/>
        </w:rPr>
        <mc:AlternateContent>
          <mc:Choice Requires="wps">
            <w:drawing>
              <wp:anchor distT="0" distB="0" distL="114300" distR="114300" simplePos="0" relativeHeight="251659264" behindDoc="0" locked="0" layoutInCell="1" allowOverlap="1" wp14:anchorId="3E4993A0" wp14:editId="2FF107D9">
                <wp:simplePos x="0" y="0"/>
                <wp:positionH relativeFrom="column">
                  <wp:posOffset>-1143000</wp:posOffset>
                </wp:positionH>
                <wp:positionV relativeFrom="paragraph">
                  <wp:posOffset>0</wp:posOffset>
                </wp:positionV>
                <wp:extent cx="7772400" cy="2057400"/>
                <wp:effectExtent l="0" t="0" r="0" b="0"/>
                <wp:wrapThrough wrapText="bothSides">
                  <wp:wrapPolygon edited="0">
                    <wp:start x="0" y="0"/>
                    <wp:lineTo x="0" y="21333"/>
                    <wp:lineTo x="21529" y="21333"/>
                    <wp:lineTo x="21529"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7772400" cy="20574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89.95pt;margin-top:0;width:612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" fillcolor="#8b8d8e" stroked="f">
                <w10:wrap type="through"/>
              </v:rect>
            </w:pict>
          </mc:Fallback>
        </mc:AlternateContent>
      </w:r>
      <w:r w:rsidR="00EB0B89" w:rsidRPr="00D860E9">
        <w:t>Employment Law</w:t>
      </w:r>
    </w:p>
    <w:p w14:paraId="2CE5F032" w14:textId="10C31E30" w:rsidR="00A14FC8" w:rsidRPr="00E76E38" w:rsidRDefault="00EB0B89" w:rsidP="00025A61">
      <w:pPr>
        <w:rPr>
          <w:rFonts w:ascii="Arial" w:hAnsi="Arial" w:cs="Arial"/>
          <w:color w:val="4A4A49"/>
        </w:rPr>
      </w:pPr>
      <w:r w:rsidRPr="00E76E38">
        <w:rPr>
          <w:rFonts w:ascii="Arial" w:hAnsi="Arial" w:cs="Arial"/>
          <w:color w:val="4A4A49"/>
        </w:rPr>
        <w:t xml:space="preserve">With four offices, including four </w:t>
      </w:r>
      <w:r w:rsidR="00A14FC8" w:rsidRPr="00E76E38">
        <w:rPr>
          <w:rFonts w:ascii="Arial" w:hAnsi="Arial" w:cs="Arial"/>
          <w:color w:val="4A4A49"/>
        </w:rPr>
        <w:t xml:space="preserve">affiliates nationwide, and attorneys licensed in almost every state, Ford Harrison can effectively and efficiently defend employment litigation matters across the country. Our attorneys advise clients on all matters affecting the employment relationship including recruitment, hiring, retention, discipline and discharge. </w:t>
      </w:r>
    </w:p>
    <w:p w14:paraId="0C3C6910" w14:textId="77777777" w:rsidR="00D7117C" w:rsidRPr="00470421" w:rsidRDefault="00D7117C" w:rsidP="00143EF2">
      <w:pPr>
        <w:pStyle w:val="v2header"/>
        <w:framePr w:w="0" w:hSpace="0" w:vSpace="0" w:wrap="auto" w:vAnchor="margin" w:yAlign="inline"/>
      </w:pPr>
      <w:r w:rsidRPr="00D860E9">
        <w:t xml:space="preserve">Employment </w:t>
      </w:r>
      <w:r>
        <w:t>Litigation</w:t>
      </w:r>
    </w:p>
    <w:p w14:paraId="04973573" w14:textId="2869C7B1" w:rsidR="00A14FC8" w:rsidRPr="00E76E38" w:rsidRDefault="002C2C77" w:rsidP="00A14FC8">
      <w:pPr>
        <w:widowControl w:val="0"/>
        <w:autoSpaceDE w:val="0"/>
        <w:autoSpaceDN w:val="0"/>
        <w:adjustRightInd w:val="0"/>
        <w:rPr>
          <w:rFonts w:ascii="Arial" w:hAnsi="Arial" w:cs="Arial"/>
          <w:color w:val="4A4A49"/>
        </w:rPr>
      </w:pPr>
      <w:r>
        <w:rPr>
          <w:rFonts w:ascii="Arial" w:hAnsi="Arial" w:cs="Arial"/>
          <w:noProof/>
          <w:color w:val="4A4A49"/>
        </w:rPr>
        <w:drawing>
          <wp:anchor distT="0" distB="0" distL="114300" distR="114300" simplePos="0" relativeHeight="251697152" behindDoc="0" locked="0" layoutInCell="1" allowOverlap="1" wp14:anchorId="2197EB92" wp14:editId="0426E460">
            <wp:simplePos x="0" y="0"/>
            <wp:positionH relativeFrom="column">
              <wp:posOffset>-1028700</wp:posOffset>
            </wp:positionH>
            <wp:positionV relativeFrom="paragraph">
              <wp:posOffset>-5816600</wp:posOffset>
            </wp:positionV>
            <wp:extent cx="1416050" cy="1292744"/>
            <wp:effectExtent l="0" t="0" r="6350" b="3175"/>
            <wp:wrapNone/>
            <wp:docPr id="19" name="use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white.png"/>
                    <pic:cNvPicPr/>
                  </pic:nvPicPr>
                  <pic:blipFill>
                    <a:blip r:embed="rId11">
                      <a:extLst>
                        <a:ext uri="{28A0092B-C50C-407E-A947-70E740481C1C}">
                          <a14:useLocalDpi xmlns:a14="http://schemas.microsoft.com/office/drawing/2010/main" val="0"/>
                        </a:ext>
                      </a:extLst>
                    </a:blip>
                    <a:stretch>
                      <a:fillRect/>
                    </a:stretch>
                  </pic:blipFill>
                  <pic:spPr>
                    <a:xfrm>
                      <a:off x="0" y="0"/>
                      <a:ext cx="1416050" cy="1292744"/>
                    </a:xfrm>
                    <a:prstGeom prst="rect">
                      <a:avLst/>
                    </a:prstGeom>
                  </pic:spPr>
                </pic:pic>
              </a:graphicData>
            </a:graphic>
            <wp14:sizeRelH relativeFrom="page">
              <wp14:pctWidth>0</wp14:pctWidth>
            </wp14:sizeRelH>
            <wp14:sizeRelV relativeFrom="page">
              <wp14:pctHeight>0</wp14:pctHeight>
            </wp14:sizeRelV>
          </wp:anchor>
        </w:drawing>
      </w:r>
      <w:r w:rsidR="00A14FC8" w:rsidRPr="00E76E38">
        <w:rPr>
          <w:rFonts w:ascii="Arial" w:hAnsi="Arial" w:cs="Arial"/>
          <w:color w:val="4A4A49"/>
        </w:rPr>
        <w:t>The proliferation of state and federal laws creating employee rights has prompted an increasing number of lawsuits. Clients expect and deserve quality litigation services that are delivered efficiently and cost-effectively. Ford Harrison lawyers advise and represent clients in all employment litigation matters, including discrimination, harassment, retaliation, employee discipline and termination, negligent hiring and Worker Adjustment and Retraining Notification Act (WARN) claims.</w:t>
      </w:r>
    </w:p>
    <w:p w14:paraId="37EA3DD1" w14:textId="77777777"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Our litigators are trial lawyers admitted to practice in state and federal courts, including the United States Supreme Court. Collectively, these attorneys have successfully tried many cases before juries and judges nationwide. Our trial lawyers represent management at all stages of employment disputes, including hearings, trials and appeals, at both the federal and state levels.  Ford Harrison also represents public-sector clients before civil service boards and other administrative entities.</w:t>
      </w:r>
    </w:p>
    <w:p w14:paraId="305247E1" w14:textId="77777777"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In addition to representing management in employment disputes, our attorneys represent clients in ERISA and business litigation. We litigate such matters as employment contracts, trade</w:t>
      </w:r>
    </w:p>
    <w:p w14:paraId="5F9C4B1E" w14:textId="03435406" w:rsidR="00A14FC8" w:rsidRPr="00E76E38" w:rsidRDefault="00487080" w:rsidP="00A14FC8">
      <w:pPr>
        <w:widowControl w:val="0"/>
        <w:autoSpaceDE w:val="0"/>
        <w:autoSpaceDN w:val="0"/>
        <w:adjustRightInd w:val="0"/>
        <w:rPr>
          <w:rFonts w:ascii="Arial" w:hAnsi="Arial" w:cs="Arial"/>
          <w:color w:val="4A4A49"/>
        </w:rPr>
      </w:pPr>
      <w:r>
        <w:rPr>
          <w:noProof/>
        </w:rPr>
        <w:drawing>
          <wp:anchor distT="0" distB="0" distL="114300" distR="114300" simplePos="0" relativeHeight="251691008" behindDoc="0" locked="0" layoutInCell="1" allowOverlap="1" wp14:anchorId="157D6525" wp14:editId="08ABCCFE">
            <wp:simplePos x="0" y="0"/>
            <wp:positionH relativeFrom="column">
              <wp:posOffset>-685800</wp:posOffset>
            </wp:positionH>
            <wp:positionV relativeFrom="paragraph">
              <wp:posOffset>-861060</wp:posOffset>
            </wp:positionV>
            <wp:extent cx="307340" cy="283210"/>
            <wp:effectExtent l="0" t="0" r="0" b="0"/>
            <wp:wrapThrough wrapText="bothSides">
              <wp:wrapPolygon edited="0">
                <wp:start x="12496" y="0"/>
                <wp:lineTo x="0" y="9686"/>
                <wp:lineTo x="0" y="19372"/>
                <wp:lineTo x="10711" y="19372"/>
                <wp:lineTo x="19636" y="7749"/>
                <wp:lineTo x="19636" y="0"/>
                <wp:lineTo x="12496" y="0"/>
              </wp:wrapPolygon>
            </wp:wrapThrough>
            <wp:docPr id="11"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9" r:link="rId10">
                      <a:extLst>
                        <a:ext uri="{28A0092B-C50C-407E-A947-70E740481C1C}">
                          <a14:useLocalDpi xmlns:a14="http://schemas.microsoft.com/office/drawing/2010/main" val="0"/>
                        </a:ext>
                      </a:extLst>
                    </a:blip>
                    <a:stretch>
                      <a:fillRect/>
                    </a:stretch>
                  </pic:blipFill>
                  <pic:spPr>
                    <a:xfrm>
                      <a:off x="0" y="0"/>
                      <a:ext cx="307340" cy="2832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38D917D2" wp14:editId="2FA5DA13">
                <wp:simplePos x="0" y="0"/>
                <wp:positionH relativeFrom="column">
                  <wp:posOffset>-342900</wp:posOffset>
                </wp:positionH>
                <wp:positionV relativeFrom="paragraph">
                  <wp:posOffset>-861060</wp:posOffset>
                </wp:positionV>
                <wp:extent cx="2514600" cy="342900"/>
                <wp:effectExtent l="0" t="0" r="0" b="12700"/>
                <wp:wrapSquare wrapText="bothSides"/>
                <wp:docPr id="2130" name="Text Box 2130"/>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E86F89" w14:textId="77777777" w:rsidR="002C2C77" w:rsidRPr="00F528F7" w:rsidRDefault="002C2C77" w:rsidP="00F528F7">
                            <w:pPr>
                              <w:rPr>
                                <w:rFonts w:ascii="Arial" w:hAnsi="Arial" w:cs="Arial"/>
                                <w:b/>
                                <w:color w:val="8B8D8E"/>
                                <w:sz w:val="32"/>
                                <w:szCs w:val="32"/>
                              </w:rPr>
                            </w:pPr>
                            <w:r w:rsidRPr="00F528F7">
                              <w:rPr>
                                <w:rFonts w:ascii="Arial" w:hAnsi="Arial" w:cs="Arial"/>
                                <w:b/>
                                <w:color w:val="8B8D8E"/>
                                <w:sz w:val="32"/>
                                <w:szCs w:val="32"/>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30" o:spid="_x0000_s1028" type="#_x0000_t202" style="position:absolute;margin-left:-26.95pt;margin-top:-67.75pt;width:198pt;height:2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" filled="f" stroked="f">
                <v:textbox>
                  <w:txbxContent>
                    <w:p w14:paraId="3EE86F89" w14:textId="77777777" w:rsidR="002C2C77" w:rsidRPr="00F528F7" w:rsidRDefault="002C2C77" w:rsidP="00F528F7">
                      <w:pPr>
                        <w:rPr>
                          <w:rFonts w:ascii="Arial" w:hAnsi="Arial" w:cs="Arial"/>
                          <w:b/>
                          <w:color w:val="8B8D8E"/>
                          <w:sz w:val="32"/>
                          <w:szCs w:val="32"/>
                        </w:rPr>
                      </w:pPr>
                      <w:r w:rsidRPr="00F528F7">
                        <w:rPr>
                          <w:rFonts w:ascii="Arial" w:hAnsi="Arial" w:cs="Arial"/>
                          <w:b/>
                          <w:color w:val="8B8D8E"/>
                          <w:sz w:val="32"/>
                          <w:szCs w:val="32"/>
                        </w:rPr>
                        <w:t>PRACTICE</w:t>
                      </w:r>
                    </w:p>
                  </w:txbxContent>
                </v:textbox>
                <w10:wrap type="square"/>
              </v:shape>
            </w:pict>
          </mc:Fallback>
        </mc:AlternateContent>
      </w:r>
      <w:proofErr w:type="gramStart"/>
      <w:r w:rsidR="00A14FC8" w:rsidRPr="00E76E38">
        <w:rPr>
          <w:rFonts w:ascii="Arial" w:hAnsi="Arial" w:cs="Arial"/>
          <w:color w:val="4A4A49"/>
        </w:rPr>
        <w:t>secrets</w:t>
      </w:r>
      <w:proofErr w:type="gramEnd"/>
      <w:r w:rsidR="00A14FC8" w:rsidRPr="00E76E38">
        <w:rPr>
          <w:rFonts w:ascii="Arial" w:hAnsi="Arial" w:cs="Arial"/>
          <w:color w:val="4A4A49"/>
        </w:rPr>
        <w:t>, unfair competition, covenants not to compete and</w:t>
      </w:r>
      <w:r w:rsidR="00A14FC8" w:rsidRPr="00E76E38">
        <w:rPr>
          <w:rFonts w:cs="Arial"/>
          <w:color w:val="4A4A49"/>
        </w:rPr>
        <w:t xml:space="preserve"> </w:t>
      </w:r>
      <w:r w:rsidR="00A14FC8" w:rsidRPr="00E76E38">
        <w:rPr>
          <w:rFonts w:ascii="Arial" w:hAnsi="Arial" w:cs="Arial"/>
          <w:color w:val="4A4A49"/>
        </w:rPr>
        <w:t>defense of claims under employee</w:t>
      </w:r>
    </w:p>
    <w:p w14:paraId="09FAA993" w14:textId="77777777"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welfare</w:t>
      </w:r>
      <w:proofErr w:type="gramEnd"/>
      <w:r w:rsidRPr="00E76E38">
        <w:rPr>
          <w:rFonts w:ascii="Arial" w:hAnsi="Arial" w:cs="Arial"/>
          <w:color w:val="4A4A49"/>
        </w:rPr>
        <w:t xml:space="preserve"> benefit plans. </w:t>
      </w:r>
    </w:p>
    <w:p w14:paraId="7048208D" w14:textId="77777777"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The firm has significant experience in class action litigation. Our attorneys have an excellent</w:t>
      </w:r>
    </w:p>
    <w:p w14:paraId="1A15AB40" w14:textId="5C13B0C1"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record</w:t>
      </w:r>
      <w:proofErr w:type="gramEnd"/>
      <w:r w:rsidRPr="00E76E38">
        <w:rPr>
          <w:rFonts w:ascii="Arial" w:hAnsi="Arial" w:cs="Arial"/>
          <w:color w:val="4A4A49"/>
        </w:rPr>
        <w:t xml:space="preserve"> of defeating class certification in cases where </w:t>
      </w:r>
      <w:proofErr w:type="spellStart"/>
      <w:r w:rsidRPr="00E76E38">
        <w:rPr>
          <w:rFonts w:ascii="Arial" w:hAnsi="Arial" w:cs="Arial"/>
          <w:color w:val="4A4A49"/>
        </w:rPr>
        <w:t>FordHarrison</w:t>
      </w:r>
      <w:proofErr w:type="spellEnd"/>
      <w:r w:rsidRPr="00E76E38">
        <w:rPr>
          <w:rFonts w:ascii="Arial" w:hAnsi="Arial" w:cs="Arial"/>
          <w:color w:val="4A4A49"/>
        </w:rPr>
        <w:t xml:space="preserve"> has defending class action lawsuits translates into significant cost savings and victories for our clients.</w:t>
      </w:r>
    </w:p>
    <w:p w14:paraId="4C576AA0" w14:textId="77777777" w:rsidR="00A14FC8" w:rsidRPr="00E76E38" w:rsidRDefault="00A14FC8" w:rsidP="00A14FC8">
      <w:pPr>
        <w:widowControl w:val="0"/>
        <w:autoSpaceDE w:val="0"/>
        <w:autoSpaceDN w:val="0"/>
        <w:adjustRightInd w:val="0"/>
        <w:rPr>
          <w:rFonts w:ascii="Arial" w:hAnsi="Arial" w:cs="Arial"/>
          <w:b/>
          <w:color w:val="4A4A49"/>
          <w:sz w:val="36"/>
          <w:szCs w:val="36"/>
        </w:rPr>
      </w:pPr>
      <w:r w:rsidRPr="00E76E38">
        <w:rPr>
          <w:rFonts w:ascii="Arial" w:hAnsi="Arial" w:cs="Arial"/>
          <w:color w:val="4A4A49"/>
        </w:rPr>
        <w:t xml:space="preserve">Preventing protracted and costly litigation is an overriding goal, and </w:t>
      </w:r>
      <w:proofErr w:type="spellStart"/>
      <w:r w:rsidRPr="00E76E38">
        <w:rPr>
          <w:rFonts w:ascii="Arial" w:hAnsi="Arial" w:cs="Arial"/>
          <w:color w:val="4A4A49"/>
        </w:rPr>
        <w:t>FordHarrison</w:t>
      </w:r>
      <w:proofErr w:type="spellEnd"/>
      <w:r w:rsidRPr="00E76E38">
        <w:rPr>
          <w:rFonts w:ascii="Arial" w:hAnsi="Arial" w:cs="Arial"/>
          <w:color w:val="4A4A49"/>
        </w:rPr>
        <w:t xml:space="preserve"> attorneys are leaders in achieving results through preventive strategies. Our alternative dispute resolution practice is a natural adjunct to our litigation services.</w:t>
      </w:r>
      <w:r w:rsidRPr="00E76E38">
        <w:rPr>
          <w:rFonts w:ascii="Arial" w:hAnsi="Arial" w:cs="Arial"/>
          <w:b/>
          <w:color w:val="4A4A49"/>
          <w:sz w:val="36"/>
          <w:szCs w:val="36"/>
        </w:rPr>
        <w:t xml:space="preserve"> </w:t>
      </w:r>
    </w:p>
    <w:p w14:paraId="50A254B1" w14:textId="77777777" w:rsidR="00025A61" w:rsidRPr="00470421" w:rsidRDefault="00025A61" w:rsidP="00025A61">
      <w:pPr>
        <w:pStyle w:val="v2header"/>
        <w:framePr w:w="0" w:hSpace="0" w:vSpace="0" w:wrap="auto" w:vAnchor="margin" w:yAlign="inline"/>
      </w:pPr>
      <w:r>
        <w:t>Administrative</w:t>
      </w:r>
      <w:r w:rsidRPr="00D860E9">
        <w:t xml:space="preserve"> </w:t>
      </w:r>
      <w:r>
        <w:t>Hearings</w:t>
      </w:r>
    </w:p>
    <w:p w14:paraId="7E97D899" w14:textId="2757D309" w:rsidR="00A14FC8" w:rsidRPr="00E76E38" w:rsidRDefault="007143F6" w:rsidP="00A14FC8">
      <w:pPr>
        <w:widowControl w:val="0"/>
        <w:autoSpaceDE w:val="0"/>
        <w:autoSpaceDN w:val="0"/>
        <w:adjustRightInd w:val="0"/>
        <w:rPr>
          <w:rFonts w:ascii="Arial" w:hAnsi="Arial" w:cs="Arial"/>
          <w:color w:val="4A4A49"/>
        </w:rPr>
      </w:pPr>
      <w:r w:rsidRPr="00E76E38">
        <w:rPr>
          <w:rFonts w:ascii="Arial" w:hAnsi="Arial" w:cs="Arial"/>
          <w:noProof/>
          <w:color w:val="4A4A49"/>
        </w:rPr>
        <mc:AlternateContent>
          <mc:Choice Requires="wps">
            <w:drawing>
              <wp:anchor distT="0" distB="0" distL="114300" distR="114300" simplePos="0" relativeHeight="251658239" behindDoc="0" locked="0" layoutInCell="1" allowOverlap="1" wp14:anchorId="7DD269DB" wp14:editId="2BDAF379">
                <wp:simplePos x="0" y="0"/>
                <wp:positionH relativeFrom="column">
                  <wp:posOffset>-1143000</wp:posOffset>
                </wp:positionH>
                <wp:positionV relativeFrom="paragraph">
                  <wp:posOffset>1195705</wp:posOffset>
                </wp:positionV>
                <wp:extent cx="7772400" cy="1714500"/>
                <wp:effectExtent l="0" t="0" r="0" b="12700"/>
                <wp:wrapTopAndBottom/>
                <wp:docPr id="25" name="Rectangle 25"/>
                <wp:cNvGraphicFramePr/>
                <a:graphic xmlns:a="http://schemas.openxmlformats.org/drawingml/2006/main">
                  <a:graphicData uri="http://schemas.microsoft.com/office/word/2010/wordprocessingShape">
                    <wps:wsp>
                      <wps:cNvSpPr/>
                      <wps:spPr>
                        <a:xfrm>
                          <a:off x="0" y="0"/>
                          <a:ext cx="7772400" cy="1714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89.95pt;margin-top:94.15pt;width:612pt;height:1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" fillcolor="white [3212]" stroked="f">
                <w10:wrap type="topAndBottom"/>
              </v:rect>
            </w:pict>
          </mc:Fallback>
        </mc:AlternateContent>
      </w:r>
      <w:r w:rsidR="00243B93" w:rsidRPr="00E76E38">
        <w:rPr>
          <w:rFonts w:ascii="Arial" w:hAnsi="Arial" w:cs="Arial"/>
          <w:noProof/>
          <w:color w:val="4A4A49"/>
        </w:rPr>
        <mc:AlternateContent>
          <mc:Choice Requires="wps">
            <w:drawing>
              <wp:anchor distT="0" distB="0" distL="114300" distR="114300" simplePos="0" relativeHeight="251662336" behindDoc="0" locked="0" layoutInCell="1" allowOverlap="1" wp14:anchorId="552A27A9" wp14:editId="6E7B5EF9">
                <wp:simplePos x="0" y="0"/>
                <wp:positionH relativeFrom="column">
                  <wp:posOffset>-1143000</wp:posOffset>
                </wp:positionH>
                <wp:positionV relativeFrom="paragraph">
                  <wp:posOffset>1424305</wp:posOffset>
                </wp:positionV>
                <wp:extent cx="7772400" cy="1485900"/>
                <wp:effectExtent l="0" t="0" r="0" b="12700"/>
                <wp:wrapThrough wrapText="bothSides">
                  <wp:wrapPolygon edited="0">
                    <wp:start x="0" y="0"/>
                    <wp:lineTo x="0" y="21415"/>
                    <wp:lineTo x="21529" y="21415"/>
                    <wp:lineTo x="21529"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7772400" cy="14859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89.95pt;margin-top:112.15pt;width:612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" fillcolor="#8b8d8e" stroked="f">
                <w10:wrap type="through"/>
              </v:rect>
            </w:pict>
          </mc:Fallback>
        </mc:AlternateContent>
      </w:r>
      <w:r w:rsidR="00A14FC8" w:rsidRPr="00E76E38">
        <w:rPr>
          <w:rFonts w:ascii="Arial" w:hAnsi="Arial" w:cs="Arial"/>
          <w:color w:val="4A4A49"/>
        </w:rPr>
        <w:t>With our geographic coverage, our firm is familiar with all of the local EEOC offices and state Fair Employment Practices offices before which our clients appear. We have strong relationships with the</w:t>
      </w:r>
      <w:r w:rsidR="00A14FC8" w:rsidRPr="00025A61">
        <w:rPr>
          <w:rFonts w:ascii="Arial" w:hAnsi="Arial" w:cs="Arial"/>
        </w:rPr>
        <w:t xml:space="preserve"> </w:t>
      </w:r>
      <w:r w:rsidR="00A14FC8" w:rsidRPr="00E76E38">
        <w:rPr>
          <w:rFonts w:ascii="Arial" w:hAnsi="Arial" w:cs="Arial"/>
          <w:color w:val="4A4A49"/>
        </w:rPr>
        <w:t>attorneys and investigators in those offices. These relationships bode well</w:t>
      </w:r>
      <w:r w:rsidR="00A14FC8" w:rsidRPr="00E76E38">
        <w:rPr>
          <w:color w:val="4A4A49"/>
        </w:rPr>
        <w:t xml:space="preserve"> </w:t>
      </w:r>
      <w:r w:rsidR="00A14FC8" w:rsidRPr="00E76E38">
        <w:rPr>
          <w:rFonts w:ascii="Arial" w:hAnsi="Arial" w:cs="Arial"/>
          <w:color w:val="4A4A49"/>
        </w:rPr>
        <w:t>for our clients as we continue to build our brand around these guidelines to help our clients.</w:t>
      </w:r>
    </w:p>
    <w:p w14:paraId="225D5EAB" w14:textId="77777777" w:rsidR="00025A61" w:rsidRPr="00470421" w:rsidRDefault="00025A61" w:rsidP="00025A61">
      <w:pPr>
        <w:pStyle w:val="v2header"/>
        <w:framePr w:w="0" w:hSpace="0" w:vSpace="0" w:wrap="auto" w:vAnchor="margin" w:yAlign="inline"/>
      </w:pPr>
      <w:proofErr w:type="spellStart"/>
      <w:r>
        <w:t>Counceling</w:t>
      </w:r>
      <w:proofErr w:type="spellEnd"/>
    </w:p>
    <w:p w14:paraId="73058DF9" w14:textId="77777777"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The relationship between employers and employees is highly regulated and is becoming more</w:t>
      </w:r>
    </w:p>
    <w:p w14:paraId="37249114" w14:textId="77777777"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so</w:t>
      </w:r>
      <w:proofErr w:type="gramEnd"/>
      <w:r w:rsidRPr="00E76E38">
        <w:rPr>
          <w:rFonts w:ascii="Arial" w:hAnsi="Arial" w:cs="Arial"/>
          <w:color w:val="4A4A49"/>
        </w:rPr>
        <w:t xml:space="preserve"> with the enactment of complex laws and the issuance of far-reaching court decisions.</w:t>
      </w:r>
    </w:p>
    <w:p w14:paraId="10DE7D6B" w14:textId="77777777" w:rsidR="00A14FC8" w:rsidRPr="00E76E38" w:rsidRDefault="00A14FC8" w:rsidP="00A14FC8">
      <w:pPr>
        <w:widowControl w:val="0"/>
        <w:autoSpaceDE w:val="0"/>
        <w:autoSpaceDN w:val="0"/>
        <w:adjustRightInd w:val="0"/>
        <w:rPr>
          <w:rFonts w:ascii="Arial" w:hAnsi="Arial" w:cs="Arial"/>
          <w:color w:val="4A4A49"/>
        </w:rPr>
      </w:pPr>
      <w:proofErr w:type="spellStart"/>
      <w:r w:rsidRPr="00E76E38">
        <w:rPr>
          <w:rFonts w:ascii="Arial" w:hAnsi="Arial" w:cs="Arial"/>
          <w:color w:val="4A4A49"/>
        </w:rPr>
        <w:t>FordHarrison</w:t>
      </w:r>
      <w:proofErr w:type="spellEnd"/>
      <w:r w:rsidRPr="00E76E38">
        <w:rPr>
          <w:rFonts w:ascii="Arial" w:hAnsi="Arial" w:cs="Arial"/>
          <w:color w:val="4A4A49"/>
        </w:rPr>
        <w:t xml:space="preserve"> routinely advises clients on all matters affecting the employment relationship,</w:t>
      </w:r>
    </w:p>
    <w:p w14:paraId="427E1A7B" w14:textId="77777777"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including</w:t>
      </w:r>
      <w:proofErr w:type="gramEnd"/>
      <w:r w:rsidRPr="00E76E38">
        <w:rPr>
          <w:rFonts w:ascii="Arial" w:hAnsi="Arial" w:cs="Arial"/>
          <w:color w:val="4A4A49"/>
        </w:rPr>
        <w:t xml:space="preserve"> recruitment, hiring, retention, discipline and termination issues. Our practical day-today</w:t>
      </w:r>
    </w:p>
    <w:p w14:paraId="7ACACBC1" w14:textId="77777777"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advice</w:t>
      </w:r>
      <w:proofErr w:type="gramEnd"/>
      <w:r w:rsidRPr="00E76E38">
        <w:rPr>
          <w:rFonts w:ascii="Arial" w:hAnsi="Arial" w:cs="Arial"/>
          <w:color w:val="4A4A49"/>
        </w:rPr>
        <w:t xml:space="preserve"> is geared toward helping clients achieve their operational and human resources goals while reducing the potential for disputes and lawsuits. Specifically, the firm’s counseling expertise includes the following:</w:t>
      </w:r>
    </w:p>
    <w:p w14:paraId="50F79A9B" w14:textId="77777777" w:rsidR="00A14FC8" w:rsidRPr="00E76E38" w:rsidRDefault="00A14FC8" w:rsidP="00A14FC8">
      <w:pPr>
        <w:widowControl w:val="0"/>
        <w:autoSpaceDE w:val="0"/>
        <w:autoSpaceDN w:val="0"/>
        <w:adjustRightInd w:val="0"/>
        <w:rPr>
          <w:rFonts w:cs="Arial"/>
          <w:color w:val="4A4A49"/>
        </w:rPr>
      </w:pPr>
    </w:p>
    <w:p w14:paraId="45F310F0" w14:textId="0F24C980" w:rsidR="00A14FC8" w:rsidRPr="00E76E38" w:rsidRDefault="00487080" w:rsidP="00A14FC8">
      <w:pPr>
        <w:pStyle w:val="ListParagraph"/>
        <w:widowControl w:val="0"/>
        <w:numPr>
          <w:ilvl w:val="0"/>
          <w:numId w:val="1"/>
        </w:numPr>
        <w:autoSpaceDE w:val="0"/>
        <w:autoSpaceDN w:val="0"/>
        <w:adjustRightInd w:val="0"/>
        <w:rPr>
          <w:rFonts w:cs="Arial"/>
          <w:color w:val="4A4A49"/>
        </w:rPr>
      </w:pPr>
      <w:r w:rsidRPr="00E76E38">
        <w:rPr>
          <w:noProof/>
          <w:color w:val="4A4A49"/>
        </w:rPr>
        <mc:AlternateContent>
          <mc:Choice Requires="wps">
            <w:drawing>
              <wp:anchor distT="0" distB="0" distL="114300" distR="114300" simplePos="0" relativeHeight="251664384" behindDoc="0" locked="0" layoutInCell="1" allowOverlap="1" wp14:anchorId="39B0BA05" wp14:editId="1152F8E3">
                <wp:simplePos x="0" y="0"/>
                <wp:positionH relativeFrom="column">
                  <wp:posOffset>-3086100</wp:posOffset>
                </wp:positionH>
                <wp:positionV relativeFrom="paragraph">
                  <wp:posOffset>1179195</wp:posOffset>
                </wp:positionV>
                <wp:extent cx="5829300" cy="20574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8293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9CD87E" w14:textId="77777777" w:rsidR="002C2C77" w:rsidRPr="00143EF2" w:rsidRDefault="002C2C77"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092A32B8" w14:textId="77777777" w:rsidR="002C2C77" w:rsidRPr="00A14FC8" w:rsidRDefault="002C2C77" w:rsidP="00025A61">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left:0;text-align:left;margin-left:-242.95pt;margin-top:92.85pt;width:459pt;height:1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1OldMCAAAY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" filled="f" stroked="f">
                <v:textbox>
                  <w:txbxContent>
                    <w:p w14:paraId="519CD87E" w14:textId="77777777" w:rsidR="002C2C77" w:rsidRPr="00143EF2" w:rsidRDefault="002C2C77"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092A32B8" w14:textId="77777777" w:rsidR="002C2C77" w:rsidRPr="00A14FC8" w:rsidRDefault="002C2C77" w:rsidP="00025A61">
                      <w:pPr>
                        <w:rPr>
                          <w:rFonts w:ascii="Arial" w:hAnsi="Arial" w:cs="Arial"/>
                          <w:color w:val="FFFFFF" w:themeColor="background1"/>
                        </w:rPr>
                      </w:pPr>
                    </w:p>
                  </w:txbxContent>
                </v:textbox>
                <w10:wrap type="square"/>
              </v:shape>
            </w:pict>
          </mc:Fallback>
        </mc:AlternateContent>
      </w:r>
      <w:r w:rsidR="00A14FC8" w:rsidRPr="00E76E38">
        <w:rPr>
          <w:rFonts w:cs="Arial"/>
          <w:color w:val="4A4A49"/>
        </w:rPr>
        <w:t>Designing policies and practices that are consistent with our clients’ philosophies</w:t>
      </w:r>
      <w:r w:rsidR="00A14FC8" w:rsidRPr="00671D90">
        <w:rPr>
          <w:rFonts w:cs="Arial"/>
          <w:color w:val="000000"/>
        </w:rPr>
        <w:t xml:space="preserve"> </w:t>
      </w:r>
      <w:r w:rsidR="00A14FC8" w:rsidRPr="00E76E38">
        <w:rPr>
          <w:rFonts w:cs="Arial"/>
          <w:color w:val="4A4A49"/>
        </w:rPr>
        <w:t>and business goals, and minimizing the risk of successful claims;</w:t>
      </w:r>
    </w:p>
    <w:p w14:paraId="0923FEF8" w14:textId="612AD21C" w:rsidR="00A14FC8" w:rsidRPr="00B55750" w:rsidRDefault="00487080" w:rsidP="00A14FC8">
      <w:pPr>
        <w:pStyle w:val="ListParagraph"/>
        <w:widowControl w:val="0"/>
        <w:numPr>
          <w:ilvl w:val="0"/>
          <w:numId w:val="1"/>
        </w:numPr>
        <w:autoSpaceDE w:val="0"/>
        <w:autoSpaceDN w:val="0"/>
        <w:adjustRightInd w:val="0"/>
        <w:rPr>
          <w:rFonts w:cs="Arial"/>
          <w:color w:val="4A4A49"/>
        </w:rPr>
      </w:pPr>
      <w:r>
        <w:rPr>
          <w:noProof/>
        </w:rPr>
        <w:drawing>
          <wp:anchor distT="0" distB="0" distL="114300" distR="114300" simplePos="0" relativeHeight="251688960" behindDoc="0" locked="0" layoutInCell="1" allowOverlap="1" wp14:anchorId="3D831870" wp14:editId="4082CD04">
            <wp:simplePos x="0" y="0"/>
            <wp:positionH relativeFrom="column">
              <wp:posOffset>-685800</wp:posOffset>
            </wp:positionH>
            <wp:positionV relativeFrom="paragraph">
              <wp:posOffset>-1036320</wp:posOffset>
            </wp:positionV>
            <wp:extent cx="307340" cy="283210"/>
            <wp:effectExtent l="0" t="0" r="0" b="0"/>
            <wp:wrapThrough wrapText="bothSides">
              <wp:wrapPolygon edited="0">
                <wp:start x="12496" y="0"/>
                <wp:lineTo x="0" y="9686"/>
                <wp:lineTo x="0" y="19372"/>
                <wp:lineTo x="10711" y="19372"/>
                <wp:lineTo x="19636" y="7749"/>
                <wp:lineTo x="19636" y="0"/>
                <wp:lineTo x="12496" y="0"/>
              </wp:wrapPolygon>
            </wp:wrapThrough>
            <wp:docPr id="9"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9" r:link="rId10">
                      <a:extLst>
                        <a:ext uri="{28A0092B-C50C-407E-A947-70E740481C1C}">
                          <a14:useLocalDpi xmlns:a14="http://schemas.microsoft.com/office/drawing/2010/main" val="0"/>
                        </a:ext>
                      </a:extLst>
                    </a:blip>
                    <a:stretch>
                      <a:fillRect/>
                    </a:stretch>
                  </pic:blipFill>
                  <pic:spPr>
                    <a:xfrm>
                      <a:off x="0" y="0"/>
                      <a:ext cx="307340" cy="2832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24323D6" wp14:editId="409F761B">
                <wp:simplePos x="0" y="0"/>
                <wp:positionH relativeFrom="column">
                  <wp:posOffset>-342900</wp:posOffset>
                </wp:positionH>
                <wp:positionV relativeFrom="paragraph">
                  <wp:posOffset>-1036320</wp:posOffset>
                </wp:positionV>
                <wp:extent cx="2514600" cy="342900"/>
                <wp:effectExtent l="0" t="0" r="0" b="12700"/>
                <wp:wrapSquare wrapText="bothSides"/>
                <wp:docPr id="2129" name="Text Box 2129"/>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59930A" w14:textId="77777777" w:rsidR="002C2C77" w:rsidRPr="00F528F7" w:rsidRDefault="002C2C77" w:rsidP="00F528F7">
                            <w:pPr>
                              <w:rPr>
                                <w:rFonts w:ascii="Arial" w:hAnsi="Arial" w:cs="Arial"/>
                                <w:b/>
                                <w:color w:val="8B8D8E"/>
                                <w:sz w:val="32"/>
                                <w:szCs w:val="32"/>
                              </w:rPr>
                            </w:pPr>
                            <w:r w:rsidRPr="00F528F7">
                              <w:rPr>
                                <w:rFonts w:ascii="Arial" w:hAnsi="Arial" w:cs="Arial"/>
                                <w:b/>
                                <w:color w:val="8B8D8E"/>
                                <w:sz w:val="32"/>
                                <w:szCs w:val="32"/>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29" o:spid="_x0000_s1030" type="#_x0000_t202" style="position:absolute;left:0;text-align:left;margin-left:-26.95pt;margin-top:-81.55pt;width:198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" filled="f" stroked="f">
                <v:textbox>
                  <w:txbxContent>
                    <w:p w14:paraId="1859930A" w14:textId="77777777" w:rsidR="002C2C77" w:rsidRPr="00F528F7" w:rsidRDefault="002C2C77" w:rsidP="00F528F7">
                      <w:pPr>
                        <w:rPr>
                          <w:rFonts w:ascii="Arial" w:hAnsi="Arial" w:cs="Arial"/>
                          <w:b/>
                          <w:color w:val="8B8D8E"/>
                          <w:sz w:val="32"/>
                          <w:szCs w:val="32"/>
                        </w:rPr>
                      </w:pPr>
                      <w:r w:rsidRPr="00F528F7">
                        <w:rPr>
                          <w:rFonts w:ascii="Arial" w:hAnsi="Arial" w:cs="Arial"/>
                          <w:b/>
                          <w:color w:val="8B8D8E"/>
                          <w:sz w:val="32"/>
                          <w:szCs w:val="32"/>
                        </w:rPr>
                        <w:t>PRACTICE</w:t>
                      </w:r>
                    </w:p>
                  </w:txbxContent>
                </v:textbox>
                <w10:wrap type="square"/>
              </v:shape>
            </w:pict>
          </mc:Fallback>
        </mc:AlternateContent>
      </w:r>
      <w:r w:rsidR="00A14FC8" w:rsidRPr="00E76E38">
        <w:rPr>
          <w:rFonts w:cs="Arial"/>
          <w:color w:val="4A4A49"/>
        </w:rPr>
        <w:t>Constantly and quickly advising clients, through regular “alerts” and “updates,” on important new cases in every jurisdiction as well as changes in employment laws;</w:t>
      </w:r>
    </w:p>
    <w:p w14:paraId="44F9278A"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Evaluating employment vulnerabilities through personnel audits and reviews of policies and handbooks;</w:t>
      </w:r>
    </w:p>
    <w:p w14:paraId="256EC2DC"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Training management and rank-and-file employees in areas such as harassment, discrimination, retaliation, discipline and discharge:</w:t>
      </w:r>
    </w:p>
    <w:p w14:paraId="253630B7"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 xml:space="preserve">Assisting clients on day-to-day employment issues, such cd as hiring, firing, discipline and leave; </w:t>
      </w:r>
    </w:p>
    <w:p w14:paraId="2AF79833"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 xml:space="preserve">Developing and helping to implement Affirmative Action Plans. </w:t>
      </w:r>
    </w:p>
    <w:p w14:paraId="7796AD72" w14:textId="77777777" w:rsidR="00025A61" w:rsidRPr="00470421" w:rsidRDefault="00025A61" w:rsidP="00025A61">
      <w:pPr>
        <w:pStyle w:val="v2header"/>
        <w:framePr w:w="0" w:hSpace="0" w:vSpace="0" w:wrap="auto" w:vAnchor="margin" w:yAlign="inline"/>
      </w:pPr>
      <w:r>
        <w:t>Labor Relations</w:t>
      </w:r>
    </w:p>
    <w:p w14:paraId="6A88F535" w14:textId="54A15C5D" w:rsidR="00A14FC8" w:rsidRPr="00E76E38" w:rsidRDefault="00B55750" w:rsidP="00A14FC8">
      <w:pPr>
        <w:widowControl w:val="0"/>
        <w:autoSpaceDE w:val="0"/>
        <w:autoSpaceDN w:val="0"/>
        <w:adjustRightInd w:val="0"/>
        <w:rPr>
          <w:rFonts w:ascii="Arial" w:hAnsi="Arial" w:cs="Arial"/>
          <w:color w:val="4A4A49"/>
        </w:rPr>
      </w:pPr>
      <w:r w:rsidRPr="00E76E38">
        <w:rPr>
          <w:rFonts w:ascii="Arial" w:hAnsi="Arial" w:cs="Arial"/>
          <w:noProof/>
          <w:color w:val="4A4A49"/>
        </w:rPr>
        <mc:AlternateContent>
          <mc:Choice Requires="wps">
            <w:drawing>
              <wp:anchor distT="0" distB="0" distL="114300" distR="114300" simplePos="0" relativeHeight="251666432" behindDoc="0" locked="0" layoutInCell="1" allowOverlap="1" wp14:anchorId="410CE2E6" wp14:editId="41FE4551">
                <wp:simplePos x="0" y="0"/>
                <wp:positionH relativeFrom="column">
                  <wp:posOffset>-1143000</wp:posOffset>
                </wp:positionH>
                <wp:positionV relativeFrom="paragraph">
                  <wp:posOffset>530860</wp:posOffset>
                </wp:positionV>
                <wp:extent cx="7772400" cy="1714500"/>
                <wp:effectExtent l="0" t="0" r="0" b="12700"/>
                <wp:wrapTopAndBottom/>
                <wp:docPr id="27" name="Rectangle 27"/>
                <wp:cNvGraphicFramePr/>
                <a:graphic xmlns:a="http://schemas.openxmlformats.org/drawingml/2006/main">
                  <a:graphicData uri="http://schemas.microsoft.com/office/word/2010/wordprocessingShape">
                    <wps:wsp>
                      <wps:cNvSpPr/>
                      <wps:spPr>
                        <a:xfrm>
                          <a:off x="0" y="0"/>
                          <a:ext cx="7772400" cy="1714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89.95pt;margin-top:41.8pt;width:612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" fillcolor="white [3212]" stroked="f">
                <w10:wrap type="topAndBottom"/>
              </v:rect>
            </w:pict>
          </mc:Fallback>
        </mc:AlternateContent>
      </w:r>
      <w:r w:rsidRPr="00E76E38">
        <w:rPr>
          <w:rFonts w:ascii="Arial" w:hAnsi="Arial" w:cs="Arial"/>
          <w:noProof/>
          <w:color w:val="4A4A49"/>
        </w:rPr>
        <mc:AlternateContent>
          <mc:Choice Requires="wps">
            <w:drawing>
              <wp:anchor distT="0" distB="0" distL="114300" distR="114300" simplePos="0" relativeHeight="251667456" behindDoc="0" locked="0" layoutInCell="1" allowOverlap="1" wp14:anchorId="32169839" wp14:editId="4D72A3AF">
                <wp:simplePos x="0" y="0"/>
                <wp:positionH relativeFrom="column">
                  <wp:posOffset>-1143000</wp:posOffset>
                </wp:positionH>
                <wp:positionV relativeFrom="paragraph">
                  <wp:posOffset>759460</wp:posOffset>
                </wp:positionV>
                <wp:extent cx="7772400" cy="1485900"/>
                <wp:effectExtent l="0" t="0" r="0" b="12700"/>
                <wp:wrapThrough wrapText="bothSides">
                  <wp:wrapPolygon edited="0">
                    <wp:start x="0" y="0"/>
                    <wp:lineTo x="0" y="21415"/>
                    <wp:lineTo x="21529" y="21415"/>
                    <wp:lineTo x="21529"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7772400" cy="14859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89.95pt;margin-top:59.8pt;width:612pt;height:1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" fillcolor="#8b8d8e" stroked="f">
                <w10:wrap type="through"/>
              </v:rect>
            </w:pict>
          </mc:Fallback>
        </mc:AlternateContent>
      </w:r>
      <w:r w:rsidR="007143F6" w:rsidRPr="00E76E38">
        <w:rPr>
          <w:noProof/>
          <w:color w:val="4A4A49"/>
        </w:rPr>
        <mc:AlternateContent>
          <mc:Choice Requires="wps">
            <w:drawing>
              <wp:anchor distT="0" distB="0" distL="114300" distR="114300" simplePos="0" relativeHeight="251668480" behindDoc="0" locked="0" layoutInCell="1" allowOverlap="1" wp14:anchorId="066CF2CA" wp14:editId="2B3939FF">
                <wp:simplePos x="0" y="0"/>
                <wp:positionH relativeFrom="column">
                  <wp:posOffset>-114300</wp:posOffset>
                </wp:positionH>
                <wp:positionV relativeFrom="paragraph">
                  <wp:posOffset>956310</wp:posOffset>
                </wp:positionV>
                <wp:extent cx="5829300" cy="20574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8293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E80575" w14:textId="77777777" w:rsidR="002C2C77" w:rsidRPr="00143EF2" w:rsidRDefault="002C2C77"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3B26233C" w14:textId="77777777" w:rsidR="002C2C77" w:rsidRPr="00A14FC8" w:rsidRDefault="002C2C77" w:rsidP="00025A61">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1" type="#_x0000_t202" style="position:absolute;margin-left:-8.95pt;margin-top:75.3pt;width:459pt;height:1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bdi9MCAAAY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" filled="f" stroked="f">
                <v:textbox>
                  <w:txbxContent>
                    <w:p w14:paraId="17E80575" w14:textId="77777777" w:rsidR="002C2C77" w:rsidRPr="00143EF2" w:rsidRDefault="002C2C77"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3B26233C" w14:textId="77777777" w:rsidR="002C2C77" w:rsidRPr="00A14FC8" w:rsidRDefault="002C2C77" w:rsidP="00025A61">
                      <w:pPr>
                        <w:rPr>
                          <w:rFonts w:ascii="Arial" w:hAnsi="Arial" w:cs="Arial"/>
                          <w:color w:val="FFFFFF" w:themeColor="background1"/>
                        </w:rPr>
                      </w:pPr>
                    </w:p>
                  </w:txbxContent>
                </v:textbox>
                <w10:wrap type="square"/>
              </v:shape>
            </w:pict>
          </mc:Fallback>
        </mc:AlternateContent>
      </w:r>
      <w:r w:rsidR="00A14FC8" w:rsidRPr="00E76E38">
        <w:rPr>
          <w:rFonts w:ascii="Arial" w:hAnsi="Arial" w:cs="Arial"/>
          <w:color w:val="4A4A49"/>
        </w:rPr>
        <w:t xml:space="preserve">We continue to face the potential for dramatic changes in our nation’s labor </w:t>
      </w:r>
      <w:proofErr w:type="gramStart"/>
      <w:r w:rsidR="00A14FC8" w:rsidRPr="00E76E38">
        <w:rPr>
          <w:rFonts w:ascii="Arial" w:hAnsi="Arial" w:cs="Arial"/>
          <w:color w:val="4A4A49"/>
        </w:rPr>
        <w:t>relations</w:t>
      </w:r>
      <w:proofErr w:type="gramEnd"/>
      <w:r w:rsidR="00A14FC8" w:rsidRPr="00E76E38">
        <w:rPr>
          <w:rFonts w:ascii="Arial" w:hAnsi="Arial" w:cs="Arial"/>
          <w:color w:val="4A4A49"/>
        </w:rPr>
        <w:t xml:space="preserve"> climate. The current administration will continue to look for ways to make pro-labor changes in positions of the National Labor Relations Board, and to help labor reverse a 50-year slide in union membership. Additionally, a newly energized labor movement with aggressive new leaders has promised to contribute the money and the manpower to bring about these changes.</w:t>
      </w:r>
    </w:p>
    <w:p w14:paraId="2333E9C4" w14:textId="77777777" w:rsidR="00F614C8" w:rsidRPr="00470421" w:rsidRDefault="00F614C8" w:rsidP="00F614C8">
      <w:pPr>
        <w:pStyle w:val="v2header"/>
        <w:framePr w:w="0" w:hSpace="0" w:vSpace="0" w:wrap="auto" w:vAnchor="margin" w:yAlign="inline"/>
      </w:pPr>
      <w:r>
        <w:t>Labor Relations</w:t>
      </w:r>
    </w:p>
    <w:p w14:paraId="199BD32E" w14:textId="77777777" w:rsidR="00243B93" w:rsidRPr="00E76E38" w:rsidRDefault="00F614C8" w:rsidP="00F614C8">
      <w:pPr>
        <w:widowControl w:val="0"/>
        <w:autoSpaceDE w:val="0"/>
        <w:autoSpaceDN w:val="0"/>
        <w:adjustRightInd w:val="0"/>
        <w:rPr>
          <w:rFonts w:ascii="Arial" w:hAnsi="Arial" w:cs="Arial"/>
          <w:color w:val="4A4A49"/>
        </w:rPr>
      </w:pPr>
      <w:r w:rsidRPr="00E76E38">
        <w:rPr>
          <w:rFonts w:ascii="Arial" w:hAnsi="Arial" w:cs="Arial"/>
          <w:color w:val="4A4A49"/>
        </w:rPr>
        <w:t xml:space="preserve">Employee benefits programs are a crucial part of any employer’s human resources strategy; they can also affect its strategic position in the marketplace. </w:t>
      </w:r>
      <w:proofErr w:type="spellStart"/>
      <w:r w:rsidRPr="00E76E38">
        <w:rPr>
          <w:rFonts w:ascii="Arial" w:hAnsi="Arial" w:cs="Arial"/>
          <w:color w:val="4A4A49"/>
        </w:rPr>
        <w:t>FordHarrison</w:t>
      </w:r>
      <w:proofErr w:type="spellEnd"/>
      <w:r w:rsidRPr="00E76E38">
        <w:rPr>
          <w:rFonts w:ascii="Arial" w:hAnsi="Arial" w:cs="Arial"/>
          <w:color w:val="4A4A49"/>
        </w:rPr>
        <w:t xml:space="preserve"> LLP’s employee benefits group has assisted numerous public and private employers, including many Fortune500 corporations, with their compensation and benefit plans. </w:t>
      </w:r>
      <w:proofErr w:type="spellStart"/>
      <w:r w:rsidRPr="00E76E38">
        <w:rPr>
          <w:rFonts w:ascii="Arial" w:hAnsi="Arial" w:cs="Arial"/>
          <w:color w:val="4A4A49"/>
        </w:rPr>
        <w:t>FordHarrison</w:t>
      </w:r>
      <w:proofErr w:type="spellEnd"/>
      <w:r w:rsidRPr="00E76E38">
        <w:rPr>
          <w:rFonts w:ascii="Arial" w:hAnsi="Arial" w:cs="Arial"/>
          <w:color w:val="4A4A49"/>
        </w:rPr>
        <w:t xml:space="preserve"> LLP’s employee benefits group has assisted numerous public and private employers, including many Fortune500 corporations</w:t>
      </w:r>
      <w:r w:rsidR="00243B93" w:rsidRPr="00E76E38">
        <w:rPr>
          <w:rFonts w:ascii="Arial" w:hAnsi="Arial" w:cs="Arial"/>
          <w:color w:val="4A4A49"/>
        </w:rPr>
        <w:t>.</w:t>
      </w:r>
      <w:r w:rsidRPr="00E76E38">
        <w:rPr>
          <w:rFonts w:ascii="Arial" w:hAnsi="Arial" w:cs="Arial"/>
          <w:color w:val="4A4A49"/>
        </w:rPr>
        <w:t xml:space="preserve"> </w:t>
      </w:r>
      <w:r w:rsidR="00243B93" w:rsidRPr="00E76E38">
        <w:rPr>
          <w:rFonts w:ascii="Arial" w:hAnsi="Arial" w:cs="Arial"/>
          <w:color w:val="4A4A49"/>
        </w:rPr>
        <w:br w:type="page"/>
      </w:r>
    </w:p>
    <w:p w14:paraId="6BB8D6E5" w14:textId="64BCC7E4" w:rsidR="00880BE9" w:rsidRPr="00880BE9" w:rsidRDefault="002C2C77" w:rsidP="00880BE9">
      <w:pPr>
        <w:pStyle w:val="BioListPg"/>
      </w:pPr>
      <w:r>
        <mc:AlternateContent>
          <mc:Choice Requires="wps">
            <w:drawing>
              <wp:anchor distT="0" distB="0" distL="114300" distR="114300" simplePos="0" relativeHeight="251675648" behindDoc="0" locked="0" layoutInCell="1" allowOverlap="1" wp14:anchorId="28151B01" wp14:editId="6796F20A">
                <wp:simplePos x="0" y="0"/>
                <wp:positionH relativeFrom="column">
                  <wp:posOffset>-342900</wp:posOffset>
                </wp:positionH>
                <wp:positionV relativeFrom="paragraph">
                  <wp:posOffset>-685800</wp:posOffset>
                </wp:positionV>
                <wp:extent cx="3086100" cy="342900"/>
                <wp:effectExtent l="0" t="0" r="0" b="12700"/>
                <wp:wrapSquare wrapText="bothSides"/>
                <wp:docPr id="2142" name="Text Box 2142"/>
                <wp:cNvGraphicFramePr/>
                <a:graphic xmlns:a="http://schemas.openxmlformats.org/drawingml/2006/main">
                  <a:graphicData uri="http://schemas.microsoft.com/office/word/2010/wordprocessingShape">
                    <wps:wsp>
                      <wps:cNvSpPr txBox="1"/>
                      <wps:spPr>
                        <a:xfrm>
                          <a:off x="0" y="0"/>
                          <a:ext cx="3086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2B443B" w14:textId="2A3A911C" w:rsidR="002C2C77" w:rsidRPr="00F528F7" w:rsidRDefault="002C2C77" w:rsidP="00880BE9">
                            <w:pPr>
                              <w:rPr>
                                <w:rFonts w:ascii="Arial" w:hAnsi="Arial" w:cs="Arial"/>
                                <w:b/>
                                <w:color w:val="8B8D8E"/>
                                <w:sz w:val="32"/>
                                <w:szCs w:val="32"/>
                              </w:rPr>
                            </w:pPr>
                            <w:r>
                              <w:rPr>
                                <w:rFonts w:ascii="Arial" w:hAnsi="Arial" w:cs="Arial"/>
                                <w:b/>
                                <w:color w:val="8B8D8E"/>
                                <w:sz w:val="32"/>
                                <w:szCs w:val="32"/>
                              </w:rPr>
                              <w:t>EDWARD B. CARLSTEDT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42" o:spid="_x0000_s1032" type="#_x0000_t202" style="position:absolute;left:0;text-align:left;margin-left:-26.95pt;margin-top:-53.95pt;width:243pt;height:2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" filled="f" stroked="f">
                <v:textbox>
                  <w:txbxContent>
                    <w:p w14:paraId="292B443B" w14:textId="2A3A911C" w:rsidR="002C2C77" w:rsidRPr="00F528F7" w:rsidRDefault="002C2C77" w:rsidP="00880BE9">
                      <w:pPr>
                        <w:rPr>
                          <w:rFonts w:ascii="Arial" w:hAnsi="Arial" w:cs="Arial"/>
                          <w:b/>
                          <w:color w:val="8B8D8E"/>
                          <w:sz w:val="32"/>
                          <w:szCs w:val="32"/>
                        </w:rPr>
                      </w:pPr>
                      <w:r>
                        <w:rPr>
                          <w:rFonts w:ascii="Arial" w:hAnsi="Arial" w:cs="Arial"/>
                          <w:b/>
                          <w:color w:val="8B8D8E"/>
                          <w:sz w:val="32"/>
                          <w:szCs w:val="32"/>
                        </w:rPr>
                        <w:t>EDWARD B. CARLSTEDT</w:t>
                      </w:r>
                    </w:p>
                  </w:txbxContent>
                </v:textbox>
                <w10:wrap type="square"/>
              </v:shape>
            </w:pict>
          </mc:Fallback>
        </mc:AlternateContent>
      </w:r>
      <w:r>
        <w:drawing>
          <wp:anchor distT="0" distB="0" distL="114300" distR="114300" simplePos="0" relativeHeight="251692032" behindDoc="0" locked="0" layoutInCell="1" allowOverlap="1" wp14:anchorId="1EB96FEC" wp14:editId="444A5BD5">
            <wp:simplePos x="0" y="0"/>
            <wp:positionH relativeFrom="column">
              <wp:posOffset>-714375</wp:posOffset>
            </wp:positionH>
            <wp:positionV relativeFrom="paragraph">
              <wp:posOffset>-685800</wp:posOffset>
            </wp:positionV>
            <wp:extent cx="216535" cy="252095"/>
            <wp:effectExtent l="0" t="0" r="12065" b="1905"/>
            <wp:wrapThrough wrapText="bothSides">
              <wp:wrapPolygon edited="0">
                <wp:start x="2534" y="0"/>
                <wp:lineTo x="0" y="13058"/>
                <wp:lineTo x="0" y="19587"/>
                <wp:lineTo x="20270" y="19587"/>
                <wp:lineTo x="20270" y="13058"/>
                <wp:lineTo x="17736" y="0"/>
                <wp:lineTo x="2534" y="0"/>
              </wp:wrapPolygon>
            </wp:wrapThrough>
            <wp:docPr id="12" nam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2">
                      <a:extLst>
                        <a:ext uri="{28A0092B-C50C-407E-A947-70E740481C1C}">
                          <a14:useLocalDpi xmlns:a14="http://schemas.microsoft.com/office/drawing/2010/main" val="0"/>
                        </a:ext>
                      </a:extLst>
                    </a:blip>
                    <a:stretch>
                      <a:fillRect/>
                    </a:stretch>
                  </pic:blipFill>
                  <pic:spPr>
                    <a:xfrm>
                      <a:off x="0" y="0"/>
                      <a:ext cx="216535" cy="252095"/>
                    </a:xfrm>
                    <a:prstGeom prst="rect">
                      <a:avLst/>
                    </a:prstGeom>
                  </pic:spPr>
                </pic:pic>
              </a:graphicData>
            </a:graphic>
            <wp14:sizeRelH relativeFrom="page">
              <wp14:pctWidth>0</wp14:pctWidth>
            </wp14:sizeRelH>
            <wp14:sizeRelV relativeFrom="page">
              <wp14:pctHeight>0</wp14:pctHeight>
            </wp14:sizeRelV>
          </wp:anchor>
        </w:drawing>
      </w:r>
      <w:r>
        <w:rPr>
          <w:rFonts w:cs="Arial"/>
          <w:color w:val="4A4A49"/>
        </w:rPr>
        <w:drawing>
          <wp:anchor distT="0" distB="0" distL="114300" distR="114300" simplePos="0" relativeHeight="251699200" behindDoc="0" locked="0" layoutInCell="1" allowOverlap="1" wp14:anchorId="0D687F6E" wp14:editId="394D5A88">
            <wp:simplePos x="0" y="0"/>
            <wp:positionH relativeFrom="column">
              <wp:posOffset>-685800</wp:posOffset>
            </wp:positionH>
            <wp:positionV relativeFrom="paragraph">
              <wp:posOffset>97387</wp:posOffset>
            </wp:positionV>
            <wp:extent cx="800100" cy="930836"/>
            <wp:effectExtent l="0" t="0" r="0" b="9525"/>
            <wp:wrapNone/>
            <wp:docPr id="21" name="use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white.png"/>
                    <pic:cNvPicPr/>
                  </pic:nvPicPr>
                  <pic:blipFill>
                    <a:blip r:embed="rId13">
                      <a:extLst>
                        <a:ext uri="{28A0092B-C50C-407E-A947-70E740481C1C}">
                          <a14:useLocalDpi xmlns:a14="http://schemas.microsoft.com/office/drawing/2010/main" val="0"/>
                        </a:ext>
                      </a:extLst>
                    </a:blip>
                    <a:stretch>
                      <a:fillRect/>
                    </a:stretch>
                  </pic:blipFill>
                  <pic:spPr>
                    <a:xfrm>
                      <a:off x="0" y="0"/>
                      <a:ext cx="800616" cy="931436"/>
                    </a:xfrm>
                    <a:prstGeom prst="rect">
                      <a:avLst/>
                    </a:prstGeom>
                  </pic:spPr>
                </pic:pic>
              </a:graphicData>
            </a:graphic>
            <wp14:sizeRelH relativeFrom="page">
              <wp14:pctWidth>0</wp14:pctWidth>
            </wp14:sizeRelH>
            <wp14:sizeRelV relativeFrom="page">
              <wp14:pctHeight>0</wp14:pctHeight>
            </wp14:sizeRelV>
          </wp:anchor>
        </w:drawing>
      </w:r>
      <w:r w:rsidR="00342DA9">
        <w:rPr>
          <w:rFonts w:cs="Arial"/>
        </w:rPr>
        <w:drawing>
          <wp:anchor distT="0" distB="0" distL="114300" distR="114300" simplePos="0" relativeHeight="251680768" behindDoc="0" locked="0" layoutInCell="1" allowOverlap="1" wp14:anchorId="50FBDB00" wp14:editId="02CA43AE">
            <wp:simplePos x="0" y="0"/>
            <wp:positionH relativeFrom="column">
              <wp:posOffset>5257800</wp:posOffset>
            </wp:positionH>
            <wp:positionV relativeFrom="paragraph">
              <wp:posOffset>0</wp:posOffset>
            </wp:positionV>
            <wp:extent cx="1143000" cy="1143000"/>
            <wp:effectExtent l="0" t="0" r="0" b="0"/>
            <wp:wrapNone/>
            <wp:docPr id="2145" name="bio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pic.jpg"/>
                    <pic:cNvPicPr/>
                  </pic:nvPicPr>
                  <pic:blipFill>
                    <a:blip r:embed="rId14" r:link="rId15">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sidR="009C3BC6">
        <mc:AlternateContent>
          <mc:Choice Requires="wps">
            <w:drawing>
              <wp:anchor distT="0" distB="0" distL="114300" distR="114300" simplePos="0" relativeHeight="251678720" behindDoc="0" locked="0" layoutInCell="1" allowOverlap="1" wp14:anchorId="56674107" wp14:editId="0ADB1D6C">
                <wp:simplePos x="0" y="0"/>
                <wp:positionH relativeFrom="column">
                  <wp:posOffset>-1143000</wp:posOffset>
                </wp:positionH>
                <wp:positionV relativeFrom="paragraph">
                  <wp:posOffset>0</wp:posOffset>
                </wp:positionV>
                <wp:extent cx="7772400" cy="1600200"/>
                <wp:effectExtent l="0" t="0" r="0" b="0"/>
                <wp:wrapTopAndBottom/>
                <wp:docPr id="2144" name="Rectangle 2144"/>
                <wp:cNvGraphicFramePr/>
                <a:graphic xmlns:a="http://schemas.openxmlformats.org/drawingml/2006/main">
                  <a:graphicData uri="http://schemas.microsoft.com/office/word/2010/wordprocessingShape">
                    <wps:wsp>
                      <wps:cNvSpPr/>
                      <wps:spPr>
                        <a:xfrm>
                          <a:off x="0" y="0"/>
                          <a:ext cx="7772400" cy="1600200"/>
                        </a:xfrm>
                        <a:prstGeom prst="rect">
                          <a:avLst/>
                        </a:prstGeom>
                        <a:solidFill>
                          <a:srgbClr val="FFFFFF"/>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44" o:spid="_x0000_s1026" style="position:absolute;margin-left:-89.95pt;margin-top:0;width:612pt;height:12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" stroked="f">
                <w10:wrap type="topAndBottom"/>
              </v:rect>
            </w:pict>
          </mc:Fallback>
        </mc:AlternateContent>
      </w:r>
      <w:r w:rsidR="009C3BC6">
        <mc:AlternateContent>
          <mc:Choice Requires="wps">
            <w:drawing>
              <wp:anchor distT="0" distB="0" distL="114300" distR="114300" simplePos="0" relativeHeight="251681792" behindDoc="0" locked="0" layoutInCell="1" allowOverlap="1" wp14:anchorId="7E1CBA8F" wp14:editId="3F21995A">
                <wp:simplePos x="0" y="0"/>
                <wp:positionH relativeFrom="column">
                  <wp:posOffset>2400300</wp:posOffset>
                </wp:positionH>
                <wp:positionV relativeFrom="paragraph">
                  <wp:posOffset>0</wp:posOffset>
                </wp:positionV>
                <wp:extent cx="2857500" cy="1143000"/>
                <wp:effectExtent l="0" t="0" r="0" b="0"/>
                <wp:wrapSquare wrapText="bothSides"/>
                <wp:docPr id="2146" name="Text Box 2146"/>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E02B57" w14:textId="151B0C58" w:rsidR="002C2C77" w:rsidRPr="009C3BC6" w:rsidRDefault="002C2C77" w:rsidP="00DF4276">
                            <w:pPr>
                              <w:spacing w:line="360" w:lineRule="auto"/>
                              <w:jc w:val="right"/>
                              <w:rPr>
                                <w:b/>
                                <w:color w:val="FFFFFF" w:themeColor="background1"/>
                              </w:rPr>
                            </w:pPr>
                            <w:r w:rsidRPr="009C3BC6">
                              <w:rPr>
                                <w:b/>
                                <w:color w:val="FFFFFF" w:themeColor="background1"/>
                              </w:rPr>
                              <w:t xml:space="preserve">Edward B. </w:t>
                            </w:r>
                            <w:proofErr w:type="spellStart"/>
                            <w:r w:rsidRPr="009C3BC6">
                              <w:rPr>
                                <w:b/>
                                <w:color w:val="FFFFFF" w:themeColor="background1"/>
                              </w:rPr>
                              <w:t>Carlstedt</w:t>
                            </w:r>
                            <w:proofErr w:type="spellEnd"/>
                          </w:p>
                          <w:p w14:paraId="32983AF8" w14:textId="4C664685" w:rsidR="002C2C77" w:rsidRPr="009C3BC6" w:rsidRDefault="002C2C77" w:rsidP="00DF4276">
                            <w:pPr>
                              <w:spacing w:line="360" w:lineRule="auto"/>
                              <w:jc w:val="right"/>
                              <w:rPr>
                                <w:b/>
                                <w:color w:val="FFFFFF" w:themeColor="background1"/>
                              </w:rPr>
                            </w:pPr>
                            <w:r w:rsidRPr="009C3BC6">
                              <w:rPr>
                                <w:b/>
                                <w:color w:val="FFFFFF" w:themeColor="background1"/>
                              </w:rPr>
                              <w:t>Partner / Tampa</w:t>
                            </w:r>
                          </w:p>
                          <w:p w14:paraId="49B5540D" w14:textId="4B320212" w:rsidR="002C2C77" w:rsidRPr="009C3BC6" w:rsidRDefault="002C2C77" w:rsidP="00DF4276">
                            <w:pPr>
                              <w:spacing w:line="360" w:lineRule="auto"/>
                              <w:jc w:val="right"/>
                              <w:rPr>
                                <w:b/>
                                <w:color w:val="FFFFFF" w:themeColor="background1"/>
                              </w:rPr>
                            </w:pPr>
                            <w:hyperlink r:id="rId16" w:history="1">
                              <w:r w:rsidRPr="009C3BC6">
                                <w:rPr>
                                  <w:rStyle w:val="Hyperlink"/>
                                  <w:b/>
                                  <w:color w:val="FFFFFF" w:themeColor="background1"/>
                                </w:rPr>
                                <w:t>ecarlstedt@fordharrison.com</w:t>
                              </w:r>
                            </w:hyperlink>
                          </w:p>
                          <w:p w14:paraId="0AAC4751" w14:textId="3DEF41CA" w:rsidR="002C2C77" w:rsidRPr="009C3BC6" w:rsidRDefault="002C2C77" w:rsidP="00DF4276">
                            <w:pPr>
                              <w:spacing w:line="360" w:lineRule="auto"/>
                              <w:jc w:val="right"/>
                              <w:rPr>
                                <w:b/>
                                <w:color w:val="FFFFFF" w:themeColor="background1"/>
                              </w:rPr>
                            </w:pPr>
                            <w:r w:rsidRPr="009C3BC6">
                              <w:rPr>
                                <w:b/>
                                <w:color w:val="FFFFFF" w:themeColor="background1"/>
                              </w:rPr>
                              <w:t>P: (813) – 261 - 7895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46" o:spid="_x0000_s1033" type="#_x0000_t202" style="position:absolute;left:0;text-align:left;margin-left:189pt;margin-top:0;width:225pt;height:90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" filled="f" stroked="f">
                <v:textbox>
                  <w:txbxContent>
                    <w:p w14:paraId="0FE02B57" w14:textId="151B0C58" w:rsidR="002C2C77" w:rsidRPr="009C3BC6" w:rsidRDefault="002C2C77" w:rsidP="00DF4276">
                      <w:pPr>
                        <w:spacing w:line="360" w:lineRule="auto"/>
                        <w:jc w:val="right"/>
                        <w:rPr>
                          <w:b/>
                          <w:color w:val="FFFFFF" w:themeColor="background1"/>
                        </w:rPr>
                      </w:pPr>
                      <w:r w:rsidRPr="009C3BC6">
                        <w:rPr>
                          <w:b/>
                          <w:color w:val="FFFFFF" w:themeColor="background1"/>
                        </w:rPr>
                        <w:t xml:space="preserve">Edward B. </w:t>
                      </w:r>
                      <w:proofErr w:type="spellStart"/>
                      <w:r w:rsidRPr="009C3BC6">
                        <w:rPr>
                          <w:b/>
                          <w:color w:val="FFFFFF" w:themeColor="background1"/>
                        </w:rPr>
                        <w:t>Carlstedt</w:t>
                      </w:r>
                      <w:proofErr w:type="spellEnd"/>
                    </w:p>
                    <w:p w14:paraId="32983AF8" w14:textId="4C664685" w:rsidR="002C2C77" w:rsidRPr="009C3BC6" w:rsidRDefault="002C2C77" w:rsidP="00DF4276">
                      <w:pPr>
                        <w:spacing w:line="360" w:lineRule="auto"/>
                        <w:jc w:val="right"/>
                        <w:rPr>
                          <w:b/>
                          <w:color w:val="FFFFFF" w:themeColor="background1"/>
                        </w:rPr>
                      </w:pPr>
                      <w:r w:rsidRPr="009C3BC6">
                        <w:rPr>
                          <w:b/>
                          <w:color w:val="FFFFFF" w:themeColor="background1"/>
                        </w:rPr>
                        <w:t>Partner / Tampa</w:t>
                      </w:r>
                    </w:p>
                    <w:p w14:paraId="49B5540D" w14:textId="4B320212" w:rsidR="002C2C77" w:rsidRPr="009C3BC6" w:rsidRDefault="002C2C77" w:rsidP="00DF4276">
                      <w:pPr>
                        <w:spacing w:line="360" w:lineRule="auto"/>
                        <w:jc w:val="right"/>
                        <w:rPr>
                          <w:b/>
                          <w:color w:val="FFFFFF" w:themeColor="background1"/>
                        </w:rPr>
                      </w:pPr>
                      <w:hyperlink r:id="rId17" w:history="1">
                        <w:r w:rsidRPr="009C3BC6">
                          <w:rPr>
                            <w:rStyle w:val="Hyperlink"/>
                            <w:b/>
                            <w:color w:val="FFFFFF" w:themeColor="background1"/>
                          </w:rPr>
                          <w:t>ecarlstedt@fordharrison.com</w:t>
                        </w:r>
                      </w:hyperlink>
                    </w:p>
                    <w:p w14:paraId="0AAC4751" w14:textId="3DEF41CA" w:rsidR="002C2C77" w:rsidRPr="009C3BC6" w:rsidRDefault="002C2C77" w:rsidP="00DF4276">
                      <w:pPr>
                        <w:spacing w:line="360" w:lineRule="auto"/>
                        <w:jc w:val="right"/>
                        <w:rPr>
                          <w:b/>
                          <w:color w:val="FFFFFF" w:themeColor="background1"/>
                        </w:rPr>
                      </w:pPr>
                      <w:r w:rsidRPr="009C3BC6">
                        <w:rPr>
                          <w:b/>
                          <w:color w:val="FFFFFF" w:themeColor="background1"/>
                        </w:rPr>
                        <w:t>P: (813) – 261 - 7895</w:t>
                      </w:r>
                    </w:p>
                  </w:txbxContent>
                </v:textbox>
                <w10:wrap type="square"/>
              </v:shape>
            </w:pict>
          </mc:Fallback>
        </mc:AlternateContent>
      </w:r>
      <w:r w:rsidR="009C3BC6">
        <mc:AlternateContent>
          <mc:Choice Requires="wps">
            <w:drawing>
              <wp:anchor distT="0" distB="0" distL="114300" distR="114300" simplePos="0" relativeHeight="251679744" behindDoc="0" locked="0" layoutInCell="1" allowOverlap="1" wp14:anchorId="6AF01F5A" wp14:editId="08DDB8D2">
                <wp:simplePos x="0" y="0"/>
                <wp:positionH relativeFrom="column">
                  <wp:posOffset>-1143000</wp:posOffset>
                </wp:positionH>
                <wp:positionV relativeFrom="paragraph">
                  <wp:posOffset>-114300</wp:posOffset>
                </wp:positionV>
                <wp:extent cx="7772400" cy="1371600"/>
                <wp:effectExtent l="0" t="0" r="0" b="0"/>
                <wp:wrapTopAndBottom/>
                <wp:docPr id="2143" name="Rectangle 2143"/>
                <wp:cNvGraphicFramePr/>
                <a:graphic xmlns:a="http://schemas.openxmlformats.org/drawingml/2006/main">
                  <a:graphicData uri="http://schemas.microsoft.com/office/word/2010/wordprocessingShape">
                    <wps:wsp>
                      <wps:cNvSpPr/>
                      <wps:spPr>
                        <a:xfrm>
                          <a:off x="0" y="0"/>
                          <a:ext cx="7772400" cy="13716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43" o:spid="_x0000_s1026" style="position:absolute;margin-left:-89.95pt;margin-top:-8.95pt;width:612pt;height:10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" fillcolor="#8b8d8e" stroked="f">
                <w10:wrap type="topAndBottom"/>
              </v:rect>
            </w:pict>
          </mc:Fallback>
        </mc:AlternateContent>
      </w:r>
      <w:r w:rsidR="00880BE9">
        <w:t>B</w:t>
      </w:r>
      <w:r w:rsidR="00890A81">
        <w:t>ar Admissionsz</w:t>
      </w:r>
    </w:p>
    <w:p w14:paraId="23BFF5C0" w14:textId="39A8A738" w:rsidR="00880BE9" w:rsidRPr="00B55750" w:rsidRDefault="00880BE9" w:rsidP="000564CD">
      <w:pPr>
        <w:pStyle w:val="submenu"/>
        <w:ind w:left="90" w:hanging="4"/>
        <w:rPr>
          <w:b w:val="0"/>
        </w:rPr>
      </w:pPr>
      <w:r w:rsidRPr="00B55750">
        <w:rPr>
          <w:b w:val="0"/>
        </w:rPr>
        <w:t>Tampa</w:t>
      </w:r>
    </w:p>
    <w:p w14:paraId="1643949A" w14:textId="7BB8361A" w:rsidR="00880BE9" w:rsidRPr="00B55750" w:rsidRDefault="00880BE9" w:rsidP="000564CD">
      <w:pPr>
        <w:pStyle w:val="submenu"/>
        <w:ind w:left="90" w:hanging="4"/>
        <w:rPr>
          <w:b w:val="0"/>
        </w:rPr>
      </w:pPr>
      <w:r w:rsidRPr="00B55750">
        <w:rPr>
          <w:b w:val="0"/>
        </w:rPr>
        <w:t xml:space="preserve">California </w:t>
      </w:r>
    </w:p>
    <w:p w14:paraId="1623EFEE" w14:textId="65008FEF" w:rsidR="00880BE9" w:rsidRPr="00B55750" w:rsidRDefault="00880BE9" w:rsidP="000564CD">
      <w:pPr>
        <w:pStyle w:val="submenu"/>
        <w:ind w:left="90" w:hanging="4"/>
        <w:rPr>
          <w:b w:val="0"/>
        </w:rPr>
      </w:pPr>
      <w:r w:rsidRPr="00B55750">
        <w:rPr>
          <w:b w:val="0"/>
        </w:rPr>
        <w:t>Florida</w:t>
      </w:r>
    </w:p>
    <w:p w14:paraId="168FC03E" w14:textId="256892B7" w:rsidR="000564CD" w:rsidRPr="00880BE9" w:rsidRDefault="000564CD" w:rsidP="000564CD">
      <w:pPr>
        <w:pStyle w:val="BioListPg"/>
      </w:pPr>
      <w:r>
        <w:t>Court</w:t>
      </w:r>
      <w:r w:rsidRPr="00880BE9">
        <w:t xml:space="preserve"> Admissions</w:t>
      </w:r>
    </w:p>
    <w:p w14:paraId="539FF2BF" w14:textId="6BDEA752" w:rsidR="000564CD" w:rsidRPr="00B55750" w:rsidRDefault="000564CD" w:rsidP="00B55750">
      <w:pPr>
        <w:pStyle w:val="submenu"/>
        <w:ind w:left="90" w:firstLine="0"/>
        <w:rPr>
          <w:b w:val="0"/>
        </w:rPr>
      </w:pPr>
      <w:r w:rsidRPr="00B55750">
        <w:rPr>
          <w:b w:val="0"/>
        </w:rPr>
        <w:t>U.S. District Court for the Southern District of Florida</w:t>
      </w:r>
    </w:p>
    <w:p w14:paraId="6FB91CDC" w14:textId="3F096627" w:rsidR="000564CD" w:rsidRPr="00B55750" w:rsidRDefault="000564CD" w:rsidP="00B55750">
      <w:pPr>
        <w:pStyle w:val="submenu"/>
        <w:ind w:left="90" w:firstLine="0"/>
        <w:rPr>
          <w:b w:val="0"/>
        </w:rPr>
      </w:pPr>
      <w:r w:rsidRPr="00B55750">
        <w:rPr>
          <w:b w:val="0"/>
        </w:rPr>
        <w:t>U</w:t>
      </w:r>
      <w:r w:rsidR="00B55750" w:rsidRPr="00B55750">
        <w:rPr>
          <w:b w:val="0"/>
        </w:rPr>
        <w:t>.S. District Court for the Middle District of Florida</w:t>
      </w:r>
    </w:p>
    <w:p w14:paraId="3A306300" w14:textId="366AECC1" w:rsidR="000564CD" w:rsidRPr="00880BE9" w:rsidRDefault="00B55750" w:rsidP="000564CD">
      <w:pPr>
        <w:pStyle w:val="BioListPg"/>
      </w:pPr>
      <w:r>
        <w:t>Education</w:t>
      </w:r>
    </w:p>
    <w:p w14:paraId="6D52DA21" w14:textId="43672A24" w:rsidR="000564CD" w:rsidRPr="00B55750" w:rsidRDefault="00B55750" w:rsidP="000564CD">
      <w:pPr>
        <w:pStyle w:val="submenu"/>
        <w:ind w:left="90" w:firstLine="0"/>
        <w:rPr>
          <w:b w:val="0"/>
        </w:rPr>
      </w:pPr>
      <w:r w:rsidRPr="00B55750">
        <w:rPr>
          <w:b w:val="0"/>
        </w:rPr>
        <w:t>Setson University College of Law</w:t>
      </w:r>
    </w:p>
    <w:p w14:paraId="423D4404" w14:textId="0A3B6864" w:rsidR="00B55750" w:rsidRPr="00B55750" w:rsidRDefault="00B55750" w:rsidP="000564CD">
      <w:pPr>
        <w:pStyle w:val="submenu"/>
        <w:ind w:left="90" w:firstLine="0"/>
        <w:rPr>
          <w:b w:val="0"/>
        </w:rPr>
      </w:pPr>
      <w:r w:rsidRPr="00B55750">
        <w:rPr>
          <w:b w:val="0"/>
        </w:rPr>
        <w:t xml:space="preserve">J.D. </w:t>
      </w:r>
      <w:r w:rsidRPr="00B55750">
        <w:rPr>
          <w:b w:val="0"/>
          <w:i/>
        </w:rPr>
        <w:t>Cum Laude</w:t>
      </w:r>
      <w:r w:rsidRPr="00B55750">
        <w:rPr>
          <w:b w:val="0"/>
        </w:rPr>
        <w:t xml:space="preserve"> 1997</w:t>
      </w:r>
    </w:p>
    <w:p w14:paraId="3D8D8B46" w14:textId="36EEDEE9" w:rsidR="000564CD" w:rsidRDefault="00B55750" w:rsidP="000564CD">
      <w:pPr>
        <w:pStyle w:val="submenu"/>
        <w:ind w:left="90" w:firstLine="0"/>
        <w:rPr>
          <w:b w:val="0"/>
        </w:rPr>
      </w:pPr>
      <w:r>
        <w:rPr>
          <w:b w:val="0"/>
        </w:rPr>
        <w:t>University of Florida</w:t>
      </w:r>
    </w:p>
    <w:p w14:paraId="035A36A4" w14:textId="04EA665E" w:rsidR="00B55750" w:rsidRPr="00B55750" w:rsidRDefault="00B55750" w:rsidP="000564CD">
      <w:pPr>
        <w:pStyle w:val="submenu"/>
        <w:ind w:left="90" w:firstLine="0"/>
        <w:rPr>
          <w:b w:val="0"/>
        </w:rPr>
      </w:pPr>
      <w:r>
        <w:rPr>
          <w:b w:val="0"/>
        </w:rPr>
        <w:t>B.A., 1994</w:t>
      </w:r>
    </w:p>
    <w:p w14:paraId="6FE2F43E" w14:textId="77777777" w:rsidR="00B55750" w:rsidRPr="00880BE9" w:rsidRDefault="00B55750" w:rsidP="00B55750">
      <w:pPr>
        <w:pStyle w:val="BioListPg"/>
      </w:pPr>
      <w:r>
        <w:t>Court</w:t>
      </w:r>
      <w:r w:rsidRPr="00880BE9">
        <w:t xml:space="preserve"> Admissions</w:t>
      </w:r>
    </w:p>
    <w:p w14:paraId="5EE619E4" w14:textId="77777777" w:rsidR="00B55750" w:rsidRPr="00B55750" w:rsidRDefault="00B55750" w:rsidP="00B55750">
      <w:pPr>
        <w:pStyle w:val="submenu"/>
        <w:ind w:left="90" w:firstLine="0"/>
        <w:rPr>
          <w:b w:val="0"/>
        </w:rPr>
      </w:pPr>
      <w:r w:rsidRPr="00B55750">
        <w:rPr>
          <w:b w:val="0"/>
        </w:rPr>
        <w:t>U.S. District Court for the Southern District of Florida</w:t>
      </w:r>
    </w:p>
    <w:p w14:paraId="3C7C2F9F" w14:textId="77777777" w:rsidR="00B55750" w:rsidRPr="00B55750" w:rsidRDefault="00B55750" w:rsidP="00B55750">
      <w:pPr>
        <w:pStyle w:val="submenu"/>
        <w:ind w:left="90" w:firstLine="0"/>
        <w:rPr>
          <w:b w:val="0"/>
        </w:rPr>
      </w:pPr>
      <w:r w:rsidRPr="00B55750">
        <w:rPr>
          <w:b w:val="0"/>
        </w:rPr>
        <w:t>U.S. District Court for the Middle District of Florida</w:t>
      </w:r>
    </w:p>
    <w:p w14:paraId="2AE886C8" w14:textId="5E3221B5" w:rsidR="000564CD" w:rsidRDefault="000564CD" w:rsidP="00BE1681">
      <w:pPr>
        <w:rPr>
          <w:b/>
        </w:rPr>
      </w:pPr>
    </w:p>
    <w:p w14:paraId="6AE89A8C" w14:textId="5DF42F6A" w:rsidR="00DF4276" w:rsidRDefault="00DF4276" w:rsidP="00342DA9">
      <w:pPr>
        <w:pStyle w:val="NameTitle0"/>
        <w:framePr w:wrap="around"/>
      </w:pPr>
      <w:r>
        <w:t>EDWARD B. CARLSTEDT</w:t>
      </w:r>
    </w:p>
    <w:p w14:paraId="6EB47C0C" w14:textId="1D07B81F" w:rsidR="009C3BC6" w:rsidRDefault="00BE1681" w:rsidP="00BE1681">
      <w:pPr>
        <w:rPr>
          <w:b/>
          <w:color w:val="4A4A49"/>
          <w:sz w:val="28"/>
          <w:szCs w:val="28"/>
        </w:rPr>
      </w:pPr>
      <w:r w:rsidRPr="00B55750">
        <w:rPr>
          <w:b/>
          <w:color w:val="4A4A49"/>
          <w:sz w:val="28"/>
          <w:szCs w:val="28"/>
        </w:rPr>
        <w:t xml:space="preserve">Ed </w:t>
      </w:r>
      <w:proofErr w:type="spellStart"/>
      <w:r w:rsidRPr="00B55750">
        <w:rPr>
          <w:b/>
          <w:color w:val="4A4A49"/>
          <w:sz w:val="28"/>
          <w:szCs w:val="28"/>
        </w:rPr>
        <w:t>Carlstedt's</w:t>
      </w:r>
      <w:proofErr w:type="spellEnd"/>
      <w:r w:rsidRPr="00B55750">
        <w:rPr>
          <w:b/>
          <w:color w:val="4A4A49"/>
          <w:sz w:val="28"/>
          <w:szCs w:val="28"/>
        </w:rPr>
        <w:t xml:space="preserve"> practice focuses on trade secret, </w:t>
      </w:r>
      <w:proofErr w:type="spellStart"/>
      <w:r w:rsidRPr="00B55750">
        <w:rPr>
          <w:b/>
          <w:color w:val="4A4A49"/>
          <w:sz w:val="28"/>
          <w:szCs w:val="28"/>
        </w:rPr>
        <w:t>noncompete</w:t>
      </w:r>
      <w:proofErr w:type="spellEnd"/>
      <w:r w:rsidRPr="00B55750">
        <w:rPr>
          <w:b/>
          <w:color w:val="4A4A49"/>
          <w:sz w:val="28"/>
          <w:szCs w:val="28"/>
        </w:rPr>
        <w:t xml:space="preserve"> and restrictive covenant disputes as well as representing management in employment law matters, including defending employers against harassment, discrimination and retaliation claims.</w:t>
      </w:r>
    </w:p>
    <w:p w14:paraId="4E75F4F7" w14:textId="77777777" w:rsidR="00DF4276" w:rsidRDefault="00DF4276" w:rsidP="00BE1681">
      <w:pPr>
        <w:rPr>
          <w:b/>
          <w:color w:val="4A4A49"/>
          <w:sz w:val="28"/>
          <w:szCs w:val="28"/>
        </w:rPr>
      </w:pPr>
    </w:p>
    <w:p w14:paraId="2DCD1E6B" w14:textId="77777777" w:rsidR="009C3BC6" w:rsidRPr="009C3BC6" w:rsidRDefault="009C3BC6" w:rsidP="009C3BC6">
      <w:pPr>
        <w:rPr>
          <w:rFonts w:ascii="Arial" w:hAnsi="Arial" w:cs="Arial"/>
          <w:color w:val="4A4A49"/>
        </w:rPr>
      </w:pPr>
      <w:r w:rsidRPr="009C3BC6">
        <w:rPr>
          <w:rFonts w:ascii="Arial" w:hAnsi="Arial" w:cs="Arial"/>
          <w:color w:val="4A4A49"/>
        </w:rPr>
        <w:t>Ed has extensive experience in matters involving trade secret,</w:t>
      </w:r>
    </w:p>
    <w:p w14:paraId="3114A977" w14:textId="77777777" w:rsidR="009C3BC6" w:rsidRPr="009C3BC6" w:rsidRDefault="009C3BC6" w:rsidP="009C3BC6">
      <w:pPr>
        <w:rPr>
          <w:rFonts w:ascii="Arial" w:hAnsi="Arial" w:cs="Arial"/>
          <w:color w:val="4A4A49"/>
        </w:rPr>
      </w:pPr>
      <w:proofErr w:type="gramStart"/>
      <w:r w:rsidRPr="009C3BC6">
        <w:rPr>
          <w:rFonts w:ascii="Arial" w:hAnsi="Arial" w:cs="Arial"/>
          <w:color w:val="4A4A49"/>
        </w:rPr>
        <w:t>non</w:t>
      </w:r>
      <w:proofErr w:type="gramEnd"/>
      <w:r w:rsidRPr="009C3BC6">
        <w:rPr>
          <w:rFonts w:ascii="Arial" w:hAnsi="Arial" w:cs="Arial"/>
          <w:color w:val="4A4A49"/>
        </w:rPr>
        <w:t>-compete and restrictive covenant related issue</w:t>
      </w:r>
      <w:bookmarkStart w:id="0" w:name="_GoBack"/>
      <w:bookmarkEnd w:id="0"/>
      <w:r w:rsidRPr="009C3BC6">
        <w:rPr>
          <w:rFonts w:ascii="Arial" w:hAnsi="Arial" w:cs="Arial"/>
          <w:color w:val="4A4A49"/>
        </w:rPr>
        <w:t>s, and has handled dozens of evidentiary hearings in federal and state</w:t>
      </w:r>
    </w:p>
    <w:p w14:paraId="00B615B9" w14:textId="4DC42CB2" w:rsidR="009C3BC6" w:rsidRPr="009C3BC6" w:rsidRDefault="009C3BC6" w:rsidP="009C3BC6">
      <w:pPr>
        <w:rPr>
          <w:rFonts w:ascii="Arial" w:hAnsi="Arial" w:cs="Arial"/>
          <w:color w:val="4A4A49"/>
        </w:rPr>
      </w:pPr>
      <w:proofErr w:type="gramStart"/>
      <w:r w:rsidRPr="009C3BC6">
        <w:rPr>
          <w:rFonts w:ascii="Arial" w:hAnsi="Arial" w:cs="Arial"/>
          <w:color w:val="4A4A49"/>
        </w:rPr>
        <w:t>courts</w:t>
      </w:r>
      <w:proofErr w:type="gramEnd"/>
      <w:r w:rsidRPr="009C3BC6">
        <w:rPr>
          <w:rFonts w:ascii="Arial" w:hAnsi="Arial" w:cs="Arial"/>
          <w:color w:val="4A4A49"/>
        </w:rPr>
        <w:t xml:space="preserve"> in connection with such disputes. He has also defended employers in discrimination, harassment, medical leave, wage and hour and other complex litigation matters in state court, federal court, and arbitration proceedings. Ed</w:t>
      </w:r>
    </w:p>
    <w:p w14:paraId="646C055D" w14:textId="0E98F300" w:rsidR="009C3BC6" w:rsidRPr="009C3BC6" w:rsidRDefault="002C2C77" w:rsidP="009C3BC6">
      <w:pPr>
        <w:rPr>
          <w:rFonts w:ascii="Arial" w:hAnsi="Arial" w:cs="Arial"/>
          <w:color w:val="4A4A49"/>
        </w:rPr>
      </w:pPr>
      <w:r>
        <mc:AlternateContent>
          <mc:Choice Requires="wps">
            <w:drawing>
              <wp:anchor distT="0" distB="0" distL="114300" distR="114300" simplePos="0" relativeHeight="251705344" behindDoc="0" locked="0" layoutInCell="1" allowOverlap="1" wp14:anchorId="1664DC88" wp14:editId="7FAF2D48">
                <wp:simplePos x="0" y="0"/>
                <wp:positionH relativeFrom="column">
                  <wp:posOffset>-342900</wp:posOffset>
                </wp:positionH>
                <wp:positionV relativeFrom="paragraph">
                  <wp:posOffset>-1211580</wp:posOffset>
                </wp:positionV>
                <wp:extent cx="3086100"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3086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5CF700" w14:textId="77777777" w:rsidR="002C2C77" w:rsidRPr="00F528F7" w:rsidRDefault="002C2C77" w:rsidP="002C2C77">
                            <w:pPr>
                              <w:rPr>
                                <w:rFonts w:ascii="Arial" w:hAnsi="Arial" w:cs="Arial"/>
                                <w:b/>
                                <w:color w:val="8B8D8E"/>
                                <w:sz w:val="32"/>
                                <w:szCs w:val="32"/>
                              </w:rPr>
                            </w:pPr>
                            <w:r>
                              <w:rPr>
                                <w:rFonts w:ascii="Arial" w:hAnsi="Arial" w:cs="Arial"/>
                                <w:b/>
                                <w:color w:val="8B8D8E"/>
                                <w:sz w:val="32"/>
                                <w:szCs w:val="32"/>
                              </w:rPr>
                              <w:t>EDWARD B. CARLSTEDT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4" type="#_x0000_t202" style="position:absolute;margin-left:-26.95pt;margin-top:-95.35pt;width:243pt;height:2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i9nNECAAAY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" filled="f" stroked="f">
                <v:textbox>
                  <w:txbxContent>
                    <w:p w14:paraId="3E5CF700" w14:textId="77777777" w:rsidR="002C2C77" w:rsidRPr="00F528F7" w:rsidRDefault="002C2C77" w:rsidP="002C2C77">
                      <w:pPr>
                        <w:rPr>
                          <w:rFonts w:ascii="Arial" w:hAnsi="Arial" w:cs="Arial"/>
                          <w:b/>
                          <w:color w:val="8B8D8E"/>
                          <w:sz w:val="32"/>
                          <w:szCs w:val="32"/>
                        </w:rPr>
                      </w:pPr>
                      <w:r>
                        <w:rPr>
                          <w:rFonts w:ascii="Arial" w:hAnsi="Arial" w:cs="Arial"/>
                          <w:b/>
                          <w:color w:val="8B8D8E"/>
                          <w:sz w:val="32"/>
                          <w:szCs w:val="32"/>
                        </w:rPr>
                        <w:t>EDWARD B. CARLSTEDT</w:t>
                      </w:r>
                    </w:p>
                  </w:txbxContent>
                </v:textbox>
                <w10:wrap type="square"/>
              </v:shape>
            </w:pict>
          </mc:Fallback>
        </mc:AlternateContent>
      </w:r>
      <w:r>
        <w:drawing>
          <wp:anchor distT="0" distB="0" distL="114300" distR="114300" simplePos="0" relativeHeight="251706368" behindDoc="0" locked="0" layoutInCell="1" allowOverlap="1" wp14:anchorId="0F2C4B40" wp14:editId="1CAEF9BB">
            <wp:simplePos x="0" y="0"/>
            <wp:positionH relativeFrom="column">
              <wp:posOffset>-714375</wp:posOffset>
            </wp:positionH>
            <wp:positionV relativeFrom="paragraph">
              <wp:posOffset>-1211580</wp:posOffset>
            </wp:positionV>
            <wp:extent cx="216535" cy="252095"/>
            <wp:effectExtent l="0" t="0" r="12065" b="1905"/>
            <wp:wrapThrough wrapText="bothSides">
              <wp:wrapPolygon edited="0">
                <wp:start x="2534" y="0"/>
                <wp:lineTo x="0" y="13058"/>
                <wp:lineTo x="0" y="19587"/>
                <wp:lineTo x="20270" y="19587"/>
                <wp:lineTo x="20270" y="13058"/>
                <wp:lineTo x="17736" y="0"/>
                <wp:lineTo x="2534" y="0"/>
              </wp:wrapPolygon>
            </wp:wrapThrough>
            <wp:docPr id="30" nam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2">
                      <a:extLst>
                        <a:ext uri="{28A0092B-C50C-407E-A947-70E740481C1C}">
                          <a14:useLocalDpi xmlns:a14="http://schemas.microsoft.com/office/drawing/2010/main" val="0"/>
                        </a:ext>
                      </a:extLst>
                    </a:blip>
                    <a:stretch>
                      <a:fillRect/>
                    </a:stretch>
                  </pic:blipFill>
                  <pic:spPr>
                    <a:xfrm>
                      <a:off x="0" y="0"/>
                      <a:ext cx="216535" cy="252095"/>
                    </a:xfrm>
                    <a:prstGeom prst="rect">
                      <a:avLst/>
                    </a:prstGeom>
                  </pic:spPr>
                </pic:pic>
              </a:graphicData>
            </a:graphic>
            <wp14:sizeRelH relativeFrom="page">
              <wp14:pctWidth>0</wp14:pctWidth>
            </wp14:sizeRelH>
            <wp14:sizeRelV relativeFrom="page">
              <wp14:pctHeight>0</wp14:pctHeight>
            </wp14:sizeRelV>
          </wp:anchor>
        </w:drawing>
      </w:r>
      <w:proofErr w:type="gramStart"/>
      <w:r w:rsidR="009C3BC6" w:rsidRPr="009C3BC6">
        <w:rPr>
          <w:rFonts w:ascii="Arial" w:hAnsi="Arial" w:cs="Arial"/>
          <w:color w:val="4A4A49"/>
        </w:rPr>
        <w:t>employment</w:t>
      </w:r>
      <w:proofErr w:type="gramEnd"/>
      <w:r w:rsidR="009C3BC6" w:rsidRPr="009C3BC6">
        <w:rPr>
          <w:rFonts w:ascii="Arial" w:hAnsi="Arial" w:cs="Arial"/>
          <w:color w:val="4A4A49"/>
        </w:rPr>
        <w:t xml:space="preserve"> issues that arise on a day to day basis and reviews employment and restrictive covenant agreements.</w:t>
      </w:r>
    </w:p>
    <w:p w14:paraId="1F16B29B" w14:textId="0AE5654F" w:rsidR="009C3BC6" w:rsidRPr="009C3BC6" w:rsidRDefault="009C3BC6" w:rsidP="009C3BC6">
      <w:pPr>
        <w:rPr>
          <w:rFonts w:ascii="Arial" w:hAnsi="Arial" w:cs="Arial"/>
          <w:color w:val="4A4A49"/>
        </w:rPr>
      </w:pPr>
    </w:p>
    <w:p w14:paraId="45D83DB9" w14:textId="5EF95DF0" w:rsidR="009C3BC6" w:rsidRDefault="009C3BC6" w:rsidP="009C3BC6">
      <w:pPr>
        <w:rPr>
          <w:rFonts w:ascii="Arial" w:hAnsi="Arial" w:cs="Arial"/>
          <w:color w:val="4A4A49"/>
        </w:rPr>
      </w:pPr>
      <w:r w:rsidRPr="009C3BC6">
        <w:rPr>
          <w:rFonts w:ascii="Arial" w:hAnsi="Arial" w:cs="Arial"/>
          <w:color w:val="4A4A49"/>
        </w:rPr>
        <w:t>Ed served on the Tampa Connection Board of Directors and was the President of the Tampa Gator Club. He is also a Leadership Tampa Bay Alumnus.</w:t>
      </w:r>
    </w:p>
    <w:p w14:paraId="33841B81" w14:textId="392834D0" w:rsidR="009C3BC6" w:rsidRPr="00470421" w:rsidRDefault="009C3BC6" w:rsidP="009C3BC6">
      <w:pPr>
        <w:pStyle w:val="v2header"/>
        <w:framePr w:w="0" w:hSpace="0" w:vSpace="0" w:wrap="auto" w:vAnchor="margin" w:yAlign="inline"/>
      </w:pPr>
      <w:r>
        <w:t>Representative Experience</w:t>
      </w:r>
    </w:p>
    <w:p w14:paraId="6F77085D" w14:textId="1ECB9470" w:rsidR="00A14FC8" w:rsidRPr="00707694" w:rsidRDefault="009C3BC6" w:rsidP="00A97139">
      <w:pPr>
        <w:pStyle w:val="ListParagraph"/>
        <w:numPr>
          <w:ilvl w:val="0"/>
          <w:numId w:val="13"/>
        </w:numPr>
        <w:rPr>
          <w:color w:val="4A4A49"/>
        </w:rPr>
      </w:pPr>
      <w:r>
        <w:t>Prosecuted numerous restrictive covenant and trade secret cases on behalf of publicly traded and private companies.</w:t>
      </w:r>
    </w:p>
    <w:p w14:paraId="0415A77C" w14:textId="77777777" w:rsidR="00707694" w:rsidRDefault="00707694" w:rsidP="00707694">
      <w:pPr>
        <w:pStyle w:val="ListParagraph"/>
        <w:numPr>
          <w:ilvl w:val="0"/>
          <w:numId w:val="13"/>
        </w:numPr>
      </w:pPr>
      <w:r>
        <w:t>Defend publicly traded and private companies.</w:t>
      </w:r>
    </w:p>
    <w:p w14:paraId="030A41AA" w14:textId="05A19465" w:rsidR="00707694" w:rsidRPr="00707694" w:rsidRDefault="00707694" w:rsidP="00A97139">
      <w:pPr>
        <w:pStyle w:val="ListParagraph"/>
        <w:numPr>
          <w:ilvl w:val="0"/>
          <w:numId w:val="13"/>
        </w:numPr>
      </w:pPr>
      <w:r>
        <w:rPr>
          <w:i/>
        </w:rPr>
        <w:t>Per Florida Bar rules, information on litigation and other legal successes has not been disclosed but is available upon request.</w:t>
      </w:r>
    </w:p>
    <w:p w14:paraId="500255AB" w14:textId="22FC8973" w:rsidR="00707694" w:rsidRPr="00470421" w:rsidRDefault="00707694" w:rsidP="00707694">
      <w:pPr>
        <w:pStyle w:val="v2header"/>
        <w:framePr w:w="0" w:hSpace="0" w:vSpace="0" w:wrap="auto" w:vAnchor="margin" w:yAlign="inline"/>
      </w:pPr>
      <w:r>
        <w:t>Honors &amp; Awards</w:t>
      </w:r>
    </w:p>
    <w:p w14:paraId="375EEEF7" w14:textId="06B1D53B" w:rsidR="00707694" w:rsidRDefault="00707694" w:rsidP="00A97139">
      <w:pPr>
        <w:pStyle w:val="ListParagraph"/>
        <w:numPr>
          <w:ilvl w:val="0"/>
          <w:numId w:val="13"/>
        </w:numPr>
      </w:pPr>
      <w:r>
        <w:t>AV® Preeminent Peer Review Rated by Martindale Hubbell.</w:t>
      </w:r>
    </w:p>
    <w:p w14:paraId="1BF28575" w14:textId="77777777" w:rsidR="00707694" w:rsidRDefault="00707694" w:rsidP="00707694">
      <w:pPr>
        <w:pStyle w:val="ListParagraph"/>
        <w:numPr>
          <w:ilvl w:val="0"/>
          <w:numId w:val="13"/>
        </w:numPr>
      </w:pPr>
      <w:r>
        <w:rPr>
          <w:i/>
        </w:rPr>
        <w:t xml:space="preserve">Florida Trend </w:t>
      </w:r>
      <w:r>
        <w:t>magazine, “Legal Elite” (2007, 2009, 2012, 2012, 2013, 2015)</w:t>
      </w:r>
    </w:p>
    <w:p w14:paraId="2C854B19" w14:textId="68EC3301" w:rsidR="00707694" w:rsidRDefault="00707694" w:rsidP="00707694">
      <w:pPr>
        <w:pStyle w:val="ListParagraph"/>
        <w:numPr>
          <w:ilvl w:val="0"/>
          <w:numId w:val="13"/>
        </w:numPr>
      </w:pPr>
      <w:r>
        <w:t xml:space="preserve">“Florida Super Lawyers,” </w:t>
      </w:r>
      <w:r>
        <w:rPr>
          <w:i/>
        </w:rPr>
        <w:t xml:space="preserve">Super Lawyers </w:t>
      </w:r>
      <w:r>
        <w:t>magazine.</w:t>
      </w:r>
    </w:p>
    <w:p w14:paraId="6F4DDC8C" w14:textId="040A3DE4" w:rsidR="00707694" w:rsidRDefault="00707694" w:rsidP="00707694">
      <w:pPr>
        <w:pStyle w:val="v2header"/>
        <w:framePr w:w="0" w:hSpace="0" w:vSpace="0" w:wrap="auto" w:vAnchor="margin" w:yAlign="inline"/>
      </w:pPr>
      <w:r>
        <w:t>Memberships</w:t>
      </w:r>
    </w:p>
    <w:p w14:paraId="08CA339C" w14:textId="77777777" w:rsidR="00707694" w:rsidRPr="00707694" w:rsidRDefault="00707694" w:rsidP="00707694">
      <w:pPr>
        <w:pStyle w:val="ListParagraph"/>
        <w:numPr>
          <w:ilvl w:val="0"/>
          <w:numId w:val="13"/>
        </w:numPr>
        <w:rPr>
          <w:color w:val="4A4A49"/>
        </w:rPr>
      </w:pPr>
      <w:r>
        <w:t>Prosecuted numerous restrictive covenant and trade secret cases on behalf of publicly traded and private companies.</w:t>
      </w:r>
    </w:p>
    <w:p w14:paraId="502A9F0B" w14:textId="77777777" w:rsidR="00707694" w:rsidRDefault="00707694" w:rsidP="00707694">
      <w:pPr>
        <w:pStyle w:val="ListParagraph"/>
        <w:numPr>
          <w:ilvl w:val="0"/>
          <w:numId w:val="13"/>
        </w:numPr>
      </w:pPr>
      <w:r>
        <w:t>Defend publicly traded and private companies.</w:t>
      </w:r>
    </w:p>
    <w:p w14:paraId="0E244BC1" w14:textId="77777777" w:rsidR="00707694" w:rsidRPr="00707694" w:rsidRDefault="00707694" w:rsidP="00707694">
      <w:pPr>
        <w:pStyle w:val="ListParagraph"/>
        <w:numPr>
          <w:ilvl w:val="0"/>
          <w:numId w:val="13"/>
        </w:numPr>
      </w:pPr>
      <w:r>
        <w:rPr>
          <w:i/>
        </w:rPr>
        <w:t>Per Florida Bar rules, information on litigation and other legal successes has not been disclosed but is available upon request.</w:t>
      </w:r>
    </w:p>
    <w:p w14:paraId="0B59A2E0" w14:textId="17F501E9" w:rsidR="00707694" w:rsidRDefault="00707694" w:rsidP="00707694">
      <w:pPr>
        <w:pStyle w:val="v2header"/>
        <w:framePr w:w="0" w:hSpace="0" w:vSpace="0" w:wrap="auto" w:vAnchor="margin" w:yAlign="inline"/>
      </w:pPr>
      <w:r>
        <w:t>Events &amp; Presentations</w:t>
      </w:r>
    </w:p>
    <w:p w14:paraId="67C294FF" w14:textId="77777777" w:rsidR="00707694" w:rsidRDefault="00707694" w:rsidP="00707694">
      <w:pPr>
        <w:pStyle w:val="ListParagraph"/>
        <w:numPr>
          <w:ilvl w:val="0"/>
          <w:numId w:val="13"/>
        </w:numPr>
      </w:pPr>
      <w:r>
        <w:t>May 04, 2016 – “Labor &amp; Employment Law Update – Recent Developments and Planning for Expected Changes” – Complimentary Breakfast Briefing – Tampa, FL</w:t>
      </w:r>
    </w:p>
    <w:p w14:paraId="2EDAF452" w14:textId="77777777" w:rsidR="00707694" w:rsidRDefault="00707694" w:rsidP="00707694">
      <w:pPr>
        <w:pStyle w:val="ListParagraph"/>
        <w:numPr>
          <w:ilvl w:val="0"/>
          <w:numId w:val="13"/>
        </w:numPr>
      </w:pPr>
      <w:r>
        <w:t>February 18, 2016 – 2016 Labor and employment Law Update – Complimentary Seminar and Reception for Corporate Counsel</w:t>
      </w:r>
    </w:p>
    <w:p w14:paraId="20DBC708" w14:textId="5BD35FA1" w:rsidR="00707694" w:rsidRDefault="00707694" w:rsidP="00707694">
      <w:pPr>
        <w:pStyle w:val="ListParagraph"/>
        <w:numPr>
          <w:ilvl w:val="0"/>
          <w:numId w:val="13"/>
        </w:numPr>
      </w:pPr>
      <w:r>
        <w:t>March 19, 2015 – “The EEOC’s 2015 Strategic Initiatives: How to Keep Your Company Out of the EEOC’s Crosshairs” – Tampa, FL</w:t>
      </w:r>
    </w:p>
    <w:p w14:paraId="2A6F3E32" w14:textId="064C1AD2" w:rsidR="00707694" w:rsidRDefault="002C2C77" w:rsidP="00707694">
      <w:pPr>
        <w:pStyle w:val="ListParagraph"/>
        <w:numPr>
          <w:ilvl w:val="0"/>
          <w:numId w:val="13"/>
        </w:numPr>
      </w:pPr>
      <w:r>
        <mc:AlternateContent>
          <mc:Choice Requires="wps">
            <w:drawing>
              <wp:anchor distT="0" distB="0" distL="114300" distR="114300" simplePos="0" relativeHeight="251708416" behindDoc="0" locked="0" layoutInCell="1" allowOverlap="1" wp14:anchorId="55A2B8D9" wp14:editId="6717CF57">
                <wp:simplePos x="0" y="0"/>
                <wp:positionH relativeFrom="column">
                  <wp:posOffset>-342900</wp:posOffset>
                </wp:positionH>
                <wp:positionV relativeFrom="paragraph">
                  <wp:posOffset>-1036320</wp:posOffset>
                </wp:positionV>
                <wp:extent cx="3086100" cy="3429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3086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F0444E" w14:textId="77777777" w:rsidR="002C2C77" w:rsidRPr="00F528F7" w:rsidRDefault="002C2C77" w:rsidP="002C2C77">
                            <w:pPr>
                              <w:rPr>
                                <w:rFonts w:ascii="Arial" w:hAnsi="Arial" w:cs="Arial"/>
                                <w:b/>
                                <w:color w:val="8B8D8E"/>
                                <w:sz w:val="32"/>
                                <w:szCs w:val="32"/>
                              </w:rPr>
                            </w:pPr>
                            <w:r>
                              <w:rPr>
                                <w:rFonts w:ascii="Arial" w:hAnsi="Arial" w:cs="Arial"/>
                                <w:b/>
                                <w:color w:val="8B8D8E"/>
                                <w:sz w:val="32"/>
                                <w:szCs w:val="32"/>
                              </w:rPr>
                              <w:t>EDWARD B. CARLSTEDT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35" type="#_x0000_t202" style="position:absolute;left:0;text-align:left;margin-left:-26.95pt;margin-top:-81.55pt;width:243pt;height:27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" filled="f" stroked="f">
                <v:textbox>
                  <w:txbxContent>
                    <w:p w14:paraId="6EF0444E" w14:textId="77777777" w:rsidR="002C2C77" w:rsidRPr="00F528F7" w:rsidRDefault="002C2C77" w:rsidP="002C2C77">
                      <w:pPr>
                        <w:rPr>
                          <w:rFonts w:ascii="Arial" w:hAnsi="Arial" w:cs="Arial"/>
                          <w:b/>
                          <w:color w:val="8B8D8E"/>
                          <w:sz w:val="32"/>
                          <w:szCs w:val="32"/>
                        </w:rPr>
                      </w:pPr>
                      <w:r>
                        <w:rPr>
                          <w:rFonts w:ascii="Arial" w:hAnsi="Arial" w:cs="Arial"/>
                          <w:b/>
                          <w:color w:val="8B8D8E"/>
                          <w:sz w:val="32"/>
                          <w:szCs w:val="32"/>
                        </w:rPr>
                        <w:t>EDWARD B. CARLSTEDT</w:t>
                      </w:r>
                    </w:p>
                  </w:txbxContent>
                </v:textbox>
                <w10:wrap type="square"/>
              </v:shape>
            </w:pict>
          </mc:Fallback>
        </mc:AlternateContent>
      </w:r>
      <w:r>
        <w:drawing>
          <wp:anchor distT="0" distB="0" distL="114300" distR="114300" simplePos="0" relativeHeight="251709440" behindDoc="0" locked="0" layoutInCell="1" allowOverlap="1" wp14:anchorId="5E35CA63" wp14:editId="0D4B04F3">
            <wp:simplePos x="0" y="0"/>
            <wp:positionH relativeFrom="column">
              <wp:posOffset>-685800</wp:posOffset>
            </wp:positionH>
            <wp:positionV relativeFrom="paragraph">
              <wp:posOffset>-1036320</wp:posOffset>
            </wp:positionV>
            <wp:extent cx="216535" cy="252095"/>
            <wp:effectExtent l="0" t="0" r="12065" b="1905"/>
            <wp:wrapThrough wrapText="bothSides">
              <wp:wrapPolygon edited="0">
                <wp:start x="2534" y="0"/>
                <wp:lineTo x="0" y="13058"/>
                <wp:lineTo x="0" y="19587"/>
                <wp:lineTo x="20270" y="19587"/>
                <wp:lineTo x="20270" y="13058"/>
                <wp:lineTo x="17736" y="0"/>
                <wp:lineTo x="2534" y="0"/>
              </wp:wrapPolygon>
            </wp:wrapThrough>
            <wp:docPr id="2112" nam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2">
                      <a:extLst>
                        <a:ext uri="{28A0092B-C50C-407E-A947-70E740481C1C}">
                          <a14:useLocalDpi xmlns:a14="http://schemas.microsoft.com/office/drawing/2010/main" val="0"/>
                        </a:ext>
                      </a:extLst>
                    </a:blip>
                    <a:stretch>
                      <a:fillRect/>
                    </a:stretch>
                  </pic:blipFill>
                  <pic:spPr>
                    <a:xfrm>
                      <a:off x="0" y="0"/>
                      <a:ext cx="216535" cy="252095"/>
                    </a:xfrm>
                    <a:prstGeom prst="rect">
                      <a:avLst/>
                    </a:prstGeom>
                  </pic:spPr>
                </pic:pic>
              </a:graphicData>
            </a:graphic>
            <wp14:sizeRelH relativeFrom="page">
              <wp14:pctWidth>0</wp14:pctWidth>
            </wp14:sizeRelH>
            <wp14:sizeRelV relativeFrom="page">
              <wp14:pctHeight>0</wp14:pctHeight>
            </wp14:sizeRelV>
          </wp:anchor>
        </w:drawing>
      </w:r>
      <w:r w:rsidR="00707694">
        <w:t>February 04, 2015 – “Noncompetition and Restrictive Covenant Agreements in Florida” – Complimentary Webinar.</w:t>
      </w:r>
    </w:p>
    <w:p w14:paraId="08B1D82A" w14:textId="16BFD500" w:rsidR="00707694" w:rsidRDefault="00707694" w:rsidP="00707694">
      <w:pPr>
        <w:pStyle w:val="ListParagraph"/>
        <w:numPr>
          <w:ilvl w:val="0"/>
          <w:numId w:val="13"/>
        </w:numPr>
      </w:pPr>
      <w:r>
        <w:t>October 17, 2013 – ACC West Central Florida Employment Law Seminar – Tampa, FL</w:t>
      </w:r>
    </w:p>
    <w:p w14:paraId="7B7EC185" w14:textId="2D096C61" w:rsidR="00707694" w:rsidRPr="00707694" w:rsidRDefault="00707694" w:rsidP="00707694">
      <w:pPr>
        <w:pStyle w:val="ListParagraph"/>
        <w:numPr>
          <w:ilvl w:val="0"/>
          <w:numId w:val="13"/>
        </w:numPr>
      </w:pPr>
      <w:r>
        <w:t>March 07, 2013 – “Noncompetition and Restrictive Covenant Agreements in Florida”</w:t>
      </w:r>
    </w:p>
    <w:p w14:paraId="2D571652" w14:textId="5D8F8706" w:rsidR="00707694" w:rsidRDefault="00707694" w:rsidP="00707694">
      <w:pPr>
        <w:pStyle w:val="v2header"/>
        <w:framePr w:w="0" w:hSpace="0" w:vSpace="0" w:wrap="auto" w:vAnchor="margin" w:yAlign="inline"/>
      </w:pPr>
      <w:r>
        <w:t>News &amp; Insights</w:t>
      </w:r>
    </w:p>
    <w:p w14:paraId="782791BA" w14:textId="77777777" w:rsidR="00707694" w:rsidRDefault="00707694" w:rsidP="00707694">
      <w:pPr>
        <w:pStyle w:val="ListParagraph"/>
        <w:numPr>
          <w:ilvl w:val="0"/>
          <w:numId w:val="16"/>
        </w:numPr>
      </w:pPr>
      <w:r>
        <w:t>May 04, 2016 – “Labor &amp; Employment Law Update – Recent Developments and Planning for Expected Changes” – Complimentary Breakfast Briefing – Tampa, FL</w:t>
      </w:r>
    </w:p>
    <w:p w14:paraId="210E8AE7" w14:textId="77777777" w:rsidR="00707694" w:rsidRDefault="00707694" w:rsidP="00707694">
      <w:pPr>
        <w:pStyle w:val="ListParagraph"/>
        <w:numPr>
          <w:ilvl w:val="0"/>
          <w:numId w:val="16"/>
        </w:numPr>
      </w:pPr>
      <w:r>
        <w:t>February 18, 2016 – 2016 Labor and employment Law Update – Complimentary Seminar and Reception for Corporate Counsel</w:t>
      </w:r>
    </w:p>
    <w:p w14:paraId="45F37CFC" w14:textId="77777777" w:rsidR="00707694" w:rsidRDefault="00707694" w:rsidP="00707694">
      <w:pPr>
        <w:pStyle w:val="ListParagraph"/>
        <w:numPr>
          <w:ilvl w:val="0"/>
          <w:numId w:val="16"/>
        </w:numPr>
      </w:pPr>
      <w:r>
        <w:t>March 19, 2015 – “The EEOC’s 2015 Strategic Initiatives: How to Keep Your</w:t>
      </w:r>
      <w:r w:rsidRPr="0080340B">
        <w:t xml:space="preserve"> </w:t>
      </w:r>
      <w:r>
        <w:t>Company Out of the EEOC’s Crosshairs” – Tampa, FL</w:t>
      </w:r>
    </w:p>
    <w:p w14:paraId="290EAAD0" w14:textId="77777777" w:rsidR="00707694" w:rsidRDefault="00707694" w:rsidP="00707694">
      <w:pPr>
        <w:pStyle w:val="ListParagraph"/>
        <w:numPr>
          <w:ilvl w:val="0"/>
          <w:numId w:val="16"/>
        </w:numPr>
      </w:pPr>
      <w:r>
        <w:t>October 17, 2013 – ACC West Central Florida Employment Law Seminar – Tampa, FL</w:t>
      </w:r>
    </w:p>
    <w:p w14:paraId="32BBAA2E" w14:textId="77777777" w:rsidR="00707694" w:rsidRDefault="00707694" w:rsidP="00707694">
      <w:pPr>
        <w:pStyle w:val="ListParagraph"/>
        <w:numPr>
          <w:ilvl w:val="0"/>
          <w:numId w:val="16"/>
        </w:numPr>
      </w:pPr>
      <w:r>
        <w:t>March 07, 2013 – “Noncompetition and Restrictive Covenant Agreements in Florida</w:t>
      </w:r>
    </w:p>
    <w:p w14:paraId="4078DF9E" w14:textId="170ED664" w:rsidR="00707694" w:rsidRDefault="00707694" w:rsidP="00707694">
      <w:pPr>
        <w:pStyle w:val="v2header"/>
        <w:framePr w:w="0" w:hSpace="0" w:vSpace="0" w:wrap="auto" w:vAnchor="margin" w:yAlign="inline"/>
      </w:pPr>
      <w:r>
        <w:t>Office</w:t>
      </w:r>
    </w:p>
    <w:p w14:paraId="4E7EE1D8" w14:textId="5F07588F" w:rsidR="00707694" w:rsidRDefault="00707694" w:rsidP="00707694">
      <w:pPr>
        <w:pStyle w:val="ListParagraph"/>
        <w:numPr>
          <w:ilvl w:val="0"/>
          <w:numId w:val="16"/>
        </w:numPr>
      </w:pPr>
      <w:r>
        <w:t xml:space="preserve">Tampa: 101 E: Kennedy </w:t>
      </w:r>
      <w:proofErr w:type="spellStart"/>
      <w:r>
        <w:t>Bolevard</w:t>
      </w:r>
      <w:proofErr w:type="spellEnd"/>
      <w:r>
        <w:t>, Suite 900 Tampa, Florida 3360</w:t>
      </w:r>
    </w:p>
    <w:p w14:paraId="647C7E86" w14:textId="77777777" w:rsidR="00707694" w:rsidRPr="00707694" w:rsidRDefault="00707694" w:rsidP="00707694"/>
    <w:sectPr w:rsidR="00707694" w:rsidRPr="00707694" w:rsidSect="00143EF2">
      <w:headerReference w:type="default" r:id="rId18"/>
      <w:footerReference w:type="default" r:id="rId19"/>
      <w:headerReference w:type="first" r:id="rId20"/>
      <w:footerReference w:type="first" r:id="rId21"/>
      <w:pgSz w:w="12240" w:h="15840"/>
      <w:pgMar w:top="1440" w:right="1800" w:bottom="2790" w:left="1800" w:header="720" w:footer="1580" w:gutter="0"/>
      <w:cols w:num="2"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01980" w14:textId="77777777" w:rsidR="002C2C77" w:rsidRDefault="002C2C77" w:rsidP="00585A06">
      <w:r>
        <w:separator/>
      </w:r>
    </w:p>
  </w:endnote>
  <w:endnote w:type="continuationSeparator" w:id="0">
    <w:p w14:paraId="508BA066" w14:textId="77777777" w:rsidR="002C2C77" w:rsidRDefault="002C2C77" w:rsidP="0058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Ôˇø\ÜÂ'1">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92304" w14:textId="77777777" w:rsidR="002C2C77" w:rsidRDefault="002C2C77" w:rsidP="00A14FC8">
    <w:pPr>
      <w:pStyle w:val="Footer"/>
      <w:ind w:left="-1260"/>
    </w:pPr>
    <w:r w:rsidRPr="00671F49">
      <w:rPr>
        <w:noProof/>
      </w:rPr>
      <w:drawing>
        <wp:inline distT="0" distB="0" distL="0" distR="0" wp14:anchorId="57CC8CBF" wp14:editId="5D406A81">
          <wp:extent cx="2286000" cy="457200"/>
          <wp:effectExtent l="0" t="0" r="0" b="0"/>
          <wp:docPr id="2125" name="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r:link="rId2">
                    <a:extLst>
                      <a:ext uri="{28A0092B-C50C-407E-A947-70E740481C1C}">
                        <a14:useLocalDpi xmlns:a14="http://schemas.microsoft.com/office/drawing/2010/main" val="0"/>
                      </a:ext>
                    </a:extLst>
                  </a:blip>
                  <a:stretch>
                    <a:fillRect/>
                  </a:stretch>
                </pic:blipFill>
                <pic:spPr>
                  <a:xfrm>
                    <a:off x="0" y="0"/>
                    <a:ext cx="2286000" cy="457200"/>
                  </a:xfrm>
                  <a:prstGeom prst="rect">
                    <a:avLst/>
                  </a:prstGeom>
                </pic:spPr>
              </pic:pic>
            </a:graphicData>
          </a:graphic>
        </wp:inline>
      </w:drawing>
    </w:r>
    <w:r>
      <w:rPr>
        <w:noProof/>
      </w:rPr>
      <mc:AlternateContent>
        <mc:Choice Requires="wps">
          <w:drawing>
            <wp:anchor distT="0" distB="0" distL="114300" distR="114300" simplePos="0" relativeHeight="251675648" behindDoc="0" locked="0" layoutInCell="1" allowOverlap="1" wp14:anchorId="0B42BF04" wp14:editId="5FBBC51E">
              <wp:simplePos x="0" y="0"/>
              <wp:positionH relativeFrom="column">
                <wp:posOffset>-1143000</wp:posOffset>
              </wp:positionH>
              <wp:positionV relativeFrom="paragraph">
                <wp:posOffset>546100</wp:posOffset>
              </wp:positionV>
              <wp:extent cx="7772400" cy="45085"/>
              <wp:effectExtent l="50800" t="25400" r="50800" b="81915"/>
              <wp:wrapNone/>
              <wp:docPr id="10" name="Rectangle 10"/>
              <wp:cNvGraphicFramePr/>
              <a:graphic xmlns:a="http://schemas.openxmlformats.org/drawingml/2006/main">
                <a:graphicData uri="http://schemas.microsoft.com/office/word/2010/wordprocessingShape">
                  <wps:wsp>
                    <wps:cNvSpPr/>
                    <wps:spPr>
                      <a:xfrm>
                        <a:off x="0" y="0"/>
                        <a:ext cx="7772400" cy="45085"/>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89.95pt;margin-top:43pt;width:612pt;height:3.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" fillcolor="red" stroked="f">
              <v:shadow on="t" opacity="22937f" mv:blur="40000f" origin=",.5" offset="0,23000emu"/>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11E33" w14:textId="77777777" w:rsidR="002C2C77" w:rsidRDefault="002C2C77" w:rsidP="00585A06">
    <w:pPr>
      <w:pStyle w:val="Footer"/>
      <w:ind w:left="-1800"/>
    </w:pPr>
    <w:r>
      <w:rPr>
        <w:noProof/>
      </w:rPr>
      <w:drawing>
        <wp:inline distT="0" distB="0" distL="0" distR="0" wp14:anchorId="470EE43D" wp14:editId="2156E5A2">
          <wp:extent cx="7900788" cy="2788286"/>
          <wp:effectExtent l="0" t="0" r="0" b="5715"/>
          <wp:docPr id="2127" nam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pic:cNvPicPr/>
                </pic:nvPicPr>
                <pic:blipFill>
                  <a:blip r:embed="rId1">
                    <a:extLst>
                      <a:ext uri="{28A0092B-C50C-407E-A947-70E740481C1C}">
                        <a14:useLocalDpi xmlns:a14="http://schemas.microsoft.com/office/drawing/2010/main" val="0"/>
                      </a:ext>
                    </a:extLst>
                  </a:blip>
                  <a:stretch>
                    <a:fillRect/>
                  </a:stretch>
                </pic:blipFill>
                <pic:spPr>
                  <a:xfrm>
                    <a:off x="0" y="0"/>
                    <a:ext cx="7901204" cy="2788433"/>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0112C" w14:textId="77777777" w:rsidR="002C2C77" w:rsidRDefault="002C2C77" w:rsidP="00585A06">
      <w:r>
        <w:separator/>
      </w:r>
    </w:p>
  </w:footnote>
  <w:footnote w:type="continuationSeparator" w:id="0">
    <w:p w14:paraId="57C6A49B" w14:textId="77777777" w:rsidR="002C2C77" w:rsidRDefault="002C2C77" w:rsidP="00585A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B37D8" w14:textId="45DA0D15" w:rsidR="002C2C77" w:rsidRDefault="002C2C77">
    <w:pPr>
      <w:pStyle w:val="Header"/>
    </w:pPr>
    <w:r>
      <w:rPr>
        <w:noProof/>
      </w:rPr>
      <mc:AlternateContent>
        <mc:Choice Requires="wps">
          <w:drawing>
            <wp:anchor distT="0" distB="0" distL="114300" distR="114300" simplePos="0" relativeHeight="251677696" behindDoc="0" locked="0" layoutInCell="1" allowOverlap="1" wp14:anchorId="36771A29" wp14:editId="5934BCAA">
              <wp:simplePos x="0" y="0"/>
              <wp:positionH relativeFrom="column">
                <wp:posOffset>-1143000</wp:posOffset>
              </wp:positionH>
              <wp:positionV relativeFrom="paragraph">
                <wp:posOffset>114300</wp:posOffset>
              </wp:positionV>
              <wp:extent cx="7772400" cy="45085"/>
              <wp:effectExtent l="50800" t="25400" r="50800" b="81915"/>
              <wp:wrapNone/>
              <wp:docPr id="14" name="Rectangle 14"/>
              <wp:cNvGraphicFramePr/>
              <a:graphic xmlns:a="http://schemas.openxmlformats.org/drawingml/2006/main">
                <a:graphicData uri="http://schemas.microsoft.com/office/word/2010/wordprocessingShape">
                  <wps:wsp>
                    <wps:cNvSpPr/>
                    <wps:spPr>
                      <a:xfrm>
                        <a:off x="0" y="0"/>
                        <a:ext cx="7772400" cy="45085"/>
                      </a:xfrm>
                      <a:prstGeom prst="rect">
                        <a:avLst/>
                      </a:prstGeom>
                      <a:solidFill>
                        <a:srgbClr val="8B8D8E"/>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89.95pt;margin-top:9pt;width:612pt;height:3.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" fillcolor="#8b8d8e" stroked="f">
              <v:shadow on="t" opacity="22937f" mv:blur="40000f" origin=",.5" offset="0,23000emu"/>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269B0" w14:textId="77777777" w:rsidR="002C2C77" w:rsidRDefault="002C2C77">
    <w:pPr>
      <w:pStyle w:val="Header"/>
    </w:pPr>
    <w:r>
      <w:rPr>
        <w:noProof/>
      </w:rPr>
      <w:drawing>
        <wp:anchor distT="0" distB="0" distL="114300" distR="114300" simplePos="0" relativeHeight="251668480" behindDoc="0" locked="0" layoutInCell="1" allowOverlap="1" wp14:anchorId="0A7B2F52" wp14:editId="32D325D8">
          <wp:simplePos x="0" y="0"/>
          <wp:positionH relativeFrom="margin">
            <wp:posOffset>-6515100</wp:posOffset>
          </wp:positionH>
          <wp:positionV relativeFrom="margin">
            <wp:posOffset>-914400</wp:posOffset>
          </wp:positionV>
          <wp:extent cx="14058900" cy="7029450"/>
          <wp:effectExtent l="0" t="0" r="12700" b="6350"/>
          <wp:wrapSquare wrapText="bothSides"/>
          <wp:docPr id="2126" name="gea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s.jpeg"/>
                  <pic:cNvPicPr/>
                </pic:nvPicPr>
                <pic:blipFill>
                  <a:blip r:embed="rId1">
                    <a:extLst>
                      <a:ext uri="{28A0092B-C50C-407E-A947-70E740481C1C}">
                        <a14:useLocalDpi xmlns:a14="http://schemas.microsoft.com/office/drawing/2010/main" val="0"/>
                      </a:ext>
                    </a:extLst>
                  </a:blip>
                  <a:stretch>
                    <a:fillRect/>
                  </a:stretch>
                </pic:blipFill>
                <pic:spPr>
                  <a:xfrm>
                    <a:off x="0" y="0"/>
                    <a:ext cx="14058900" cy="7029450"/>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695FAD20" wp14:editId="1681A6C7">
              <wp:simplePos x="0" y="0"/>
              <wp:positionH relativeFrom="column">
                <wp:posOffset>-1143000</wp:posOffset>
              </wp:positionH>
              <wp:positionV relativeFrom="paragraph">
                <wp:posOffset>1714500</wp:posOffset>
              </wp:positionV>
              <wp:extent cx="3886200" cy="571500"/>
              <wp:effectExtent l="50800" t="25400" r="50800" b="88900"/>
              <wp:wrapNone/>
              <wp:docPr id="3" name="Rectangle 3"/>
              <wp:cNvGraphicFramePr/>
              <a:graphic xmlns:a="http://schemas.openxmlformats.org/drawingml/2006/main">
                <a:graphicData uri="http://schemas.microsoft.com/office/word/2010/wordprocessingShape">
                  <wps:wsp>
                    <wps:cNvSpPr/>
                    <wps:spPr>
                      <a:xfrm>
                        <a:off x="0" y="0"/>
                        <a:ext cx="3886200" cy="571500"/>
                      </a:xfrm>
                      <a:prstGeom prst="rect">
                        <a:avLst/>
                      </a:prstGeom>
                      <a:solidFill>
                        <a:schemeClr val="tx1">
                          <a:alpha val="62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9.95pt;margin-top:135pt;width:306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" fillcolor="black [3213]" stroked="f">
              <v:fill opacity="40606f"/>
              <v:shadow on="t" opacity="22937f" mv:blur="40000f" origin=",.5" offset="0,23000emu"/>
            </v:rect>
          </w:pict>
        </mc:Fallback>
      </mc:AlternateContent>
    </w:r>
    <w:r>
      <w:rPr>
        <w:noProof/>
      </w:rPr>
      <mc:AlternateContent>
        <mc:Choice Requires="wps">
          <w:drawing>
            <wp:anchor distT="0" distB="0" distL="114300" distR="114300" simplePos="0" relativeHeight="251670528" behindDoc="0" locked="0" layoutInCell="1" allowOverlap="1" wp14:anchorId="06E7E754" wp14:editId="09A23C7D">
              <wp:simplePos x="0" y="0"/>
              <wp:positionH relativeFrom="column">
                <wp:posOffset>-1143000</wp:posOffset>
              </wp:positionH>
              <wp:positionV relativeFrom="paragraph">
                <wp:posOffset>2286000</wp:posOffset>
              </wp:positionV>
              <wp:extent cx="7772400" cy="800100"/>
              <wp:effectExtent l="50800" t="25400" r="50800" b="88900"/>
              <wp:wrapNone/>
              <wp:docPr id="4" name="Rectangle 4"/>
              <wp:cNvGraphicFramePr/>
              <a:graphic xmlns:a="http://schemas.openxmlformats.org/drawingml/2006/main">
                <a:graphicData uri="http://schemas.microsoft.com/office/word/2010/wordprocessingShape">
                  <wps:wsp>
                    <wps:cNvSpPr/>
                    <wps:spPr>
                      <a:xfrm>
                        <a:off x="0" y="0"/>
                        <a:ext cx="7772400" cy="800100"/>
                      </a:xfrm>
                      <a:prstGeom prst="rect">
                        <a:avLst/>
                      </a:prstGeom>
                      <a:solidFill>
                        <a:srgbClr val="FF0000">
                          <a:alpha val="68000"/>
                        </a:srgb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89.95pt;margin-top:180pt;width:612pt;height: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" fillcolor="red" stroked="f">
              <v:fill opacity="44461f"/>
              <v:shadow on="t" opacity="22937f" mv:blur="40000f" origin=",.5" offset="0,23000emu"/>
            </v:rect>
          </w:pict>
        </mc:Fallback>
      </mc:AlternateContent>
    </w:r>
    <w:r>
      <w:rPr>
        <w:noProof/>
      </w:rPr>
      <mc:AlternateContent>
        <mc:Choice Requires="wps">
          <w:drawing>
            <wp:anchor distT="0" distB="0" distL="114300" distR="114300" simplePos="0" relativeHeight="251671552" behindDoc="0" locked="0" layoutInCell="1" allowOverlap="1" wp14:anchorId="2FF73904" wp14:editId="3A530B5F">
              <wp:simplePos x="0" y="0"/>
              <wp:positionH relativeFrom="column">
                <wp:posOffset>-914400</wp:posOffset>
              </wp:positionH>
              <wp:positionV relativeFrom="paragraph">
                <wp:posOffset>1828800</wp:posOffset>
              </wp:positionV>
              <wp:extent cx="37719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3771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32C974" w14:textId="77777777" w:rsidR="002C2C77" w:rsidRPr="00224832" w:rsidRDefault="002C2C77" w:rsidP="00585A06">
                          <w:pPr>
                            <w:rPr>
                              <w:b/>
                              <w:color w:val="FFFFFF" w:themeColor="background1"/>
                              <w:sz w:val="32"/>
                              <w:szCs w:val="32"/>
                            </w:rPr>
                          </w:pPr>
                          <w:r w:rsidRPr="00224832">
                            <w:rPr>
                              <w:b/>
                              <w:color w:val="FFFFFF" w:themeColor="background1"/>
                              <w:sz w:val="32"/>
                              <w:szCs w:val="32"/>
                            </w:rPr>
                            <w:t>Firm overview prepared for</w:t>
                          </w:r>
                        </w:p>
                        <w:p w14:paraId="26674CAC" w14:textId="77777777" w:rsidR="002C2C77" w:rsidRPr="00224832" w:rsidRDefault="002C2C77" w:rsidP="00585A06">
                          <w:pPr>
                            <w:rPr>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36" type="#_x0000_t202" style="position:absolute;margin-left:-71.95pt;margin-top:2in;width:29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hEW8wCAAAO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" filled="f" stroked="f">
              <v:textbox>
                <w:txbxContent>
                  <w:p w14:paraId="3B32C974" w14:textId="77777777" w:rsidR="002C2C77" w:rsidRPr="00224832" w:rsidRDefault="002C2C77" w:rsidP="00585A06">
                    <w:pPr>
                      <w:rPr>
                        <w:b/>
                        <w:color w:val="FFFFFF" w:themeColor="background1"/>
                        <w:sz w:val="32"/>
                        <w:szCs w:val="32"/>
                      </w:rPr>
                    </w:pPr>
                    <w:r w:rsidRPr="00224832">
                      <w:rPr>
                        <w:b/>
                        <w:color w:val="FFFFFF" w:themeColor="background1"/>
                        <w:sz w:val="32"/>
                        <w:szCs w:val="32"/>
                      </w:rPr>
                      <w:t>Firm overview prepared for</w:t>
                    </w:r>
                  </w:p>
                  <w:p w14:paraId="26674CAC" w14:textId="77777777" w:rsidR="002C2C77" w:rsidRPr="00224832" w:rsidRDefault="002C2C77" w:rsidP="00585A06">
                    <w:pPr>
                      <w:rPr>
                        <w:b/>
                        <w:color w:val="FFFFFF" w:themeColor="background1"/>
                        <w:sz w:val="32"/>
                        <w:szCs w:val="32"/>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EE808D7" wp14:editId="46A7E4F7">
              <wp:simplePos x="0" y="0"/>
              <wp:positionH relativeFrom="column">
                <wp:posOffset>-914400</wp:posOffset>
              </wp:positionH>
              <wp:positionV relativeFrom="paragraph">
                <wp:posOffset>2400300</wp:posOffset>
              </wp:positionV>
              <wp:extent cx="3234690" cy="685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23469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0D67E4" w14:textId="77777777" w:rsidR="002C2C77" w:rsidRPr="00224832" w:rsidRDefault="002C2C77" w:rsidP="00585A06">
                          <w:pPr>
                            <w:rPr>
                              <w:b/>
                              <w:color w:val="FFFFFF" w:themeColor="background1"/>
                              <w:sz w:val="56"/>
                              <w:szCs w:val="56"/>
                            </w:rPr>
                          </w:pPr>
                          <w:r w:rsidRPr="00224832">
                            <w:rPr>
                              <w:b/>
                              <w:color w:val="FFFFFF" w:themeColor="background1"/>
                              <w:sz w:val="56"/>
                              <w:szCs w:val="56"/>
                            </w:rPr>
                            <w:t>Company Name</w:t>
                          </w:r>
                        </w:p>
                        <w:p w14:paraId="16577823" w14:textId="77777777" w:rsidR="002C2C77" w:rsidRPr="00224832" w:rsidRDefault="002C2C77" w:rsidP="00585A06">
                          <w:pPr>
                            <w:rPr>
                              <w:b/>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7" type="#_x0000_t202" style="position:absolute;margin-left:-71.95pt;margin-top:189pt;width:254.7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hisdECAAAVBgAADgAAAGRycy9lMm9Eb2MueG1srFRLb9swDL4P2H8QdE9tp06W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" filled="f" stroked="f">
              <v:textbox>
                <w:txbxContent>
                  <w:p w14:paraId="4D0D67E4" w14:textId="77777777" w:rsidR="002C2C77" w:rsidRPr="00224832" w:rsidRDefault="002C2C77" w:rsidP="00585A06">
                    <w:pPr>
                      <w:rPr>
                        <w:b/>
                        <w:color w:val="FFFFFF" w:themeColor="background1"/>
                        <w:sz w:val="56"/>
                        <w:szCs w:val="56"/>
                      </w:rPr>
                    </w:pPr>
                    <w:r w:rsidRPr="00224832">
                      <w:rPr>
                        <w:b/>
                        <w:color w:val="FFFFFF" w:themeColor="background1"/>
                        <w:sz w:val="56"/>
                        <w:szCs w:val="56"/>
                      </w:rPr>
                      <w:t>Company Name</w:t>
                    </w:r>
                  </w:p>
                  <w:p w14:paraId="16577823" w14:textId="77777777" w:rsidR="002C2C77" w:rsidRPr="00224832" w:rsidRDefault="002C2C77" w:rsidP="00585A06">
                    <w:pPr>
                      <w:rPr>
                        <w:b/>
                        <w:sz w:val="56"/>
                        <w:szCs w:val="56"/>
                      </w:rP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207AECC" wp14:editId="6BC9A47E">
              <wp:simplePos x="0" y="0"/>
              <wp:positionH relativeFrom="column">
                <wp:posOffset>-1143000</wp:posOffset>
              </wp:positionH>
              <wp:positionV relativeFrom="paragraph">
                <wp:posOffset>3086100</wp:posOffset>
              </wp:positionV>
              <wp:extent cx="1943100" cy="342900"/>
              <wp:effectExtent l="50800" t="25400" r="63500" b="88900"/>
              <wp:wrapNone/>
              <wp:docPr id="7" name="Rectangle 7"/>
              <wp:cNvGraphicFramePr/>
              <a:graphic xmlns:a="http://schemas.openxmlformats.org/drawingml/2006/main">
                <a:graphicData uri="http://schemas.microsoft.com/office/word/2010/wordprocessingShape">
                  <wps:wsp>
                    <wps:cNvSpPr/>
                    <wps:spPr>
                      <a:xfrm>
                        <a:off x="0" y="0"/>
                        <a:ext cx="1943100" cy="342900"/>
                      </a:xfrm>
                      <a:prstGeom prst="rect">
                        <a:avLst/>
                      </a:prstGeom>
                      <a:solidFill>
                        <a:schemeClr val="tx1">
                          <a:alpha val="62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89.95pt;margin-top:243pt;width:153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" fillcolor="black [3213]" stroked="f">
              <v:fill opacity="40606f"/>
              <v:shadow on="t" opacity="22937f" mv:blur="40000f" origin=",.5" offset="0,23000emu"/>
            </v:rect>
          </w:pict>
        </mc:Fallback>
      </mc:AlternateContent>
    </w:r>
    <w:r>
      <w:rPr>
        <w:noProof/>
      </w:rPr>
      <mc:AlternateContent>
        <mc:Choice Requires="wps">
          <w:drawing>
            <wp:anchor distT="0" distB="0" distL="114300" distR="114300" simplePos="0" relativeHeight="251674624" behindDoc="0" locked="0" layoutInCell="1" allowOverlap="1" wp14:anchorId="31B8748E" wp14:editId="0C5C2BF4">
              <wp:simplePos x="0" y="0"/>
              <wp:positionH relativeFrom="column">
                <wp:posOffset>-914400</wp:posOffset>
              </wp:positionH>
              <wp:positionV relativeFrom="paragraph">
                <wp:posOffset>3086100</wp:posOffset>
              </wp:positionV>
              <wp:extent cx="16002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9636C8" w14:textId="77777777" w:rsidR="002C2C77" w:rsidRPr="00224832" w:rsidRDefault="002C2C77" w:rsidP="00585A06">
                          <w:pPr>
                            <w:rPr>
                              <w:b/>
                              <w:color w:val="FFFFFF" w:themeColor="background1"/>
                              <w:sz w:val="28"/>
                              <w:szCs w:val="28"/>
                            </w:rPr>
                          </w:pPr>
                          <w:r w:rsidRPr="00224832">
                            <w:rPr>
                              <w:b/>
                              <w:color w:val="FFFFFF" w:themeColor="background1"/>
                              <w:sz w:val="28"/>
                              <w:szCs w:val="28"/>
                            </w:rPr>
                            <w:t>January 2017</w:t>
                          </w:r>
                        </w:p>
                        <w:p w14:paraId="17C068DB" w14:textId="77777777" w:rsidR="002C2C77" w:rsidRPr="00224832" w:rsidRDefault="002C2C77" w:rsidP="00585A06">
                          <w:pPr>
                            <w:rPr>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8" type="#_x0000_t202" style="position:absolute;margin-left:-71.95pt;margin-top:243pt;width:126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GF9ACAAAV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" filled="f" stroked="f">
              <v:textbox>
                <w:txbxContent>
                  <w:p w14:paraId="429636C8" w14:textId="77777777" w:rsidR="002C2C77" w:rsidRPr="00224832" w:rsidRDefault="002C2C77" w:rsidP="00585A06">
                    <w:pPr>
                      <w:rPr>
                        <w:b/>
                        <w:color w:val="FFFFFF" w:themeColor="background1"/>
                        <w:sz w:val="28"/>
                        <w:szCs w:val="28"/>
                      </w:rPr>
                    </w:pPr>
                    <w:r w:rsidRPr="00224832">
                      <w:rPr>
                        <w:b/>
                        <w:color w:val="FFFFFF" w:themeColor="background1"/>
                        <w:sz w:val="28"/>
                        <w:szCs w:val="28"/>
                      </w:rPr>
                      <w:t>January 2017</w:t>
                    </w:r>
                  </w:p>
                  <w:p w14:paraId="17C068DB" w14:textId="77777777" w:rsidR="002C2C77" w:rsidRPr="00224832" w:rsidRDefault="002C2C77" w:rsidP="00585A06">
                    <w:pPr>
                      <w:rPr>
                        <w:b/>
                        <w:color w:val="FFFFFF" w:themeColor="background1"/>
                        <w:sz w:val="32"/>
                        <w:szCs w:val="32"/>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EC406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2B8965A"/>
    <w:lvl w:ilvl="0">
      <w:start w:val="1"/>
      <w:numFmt w:val="decimal"/>
      <w:lvlText w:val="%1."/>
      <w:lvlJc w:val="left"/>
      <w:pPr>
        <w:tabs>
          <w:tab w:val="num" w:pos="1800"/>
        </w:tabs>
        <w:ind w:left="1800" w:hanging="360"/>
      </w:pPr>
    </w:lvl>
  </w:abstractNum>
  <w:abstractNum w:abstractNumId="2">
    <w:nsid w:val="FFFFFF7D"/>
    <w:multiLevelType w:val="singleLevel"/>
    <w:tmpl w:val="F02674A2"/>
    <w:lvl w:ilvl="0">
      <w:start w:val="1"/>
      <w:numFmt w:val="decimal"/>
      <w:lvlText w:val="%1."/>
      <w:lvlJc w:val="left"/>
      <w:pPr>
        <w:tabs>
          <w:tab w:val="num" w:pos="1440"/>
        </w:tabs>
        <w:ind w:left="1440" w:hanging="360"/>
      </w:pPr>
    </w:lvl>
  </w:abstractNum>
  <w:abstractNum w:abstractNumId="3">
    <w:nsid w:val="FFFFFF7E"/>
    <w:multiLevelType w:val="singleLevel"/>
    <w:tmpl w:val="A14A3A2A"/>
    <w:lvl w:ilvl="0">
      <w:start w:val="1"/>
      <w:numFmt w:val="decimal"/>
      <w:lvlText w:val="%1."/>
      <w:lvlJc w:val="left"/>
      <w:pPr>
        <w:tabs>
          <w:tab w:val="num" w:pos="1080"/>
        </w:tabs>
        <w:ind w:left="1080" w:hanging="360"/>
      </w:pPr>
    </w:lvl>
  </w:abstractNum>
  <w:abstractNum w:abstractNumId="4">
    <w:nsid w:val="FFFFFF7F"/>
    <w:multiLevelType w:val="singleLevel"/>
    <w:tmpl w:val="8C503B84"/>
    <w:lvl w:ilvl="0">
      <w:start w:val="1"/>
      <w:numFmt w:val="decimal"/>
      <w:lvlText w:val="%1."/>
      <w:lvlJc w:val="left"/>
      <w:pPr>
        <w:tabs>
          <w:tab w:val="num" w:pos="720"/>
        </w:tabs>
        <w:ind w:left="720" w:hanging="360"/>
      </w:pPr>
    </w:lvl>
  </w:abstractNum>
  <w:abstractNum w:abstractNumId="5">
    <w:nsid w:val="FFFFFF80"/>
    <w:multiLevelType w:val="singleLevel"/>
    <w:tmpl w:val="455C554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BEA834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3C662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7BAFC0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FE8ED4"/>
    <w:lvl w:ilvl="0">
      <w:start w:val="1"/>
      <w:numFmt w:val="decimal"/>
      <w:lvlText w:val="%1."/>
      <w:lvlJc w:val="left"/>
      <w:pPr>
        <w:tabs>
          <w:tab w:val="num" w:pos="360"/>
        </w:tabs>
        <w:ind w:left="360" w:hanging="360"/>
      </w:pPr>
    </w:lvl>
  </w:abstractNum>
  <w:abstractNum w:abstractNumId="10">
    <w:nsid w:val="FFFFFF89"/>
    <w:multiLevelType w:val="singleLevel"/>
    <w:tmpl w:val="531E063C"/>
    <w:lvl w:ilvl="0">
      <w:start w:val="1"/>
      <w:numFmt w:val="bullet"/>
      <w:lvlText w:val=""/>
      <w:lvlJc w:val="left"/>
      <w:pPr>
        <w:tabs>
          <w:tab w:val="num" w:pos="360"/>
        </w:tabs>
        <w:ind w:left="360" w:hanging="360"/>
      </w:pPr>
      <w:rPr>
        <w:rFonts w:ascii="Symbol" w:hAnsi="Symbol" w:hint="default"/>
      </w:rPr>
    </w:lvl>
  </w:abstractNum>
  <w:abstractNum w:abstractNumId="11">
    <w:nsid w:val="00753FCE"/>
    <w:multiLevelType w:val="hybridMultilevel"/>
    <w:tmpl w:val="124C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D311CB"/>
    <w:multiLevelType w:val="hybridMultilevel"/>
    <w:tmpl w:val="AFC4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7E5C1A"/>
    <w:multiLevelType w:val="hybridMultilevel"/>
    <w:tmpl w:val="1A36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953DB5"/>
    <w:multiLevelType w:val="hybridMultilevel"/>
    <w:tmpl w:val="23B4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F019E6"/>
    <w:multiLevelType w:val="hybridMultilevel"/>
    <w:tmpl w:val="6F58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3"/>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A06"/>
    <w:rsid w:val="00025A61"/>
    <w:rsid w:val="000564CD"/>
    <w:rsid w:val="00143EF2"/>
    <w:rsid w:val="00243B93"/>
    <w:rsid w:val="002B5022"/>
    <w:rsid w:val="002C2C77"/>
    <w:rsid w:val="00342180"/>
    <w:rsid w:val="00342DA9"/>
    <w:rsid w:val="00381A0D"/>
    <w:rsid w:val="00487080"/>
    <w:rsid w:val="00585A06"/>
    <w:rsid w:val="005F75BE"/>
    <w:rsid w:val="00707694"/>
    <w:rsid w:val="007143F6"/>
    <w:rsid w:val="007E0AD3"/>
    <w:rsid w:val="00880BE9"/>
    <w:rsid w:val="00890A81"/>
    <w:rsid w:val="009C3BC6"/>
    <w:rsid w:val="00A14FC8"/>
    <w:rsid w:val="00A97139"/>
    <w:rsid w:val="00AA09AE"/>
    <w:rsid w:val="00B55750"/>
    <w:rsid w:val="00BE1681"/>
    <w:rsid w:val="00D037CA"/>
    <w:rsid w:val="00D7117C"/>
    <w:rsid w:val="00D860E9"/>
    <w:rsid w:val="00DF4276"/>
    <w:rsid w:val="00E5358B"/>
    <w:rsid w:val="00E76E38"/>
    <w:rsid w:val="00E83319"/>
    <w:rsid w:val="00EB0B89"/>
    <w:rsid w:val="00F528F7"/>
    <w:rsid w:val="00F61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4FD6F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oheader">
    <w:name w:val="Bioheader"/>
    <w:basedOn w:val="Normal"/>
    <w:autoRedefine/>
    <w:qFormat/>
    <w:rsid w:val="00AA09AE"/>
    <w:pPr>
      <w:pBdr>
        <w:bottom w:val="single" w:sz="48" w:space="1" w:color="auto"/>
      </w:pBdr>
    </w:pPr>
    <w:rPr>
      <w:rFonts w:ascii="Arial" w:hAnsi="Arial"/>
      <w:b/>
      <w:sz w:val="28"/>
    </w:rPr>
  </w:style>
  <w:style w:type="paragraph" w:styleId="Header">
    <w:name w:val="header"/>
    <w:basedOn w:val="Normal"/>
    <w:link w:val="HeaderChar"/>
    <w:uiPriority w:val="99"/>
    <w:unhideWhenUsed/>
    <w:rsid w:val="00585A06"/>
    <w:pPr>
      <w:tabs>
        <w:tab w:val="center" w:pos="4320"/>
        <w:tab w:val="right" w:pos="8640"/>
      </w:tabs>
    </w:pPr>
  </w:style>
  <w:style w:type="character" w:customStyle="1" w:styleId="HeaderChar">
    <w:name w:val="Header Char"/>
    <w:basedOn w:val="DefaultParagraphFont"/>
    <w:link w:val="Header"/>
    <w:uiPriority w:val="99"/>
    <w:rsid w:val="00585A06"/>
  </w:style>
  <w:style w:type="paragraph" w:styleId="Footer">
    <w:name w:val="footer"/>
    <w:basedOn w:val="Normal"/>
    <w:link w:val="FooterChar"/>
    <w:uiPriority w:val="99"/>
    <w:unhideWhenUsed/>
    <w:rsid w:val="00585A06"/>
    <w:pPr>
      <w:tabs>
        <w:tab w:val="center" w:pos="4320"/>
        <w:tab w:val="right" w:pos="8640"/>
      </w:tabs>
    </w:pPr>
  </w:style>
  <w:style w:type="character" w:customStyle="1" w:styleId="FooterChar">
    <w:name w:val="Footer Char"/>
    <w:basedOn w:val="DefaultParagraphFont"/>
    <w:link w:val="Footer"/>
    <w:uiPriority w:val="99"/>
    <w:rsid w:val="00585A06"/>
  </w:style>
  <w:style w:type="paragraph" w:styleId="BalloonText">
    <w:name w:val="Balloon Text"/>
    <w:basedOn w:val="Normal"/>
    <w:link w:val="BalloonTextChar"/>
    <w:uiPriority w:val="99"/>
    <w:semiHidden/>
    <w:unhideWhenUsed/>
    <w:rsid w:val="00585A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A06"/>
    <w:rPr>
      <w:rFonts w:ascii="Lucida Grande" w:hAnsi="Lucida Grande" w:cs="Lucida Grande"/>
      <w:sz w:val="18"/>
      <w:szCs w:val="18"/>
    </w:rPr>
  </w:style>
  <w:style w:type="paragraph" w:styleId="ListParagraph">
    <w:name w:val="List Paragraph"/>
    <w:basedOn w:val="Normal"/>
    <w:uiPriority w:val="34"/>
    <w:qFormat/>
    <w:rsid w:val="00A14FC8"/>
    <w:pPr>
      <w:ind w:left="720"/>
      <w:contextualSpacing/>
    </w:pPr>
    <w:rPr>
      <w:rFonts w:ascii="Arial" w:hAnsi="Arial"/>
    </w:rPr>
  </w:style>
  <w:style w:type="paragraph" w:customStyle="1" w:styleId="practiceheader">
    <w:name w:val="practiceheader"/>
    <w:basedOn w:val="Normal"/>
    <w:qFormat/>
    <w:rsid w:val="00A14FC8"/>
    <w:pPr>
      <w:spacing w:before="360" w:after="360"/>
    </w:pPr>
    <w:rPr>
      <w:rFonts w:ascii="Arial" w:hAnsi="Arial" w:cs="Arial"/>
      <w:b/>
      <w:color w:val="595959"/>
      <w:sz w:val="36"/>
      <w:szCs w:val="36"/>
    </w:rPr>
  </w:style>
  <w:style w:type="paragraph" w:customStyle="1" w:styleId="v2header">
    <w:name w:val="v2 header"/>
    <w:basedOn w:val="practiceheader"/>
    <w:qFormat/>
    <w:rsid w:val="00025A61"/>
    <w:pPr>
      <w:framePr w:w="3888" w:hSpace="187" w:vSpace="187" w:wrap="around" w:vAnchor="text" w:hAnchor="text" w:y="1"/>
      <w:pBdr>
        <w:bottom w:val="single" w:sz="36" w:space="1" w:color="8B8D8E"/>
      </w:pBdr>
      <w:tabs>
        <w:tab w:val="left" w:pos="3960"/>
      </w:tabs>
      <w:spacing w:before="480"/>
    </w:pPr>
  </w:style>
  <w:style w:type="character" w:styleId="Hyperlink">
    <w:name w:val="Hyperlink"/>
    <w:basedOn w:val="DefaultParagraphFont"/>
    <w:uiPriority w:val="99"/>
    <w:unhideWhenUsed/>
    <w:rsid w:val="00A97139"/>
    <w:rPr>
      <w:color w:val="0000FF" w:themeColor="hyperlink"/>
      <w:u w:val="single"/>
    </w:rPr>
  </w:style>
  <w:style w:type="paragraph" w:customStyle="1" w:styleId="biopictext">
    <w:name w:val="biopictext"/>
    <w:basedOn w:val="Normal"/>
    <w:qFormat/>
    <w:rsid w:val="00A97139"/>
    <w:pPr>
      <w:spacing w:line="360" w:lineRule="auto"/>
      <w:jc w:val="right"/>
    </w:pPr>
    <w:rPr>
      <w:rFonts w:ascii="Arial" w:hAnsi="Arial" w:cs="Arial"/>
      <w:color w:val="4A4A49"/>
      <w:sz w:val="28"/>
      <w:szCs w:val="28"/>
    </w:rPr>
  </w:style>
  <w:style w:type="paragraph" w:customStyle="1" w:styleId="BioListPg">
    <w:name w:val="Bio List Pg"/>
    <w:basedOn w:val="Normal"/>
    <w:autoRedefine/>
    <w:qFormat/>
    <w:rsid w:val="00BE1681"/>
    <w:pPr>
      <w:pBdr>
        <w:top w:val="single" w:sz="48" w:space="1" w:color="4A4A49"/>
      </w:pBdr>
      <w:shd w:val="clear" w:color="auto" w:fill="4A4A49"/>
      <w:spacing w:line="360" w:lineRule="auto"/>
      <w:ind w:firstLine="90"/>
    </w:pPr>
    <w:rPr>
      <w:rFonts w:ascii="Arial" w:eastAsia="Calibri" w:hAnsi="Arial" w:cs="Times New Roman"/>
      <w:b/>
      <w:noProof/>
      <w:color w:val="FFFFFF" w:themeColor="background1"/>
      <w:szCs w:val="28"/>
    </w:rPr>
  </w:style>
  <w:style w:type="paragraph" w:customStyle="1" w:styleId="biolistpgph">
    <w:name w:val="biolistpgph"/>
    <w:basedOn w:val="Normal"/>
    <w:qFormat/>
    <w:rsid w:val="00BE1681"/>
    <w:pPr>
      <w:spacing w:before="120" w:after="120"/>
      <w:ind w:firstLine="86"/>
    </w:pPr>
    <w:rPr>
      <w:rFonts w:ascii="Arial" w:hAnsi="Arial"/>
    </w:rPr>
  </w:style>
  <w:style w:type="character" w:styleId="FollowedHyperlink">
    <w:name w:val="FollowedHyperlink"/>
    <w:basedOn w:val="DefaultParagraphFont"/>
    <w:uiPriority w:val="99"/>
    <w:semiHidden/>
    <w:unhideWhenUsed/>
    <w:rsid w:val="00D037CA"/>
    <w:rPr>
      <w:color w:val="800080" w:themeColor="followedHyperlink"/>
      <w:u w:val="single"/>
    </w:rPr>
  </w:style>
  <w:style w:type="paragraph" w:customStyle="1" w:styleId="whitelistitem">
    <w:name w:val="whitelistitem"/>
    <w:basedOn w:val="BioListPg"/>
    <w:qFormat/>
    <w:rsid w:val="007E0AD3"/>
    <w:pPr>
      <w:framePr w:w="3600" w:hSpace="187" w:vSpace="187" w:wrap="around" w:vAnchor="text" w:hAnchor="text" w:y="1"/>
      <w:pBdr>
        <w:top w:val="single" w:sz="48" w:space="1" w:color="FFFFFF" w:themeColor="background1"/>
        <w:left w:val="single" w:sz="8" w:space="4" w:color="auto"/>
        <w:right w:val="single" w:sz="8" w:space="4" w:color="auto"/>
      </w:pBdr>
      <w:shd w:val="clear" w:color="auto" w:fill="FFFFFF"/>
    </w:pPr>
    <w:rPr>
      <w:color w:val="4A4A49"/>
    </w:rPr>
  </w:style>
  <w:style w:type="paragraph" w:customStyle="1" w:styleId="biolistpg2">
    <w:name w:val="bio list pg2"/>
    <w:basedOn w:val="BioListPg"/>
    <w:autoRedefine/>
    <w:qFormat/>
    <w:rsid w:val="007E0AD3"/>
    <w:pPr>
      <w:pBdr>
        <w:top w:val="single" w:sz="48" w:space="1" w:color="FFFFFF" w:themeColor="background1"/>
        <w:left w:val="single" w:sz="8" w:space="4" w:color="auto"/>
        <w:right w:val="single" w:sz="8" w:space="4" w:color="auto"/>
      </w:pBdr>
      <w:shd w:val="clear" w:color="auto" w:fill="FFFFFF"/>
    </w:pPr>
  </w:style>
  <w:style w:type="paragraph" w:customStyle="1" w:styleId="submenu">
    <w:name w:val="submenu"/>
    <w:basedOn w:val="BioListPg"/>
    <w:qFormat/>
    <w:rsid w:val="000564CD"/>
    <w:pPr>
      <w:pBdr>
        <w:top w:val="single" w:sz="48" w:space="1" w:color="EDEDED"/>
        <w:left w:val="single" w:sz="4" w:space="4" w:color="EDEDED"/>
      </w:pBdr>
      <w:shd w:val="clear" w:color="auto" w:fill="EDEDED"/>
      <w:ind w:firstLine="86"/>
    </w:pPr>
    <w:rPr>
      <w:color w:val="4A4A49"/>
    </w:rPr>
  </w:style>
  <w:style w:type="paragraph" w:customStyle="1" w:styleId="Nametitle">
    <w:name w:val="Name title"/>
    <w:basedOn w:val="Normal"/>
    <w:qFormat/>
    <w:rsid w:val="00DF4276"/>
    <w:pPr>
      <w:pBdr>
        <w:bottom w:val="single" w:sz="8" w:space="1" w:color="FF0000"/>
      </w:pBdr>
      <w:spacing w:before="240" w:after="240"/>
    </w:pPr>
    <w:rPr>
      <w:b/>
      <w:color w:val="4A4A49"/>
      <w:sz w:val="28"/>
      <w:szCs w:val="28"/>
    </w:rPr>
  </w:style>
  <w:style w:type="paragraph" w:customStyle="1" w:styleId="NameTitle0">
    <w:name w:val="Name Title"/>
    <w:basedOn w:val="v2header"/>
    <w:qFormat/>
    <w:rsid w:val="00342DA9"/>
    <w:pPr>
      <w:framePr w:wrap="around"/>
      <w:pBdr>
        <w:bottom w:val="single" w:sz="36" w:space="1" w:color="FF0000"/>
      </w:pBd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oheader">
    <w:name w:val="Bioheader"/>
    <w:basedOn w:val="Normal"/>
    <w:autoRedefine/>
    <w:qFormat/>
    <w:rsid w:val="00AA09AE"/>
    <w:pPr>
      <w:pBdr>
        <w:bottom w:val="single" w:sz="48" w:space="1" w:color="auto"/>
      </w:pBdr>
    </w:pPr>
    <w:rPr>
      <w:rFonts w:ascii="Arial" w:hAnsi="Arial"/>
      <w:b/>
      <w:sz w:val="28"/>
    </w:rPr>
  </w:style>
  <w:style w:type="paragraph" w:styleId="Header">
    <w:name w:val="header"/>
    <w:basedOn w:val="Normal"/>
    <w:link w:val="HeaderChar"/>
    <w:uiPriority w:val="99"/>
    <w:unhideWhenUsed/>
    <w:rsid w:val="00585A06"/>
    <w:pPr>
      <w:tabs>
        <w:tab w:val="center" w:pos="4320"/>
        <w:tab w:val="right" w:pos="8640"/>
      </w:tabs>
    </w:pPr>
  </w:style>
  <w:style w:type="character" w:customStyle="1" w:styleId="HeaderChar">
    <w:name w:val="Header Char"/>
    <w:basedOn w:val="DefaultParagraphFont"/>
    <w:link w:val="Header"/>
    <w:uiPriority w:val="99"/>
    <w:rsid w:val="00585A06"/>
  </w:style>
  <w:style w:type="paragraph" w:styleId="Footer">
    <w:name w:val="footer"/>
    <w:basedOn w:val="Normal"/>
    <w:link w:val="FooterChar"/>
    <w:uiPriority w:val="99"/>
    <w:unhideWhenUsed/>
    <w:rsid w:val="00585A06"/>
    <w:pPr>
      <w:tabs>
        <w:tab w:val="center" w:pos="4320"/>
        <w:tab w:val="right" w:pos="8640"/>
      </w:tabs>
    </w:pPr>
  </w:style>
  <w:style w:type="character" w:customStyle="1" w:styleId="FooterChar">
    <w:name w:val="Footer Char"/>
    <w:basedOn w:val="DefaultParagraphFont"/>
    <w:link w:val="Footer"/>
    <w:uiPriority w:val="99"/>
    <w:rsid w:val="00585A06"/>
  </w:style>
  <w:style w:type="paragraph" w:styleId="BalloonText">
    <w:name w:val="Balloon Text"/>
    <w:basedOn w:val="Normal"/>
    <w:link w:val="BalloonTextChar"/>
    <w:uiPriority w:val="99"/>
    <w:semiHidden/>
    <w:unhideWhenUsed/>
    <w:rsid w:val="00585A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A06"/>
    <w:rPr>
      <w:rFonts w:ascii="Lucida Grande" w:hAnsi="Lucida Grande" w:cs="Lucida Grande"/>
      <w:sz w:val="18"/>
      <w:szCs w:val="18"/>
    </w:rPr>
  </w:style>
  <w:style w:type="paragraph" w:styleId="ListParagraph">
    <w:name w:val="List Paragraph"/>
    <w:basedOn w:val="Normal"/>
    <w:uiPriority w:val="34"/>
    <w:qFormat/>
    <w:rsid w:val="00A14FC8"/>
    <w:pPr>
      <w:ind w:left="720"/>
      <w:contextualSpacing/>
    </w:pPr>
    <w:rPr>
      <w:rFonts w:ascii="Arial" w:hAnsi="Arial"/>
    </w:rPr>
  </w:style>
  <w:style w:type="paragraph" w:customStyle="1" w:styleId="practiceheader">
    <w:name w:val="practiceheader"/>
    <w:basedOn w:val="Normal"/>
    <w:qFormat/>
    <w:rsid w:val="00A14FC8"/>
    <w:pPr>
      <w:spacing w:before="360" w:after="360"/>
    </w:pPr>
    <w:rPr>
      <w:rFonts w:ascii="Arial" w:hAnsi="Arial" w:cs="Arial"/>
      <w:b/>
      <w:color w:val="595959"/>
      <w:sz w:val="36"/>
      <w:szCs w:val="36"/>
    </w:rPr>
  </w:style>
  <w:style w:type="paragraph" w:customStyle="1" w:styleId="v2header">
    <w:name w:val="v2 header"/>
    <w:basedOn w:val="practiceheader"/>
    <w:qFormat/>
    <w:rsid w:val="00025A61"/>
    <w:pPr>
      <w:framePr w:w="3888" w:hSpace="187" w:vSpace="187" w:wrap="around" w:vAnchor="text" w:hAnchor="text" w:y="1"/>
      <w:pBdr>
        <w:bottom w:val="single" w:sz="36" w:space="1" w:color="8B8D8E"/>
      </w:pBdr>
      <w:tabs>
        <w:tab w:val="left" w:pos="3960"/>
      </w:tabs>
      <w:spacing w:before="480"/>
    </w:pPr>
  </w:style>
  <w:style w:type="character" w:styleId="Hyperlink">
    <w:name w:val="Hyperlink"/>
    <w:basedOn w:val="DefaultParagraphFont"/>
    <w:uiPriority w:val="99"/>
    <w:unhideWhenUsed/>
    <w:rsid w:val="00A97139"/>
    <w:rPr>
      <w:color w:val="0000FF" w:themeColor="hyperlink"/>
      <w:u w:val="single"/>
    </w:rPr>
  </w:style>
  <w:style w:type="paragraph" w:customStyle="1" w:styleId="biopictext">
    <w:name w:val="biopictext"/>
    <w:basedOn w:val="Normal"/>
    <w:qFormat/>
    <w:rsid w:val="00A97139"/>
    <w:pPr>
      <w:spacing w:line="360" w:lineRule="auto"/>
      <w:jc w:val="right"/>
    </w:pPr>
    <w:rPr>
      <w:rFonts w:ascii="Arial" w:hAnsi="Arial" w:cs="Arial"/>
      <w:color w:val="4A4A49"/>
      <w:sz w:val="28"/>
      <w:szCs w:val="28"/>
    </w:rPr>
  </w:style>
  <w:style w:type="paragraph" w:customStyle="1" w:styleId="BioListPg">
    <w:name w:val="Bio List Pg"/>
    <w:basedOn w:val="Normal"/>
    <w:autoRedefine/>
    <w:qFormat/>
    <w:rsid w:val="00BE1681"/>
    <w:pPr>
      <w:pBdr>
        <w:top w:val="single" w:sz="48" w:space="1" w:color="4A4A49"/>
      </w:pBdr>
      <w:shd w:val="clear" w:color="auto" w:fill="4A4A49"/>
      <w:spacing w:line="360" w:lineRule="auto"/>
      <w:ind w:firstLine="90"/>
    </w:pPr>
    <w:rPr>
      <w:rFonts w:ascii="Arial" w:eastAsia="Calibri" w:hAnsi="Arial" w:cs="Times New Roman"/>
      <w:b/>
      <w:noProof/>
      <w:color w:val="FFFFFF" w:themeColor="background1"/>
      <w:szCs w:val="28"/>
    </w:rPr>
  </w:style>
  <w:style w:type="paragraph" w:customStyle="1" w:styleId="biolistpgph">
    <w:name w:val="biolistpgph"/>
    <w:basedOn w:val="Normal"/>
    <w:qFormat/>
    <w:rsid w:val="00BE1681"/>
    <w:pPr>
      <w:spacing w:before="120" w:after="120"/>
      <w:ind w:firstLine="86"/>
    </w:pPr>
    <w:rPr>
      <w:rFonts w:ascii="Arial" w:hAnsi="Arial"/>
    </w:rPr>
  </w:style>
  <w:style w:type="character" w:styleId="FollowedHyperlink">
    <w:name w:val="FollowedHyperlink"/>
    <w:basedOn w:val="DefaultParagraphFont"/>
    <w:uiPriority w:val="99"/>
    <w:semiHidden/>
    <w:unhideWhenUsed/>
    <w:rsid w:val="00D037CA"/>
    <w:rPr>
      <w:color w:val="800080" w:themeColor="followedHyperlink"/>
      <w:u w:val="single"/>
    </w:rPr>
  </w:style>
  <w:style w:type="paragraph" w:customStyle="1" w:styleId="whitelistitem">
    <w:name w:val="whitelistitem"/>
    <w:basedOn w:val="BioListPg"/>
    <w:qFormat/>
    <w:rsid w:val="007E0AD3"/>
    <w:pPr>
      <w:framePr w:w="3600" w:hSpace="187" w:vSpace="187" w:wrap="around" w:vAnchor="text" w:hAnchor="text" w:y="1"/>
      <w:pBdr>
        <w:top w:val="single" w:sz="48" w:space="1" w:color="FFFFFF" w:themeColor="background1"/>
        <w:left w:val="single" w:sz="8" w:space="4" w:color="auto"/>
        <w:right w:val="single" w:sz="8" w:space="4" w:color="auto"/>
      </w:pBdr>
      <w:shd w:val="clear" w:color="auto" w:fill="FFFFFF"/>
    </w:pPr>
    <w:rPr>
      <w:color w:val="4A4A49"/>
    </w:rPr>
  </w:style>
  <w:style w:type="paragraph" w:customStyle="1" w:styleId="biolistpg2">
    <w:name w:val="bio list pg2"/>
    <w:basedOn w:val="BioListPg"/>
    <w:autoRedefine/>
    <w:qFormat/>
    <w:rsid w:val="007E0AD3"/>
    <w:pPr>
      <w:pBdr>
        <w:top w:val="single" w:sz="48" w:space="1" w:color="FFFFFF" w:themeColor="background1"/>
        <w:left w:val="single" w:sz="8" w:space="4" w:color="auto"/>
        <w:right w:val="single" w:sz="8" w:space="4" w:color="auto"/>
      </w:pBdr>
      <w:shd w:val="clear" w:color="auto" w:fill="FFFFFF"/>
    </w:pPr>
  </w:style>
  <w:style w:type="paragraph" w:customStyle="1" w:styleId="submenu">
    <w:name w:val="submenu"/>
    <w:basedOn w:val="BioListPg"/>
    <w:qFormat/>
    <w:rsid w:val="000564CD"/>
    <w:pPr>
      <w:pBdr>
        <w:top w:val="single" w:sz="48" w:space="1" w:color="EDEDED"/>
        <w:left w:val="single" w:sz="4" w:space="4" w:color="EDEDED"/>
      </w:pBdr>
      <w:shd w:val="clear" w:color="auto" w:fill="EDEDED"/>
      <w:ind w:firstLine="86"/>
    </w:pPr>
    <w:rPr>
      <w:color w:val="4A4A49"/>
    </w:rPr>
  </w:style>
  <w:style w:type="paragraph" w:customStyle="1" w:styleId="Nametitle">
    <w:name w:val="Name title"/>
    <w:basedOn w:val="Normal"/>
    <w:qFormat/>
    <w:rsid w:val="00DF4276"/>
    <w:pPr>
      <w:pBdr>
        <w:bottom w:val="single" w:sz="8" w:space="1" w:color="FF0000"/>
      </w:pBdr>
      <w:spacing w:before="240" w:after="240"/>
    </w:pPr>
    <w:rPr>
      <w:b/>
      <w:color w:val="4A4A49"/>
      <w:sz w:val="28"/>
      <w:szCs w:val="28"/>
    </w:rPr>
  </w:style>
  <w:style w:type="paragraph" w:customStyle="1" w:styleId="NameTitle0">
    <w:name w:val="Name Title"/>
    <w:basedOn w:val="v2header"/>
    <w:qFormat/>
    <w:rsid w:val="00342DA9"/>
    <w:pPr>
      <w:framePr w:wrap="around"/>
      <w:pBdr>
        <w:bottom w:val="single" w:sz="36" w:space="1" w:color="FF0000"/>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file://localhost/Users/Polvora1/Desktop/Ford/quill.png"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file://localhost/Users/Polvora1/Desktop/Ford/biopic.jpg" TargetMode="External"/><Relationship Id="rId16" Type="http://schemas.openxmlformats.org/officeDocument/2006/relationships/hyperlink" Target="mailto:ecarlstedt@fordharrison.com" TargetMode="External"/><Relationship Id="rId17" Type="http://schemas.openxmlformats.org/officeDocument/2006/relationships/hyperlink" Target="mailto:ecarlstedt@fordharrison.com"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file://localhost/Users/Polvora1/Desktop/Ford/footer.jp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DB920-0333-FB47-A7C0-646872F3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7</Pages>
  <Words>1249</Words>
  <Characters>7120</Characters>
  <Application>Microsoft Macintosh Word</Application>
  <DocSecurity>0</DocSecurity>
  <Lines>59</Lines>
  <Paragraphs>16</Paragraphs>
  <ScaleCrop>false</ScaleCrop>
  <Company>Polvora Advertising</Company>
  <LinksUpToDate>false</LinksUpToDate>
  <CharactersWithSpaces>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Nathaly R. Brito</dc:creator>
  <cp:keywords/>
  <dc:description/>
  <cp:lastModifiedBy>Nathaly R. Brito</cp:lastModifiedBy>
  <cp:revision>10</cp:revision>
  <dcterms:created xsi:type="dcterms:W3CDTF">2017-04-11T20:06:00Z</dcterms:created>
  <dcterms:modified xsi:type="dcterms:W3CDTF">2017-04-12T22:44:00Z</dcterms:modified>
</cp:coreProperties>
</file>