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77777777" w:rsidR="00D22E52" w:rsidRDefault="00EB75DC" w:rsidP="00077DA8">
      <w:pPr>
        <w:ind w:left="-1800"/>
      </w:pPr>
      <w:r>
        <w:rPr>
          <w:noProof/>
        </w:rPr>
        <w:drawing>
          <wp:inline distT="0" distB="0" distL="0" distR="0" wp14:anchorId="11720441" wp14:editId="5E19E16B">
            <wp:extent cx="7773450" cy="2743200"/>
            <wp:effectExtent l="0" t="0" r="0" b="0"/>
            <wp:docPr id="21"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link="rId9">
                      <a:extLst>
                        <a:ext uri="{28A0092B-C50C-407E-A947-70E740481C1C}">
                          <a14:useLocalDpi xmlns:a14="http://schemas.microsoft.com/office/drawing/2010/main" val="0"/>
                        </a:ext>
                      </a:extLst>
                    </a:blip>
                    <a:stretch>
                      <a:fillRect/>
                    </a:stretch>
                  </pic:blipFill>
                  <pic:spPr>
                    <a:xfrm>
                      <a:off x="0" y="0"/>
                      <a:ext cx="7773450" cy="2743200"/>
                    </a:xfrm>
                    <a:prstGeom prst="rect">
                      <a:avLst/>
                    </a:prstGeom>
                  </pic:spPr>
                </pic:pic>
              </a:graphicData>
            </a:graphic>
          </wp:inline>
        </w:drawing>
      </w:r>
    </w:p>
    <w:p w14:paraId="3BFEBC2E" w14:textId="77777777" w:rsidR="002C76B6" w:rsidRDefault="002C76B6" w:rsidP="002C76B6">
      <w:pPr>
        <w:ind w:left="-1800"/>
        <w:rPr>
          <w:rFonts w:cs="Arial"/>
          <w:b/>
          <w:sz w:val="32"/>
          <w:szCs w:val="32"/>
        </w:rPr>
        <w:sectPr w:rsidR="002C76B6" w:rsidSect="00803B31">
          <w:footerReference w:type="even" r:id="rId10"/>
          <w:footerReference w:type="default" r:id="rId11"/>
          <w:pgSz w:w="12240" w:h="15840"/>
          <w:pgMar w:top="0" w:right="1800" w:bottom="2160" w:left="1800" w:header="720" w:footer="720" w:gutter="0"/>
          <w:cols w:space="720"/>
          <w:titlePg/>
          <w:docGrid w:linePitch="360"/>
        </w:sectPr>
      </w:pPr>
      <w:r>
        <w:rPr>
          <w:noProof/>
        </w:rPr>
        <w:drawing>
          <wp:anchor distT="0" distB="0" distL="114300" distR="114300" simplePos="0" relativeHeight="251668480" behindDoc="1" locked="0" layoutInCell="1" allowOverlap="1" wp14:anchorId="21E99B5E" wp14:editId="19FA224B">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2" r:link="rId13">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CD2FCA" w:rsidRPr="00803B31" w:rsidRDefault="00CD2FCA"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XBfNECAAAXBgAADgAAAGRycy9lMm9Eb2MueG1srFRLb9swDL4P2H8QdE9tZ27T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" filled="f" stroked="f">
                <v:textbox>
                  <w:txbxContent>
                    <w:p w14:paraId="317127DF" w14:textId="77777777" w:rsidR="00CD2FCA" w:rsidRPr="00803B31" w:rsidRDefault="00CD2FCA"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281CADB0">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CD2FCA" w:rsidRPr="006E6929" w:rsidRDefault="00CD2FCA"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CD2FCA" w:rsidRPr="006E6929" w:rsidRDefault="00CD2FCA"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1312" behindDoc="0" locked="0" layoutInCell="1" allowOverlap="1" wp14:anchorId="6F4005E3" wp14:editId="062EC436">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CD2FCA" w:rsidRPr="00C12F3F" w:rsidRDefault="00CD2FCA"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" filled="f" stroked="f">
                <v:textbox>
                  <w:txbxContent>
                    <w:p w14:paraId="4CDF3991" w14:textId="77777777" w:rsidR="00CD2FCA" w:rsidRPr="00C12F3F" w:rsidRDefault="00CD2FCA"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77777777" w:rsidR="002C76B6" w:rsidRDefault="002C76B6" w:rsidP="002C76B6">
      <w:pPr>
        <w:ind w:left="-1800"/>
        <w:rPr>
          <w:rFonts w:cs="Arial"/>
          <w:b/>
          <w:sz w:val="32"/>
          <w:szCs w:val="32"/>
        </w:rPr>
        <w:sectPr w:rsidR="002C76B6" w:rsidSect="002C76B6">
          <w:type w:val="continuous"/>
          <w:pgSz w:w="12240" w:h="15840"/>
          <w:pgMar w:top="0" w:right="1800" w:bottom="2160" w:left="1800" w:header="720" w:footer="720" w:gutter="0"/>
          <w:cols w:num="2" w:space="720"/>
          <w:titlePg/>
          <w:docGrid w:linePitch="360"/>
        </w:sectPr>
      </w:pPr>
      <w:r>
        <w:rPr>
          <w:rFonts w:cs="Arial"/>
          <w:b/>
          <w:noProof/>
          <w:sz w:val="32"/>
          <w:szCs w:val="32"/>
        </w:rPr>
        <w:lastRenderedPageBreak/>
        <w:drawing>
          <wp:anchor distT="0" distB="0" distL="114300" distR="114300" simplePos="0" relativeHeight="251670528" behindDoc="0" locked="0" layoutInCell="1" allowOverlap="1" wp14:anchorId="2D1C96A9" wp14:editId="3CCC9FEB">
            <wp:simplePos x="0" y="0"/>
            <wp:positionH relativeFrom="column">
              <wp:posOffset>-1141730</wp:posOffset>
            </wp:positionH>
            <wp:positionV relativeFrom="paragraph">
              <wp:posOffset>0</wp:posOffset>
            </wp:positionV>
            <wp:extent cx="7775575" cy="914400"/>
            <wp:effectExtent l="0" t="0" r="0" b="0"/>
            <wp:wrapTopAndBottom/>
            <wp:docPr id="22"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4">
                      <a:extLst>
                        <a:ext uri="{28A0092B-C50C-407E-A947-70E740481C1C}">
                          <a14:useLocalDpi xmlns:a14="http://schemas.microsoft.com/office/drawing/2010/main" val="0"/>
                        </a:ext>
                      </a:extLst>
                    </a:blip>
                    <a:stretch>
                      <a:fillRect/>
                    </a:stretch>
                  </pic:blipFill>
                  <pic:spPr>
                    <a:xfrm>
                      <a:off x="0" y="0"/>
                      <a:ext cx="7775575" cy="914400"/>
                    </a:xfrm>
                    <a:prstGeom prst="rect">
                      <a:avLst/>
                    </a:prstGeom>
                  </pic:spPr>
                </pic:pic>
              </a:graphicData>
            </a:graphic>
            <wp14:sizeRelH relativeFrom="page">
              <wp14:pctWidth>0</wp14:pctWidth>
            </wp14:sizeRelH>
            <wp14:sizeRelV relativeFrom="page">
              <wp14:pctHeight>0</wp14:pctHeight>
            </wp14:sizeRelV>
          </wp:anchor>
        </w:drawing>
      </w:r>
    </w:p>
    <w:p w14:paraId="4BD47CFC" w14:textId="77777777" w:rsidR="002224C3" w:rsidRDefault="005A5C8F" w:rsidP="002224C3">
      <w:pPr>
        <w:ind w:left="-360"/>
        <w:rPr>
          <w:rFonts w:cs="Arial"/>
        </w:rPr>
      </w:pPr>
      <w:r>
        <w:rPr>
          <w:rFonts w:cs="Arial"/>
          <w:b/>
          <w:noProof/>
          <w:sz w:val="32"/>
          <w:szCs w:val="32"/>
        </w:rPr>
        <mc:AlternateContent>
          <mc:Choice Requires="wps">
            <w:drawing>
              <wp:anchor distT="0" distB="0" distL="114300" distR="114300" simplePos="0" relativeHeight="251671552" behindDoc="0" locked="0" layoutInCell="1" allowOverlap="1" wp14:anchorId="111FE200" wp14:editId="0F2DD57F">
                <wp:simplePos x="0" y="0"/>
                <wp:positionH relativeFrom="column">
                  <wp:posOffset>0</wp:posOffset>
                </wp:positionH>
                <wp:positionV relativeFrom="paragraph">
                  <wp:posOffset>1653540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CD2FCA" w:rsidRPr="004209E5" w:rsidRDefault="00CD2FCA"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130.2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" filled="f" stroked="f">
                <v:textbox>
                  <w:txbxContent>
                    <w:p w14:paraId="1FDCB6AF" w14:textId="77777777" w:rsidR="00CD2FCA" w:rsidRPr="004209E5" w:rsidRDefault="00CD2FCA"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v:textbox>
                <w10:wrap type="topAndBottom"/>
              </v:shape>
            </w:pict>
          </mc:Fallback>
        </mc:AlternateContent>
      </w:r>
      <w:r>
        <w:rPr>
          <w:rFonts w:cs="Arial"/>
          <w:b/>
          <w:noProof/>
          <w:sz w:val="32"/>
          <w:szCs w:val="32"/>
        </w:rPr>
        <mc:AlternateContent>
          <mc:Choice Requires="wps">
            <w:drawing>
              <wp:anchor distT="0" distB="0" distL="114300" distR="114300" simplePos="0" relativeHeight="251672576" behindDoc="0" locked="0" layoutInCell="1" allowOverlap="1" wp14:anchorId="6C642527" wp14:editId="58F235F6">
                <wp:simplePos x="0" y="0"/>
                <wp:positionH relativeFrom="column">
                  <wp:posOffset>-1143000</wp:posOffset>
                </wp:positionH>
                <wp:positionV relativeFrom="paragraph">
                  <wp:posOffset>1221105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CD2FCA" w:rsidRPr="009A7EF0" w:rsidRDefault="00CD2FCA">
                            <w:pPr>
                              <w:rPr>
                                <w:rFonts w:cs="Arial"/>
                                <w:color w:val="FF0000"/>
                                <w:sz w:val="340"/>
                                <w:szCs w:val="340"/>
                              </w:rPr>
                            </w:pPr>
                            <w:r w:rsidRPr="009A7EF0">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0" type="#_x0000_t202" style="position:absolute;left:0;text-align:left;margin-left:-89.95pt;margin-top:96.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KZKd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" filled="f" stroked="f">
                <v:textbox>
                  <w:txbxContent>
                    <w:p w14:paraId="48433BA6" w14:textId="77777777" w:rsidR="00CD2FCA" w:rsidRPr="009A7EF0" w:rsidRDefault="00CD2FCA">
                      <w:pPr>
                        <w:rPr>
                          <w:rFonts w:cs="Arial"/>
                          <w:color w:val="FF0000"/>
                          <w:sz w:val="340"/>
                          <w:szCs w:val="340"/>
                        </w:rPr>
                      </w:pPr>
                      <w:r w:rsidRPr="009A7EF0">
                        <w:rPr>
                          <w:rFonts w:cs="Arial"/>
                          <w:color w:val="FF0000"/>
                          <w:sz w:val="340"/>
                          <w:szCs w:val="340"/>
                        </w:rPr>
                        <w:t>“</w:t>
                      </w:r>
                    </w:p>
                  </w:txbxContent>
                </v:textbox>
                <w10:wrap type="topAndBottom"/>
              </v:shape>
            </w:pict>
          </mc:Fallback>
        </mc:AlternateContent>
      </w:r>
      <w:r>
        <w:rPr>
          <w:rFonts w:cs="Arial"/>
          <w:b/>
          <w:noProof/>
          <w:sz w:val="32"/>
          <w:szCs w:val="32"/>
        </w:rPr>
        <mc:AlternateContent>
          <mc:Choice Requires="wps">
            <w:drawing>
              <wp:anchor distT="0" distB="0" distL="114300" distR="114300" simplePos="0" relativeHeight="251674624" behindDoc="0" locked="0" layoutInCell="1" allowOverlap="1" wp14:anchorId="5F0D14AD" wp14:editId="13DF29C9">
                <wp:simplePos x="0" y="0"/>
                <wp:positionH relativeFrom="column">
                  <wp:posOffset>5600700</wp:posOffset>
                </wp:positionH>
                <wp:positionV relativeFrom="paragraph">
                  <wp:posOffset>1219200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CD2FCA" w:rsidRPr="009A7EF0" w:rsidRDefault="00CD2FCA" w:rsidP="009A7EF0">
                            <w:pPr>
                              <w:rPr>
                                <w:rFonts w:cs="Arial"/>
                                <w:color w:val="FF0000"/>
                                <w:sz w:val="340"/>
                                <w:szCs w:val="340"/>
                              </w:rPr>
                            </w:pPr>
                            <w:r>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left:0;text-align:left;margin-left:441pt;margin-top:96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" filled="f" stroked="f">
                <v:textbox>
                  <w:txbxContent>
                    <w:p w14:paraId="78B4FFD7" w14:textId="77777777" w:rsidR="00CD2FCA" w:rsidRPr="009A7EF0" w:rsidRDefault="00CD2FCA" w:rsidP="009A7EF0">
                      <w:pPr>
                        <w:rPr>
                          <w:rFonts w:cs="Arial"/>
                          <w:color w:val="FF0000"/>
                          <w:sz w:val="340"/>
                          <w:szCs w:val="340"/>
                        </w:rPr>
                      </w:pPr>
                      <w:r>
                        <w:rPr>
                          <w:rFonts w:cs="Arial"/>
                          <w:color w:val="FF0000"/>
                          <w:sz w:val="340"/>
                          <w:szCs w:val="340"/>
                        </w:rPr>
                        <w:t>”</w:t>
                      </w:r>
                    </w:p>
                  </w:txbxContent>
                </v:textbox>
                <w10:wrap type="topAndBottom"/>
              </v:shape>
            </w:pict>
          </mc:Fallback>
        </mc:AlternateContent>
      </w:r>
      <w:r w:rsidR="00017CBB">
        <w:rPr>
          <w:rFonts w:cs="Arial"/>
          <w:b/>
          <w:noProof/>
          <w:sz w:val="32"/>
          <w:szCs w:val="32"/>
        </w:rPr>
        <mc:AlternateContent>
          <mc:Choice Requires="wps">
            <w:drawing>
              <wp:anchor distT="0" distB="0" distL="114300" distR="114300" simplePos="0" relativeHeight="251676672" behindDoc="0" locked="0" layoutInCell="1" allowOverlap="1" wp14:anchorId="7352BDF0" wp14:editId="484D89B0">
                <wp:simplePos x="0" y="0"/>
                <wp:positionH relativeFrom="column">
                  <wp:posOffset>-1143000</wp:posOffset>
                </wp:positionH>
                <wp:positionV relativeFrom="paragraph">
                  <wp:posOffset>876300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CD2FCA" w:rsidRPr="00017CBB" w:rsidRDefault="00CD2FCA"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69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" filled="f" stroked="f">
                <v:textbox>
                  <w:txbxContent>
                    <w:p w14:paraId="5574F734" w14:textId="77777777" w:rsidR="00CD2FCA" w:rsidRPr="00017CBB" w:rsidRDefault="00CD2FCA"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r w:rsidR="00017CBB">
        <w:rPr>
          <w:rFonts w:cs="Arial"/>
          <w:b/>
          <w:noProof/>
          <w:sz w:val="32"/>
          <w:szCs w:val="32"/>
        </w:rPr>
        <mc:AlternateContent>
          <mc:Choice Requires="wps">
            <w:drawing>
              <wp:anchor distT="0" distB="0" distL="114300" distR="114300" simplePos="0" relativeHeight="251675648" behindDoc="0" locked="0" layoutInCell="1" allowOverlap="1" wp14:anchorId="61A7F52F" wp14:editId="0375FA86">
                <wp:simplePos x="0" y="0"/>
                <wp:positionH relativeFrom="column">
                  <wp:posOffset>-1143000</wp:posOffset>
                </wp:positionH>
                <wp:positionV relativeFrom="paragraph">
                  <wp:posOffset>762000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60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" fillcolor="#4a4a49" stroked="f" strokeweight="1pt">
                <w10:wrap type="through"/>
              </v:rect>
            </w:pict>
          </mc:Fallback>
        </mc:AlternateContent>
      </w:r>
    </w:p>
    <w:p w14:paraId="31CBB47A" w14:textId="77777777" w:rsidR="00B74A27" w:rsidRDefault="00B74A27" w:rsidP="00017CBB">
      <w:pPr>
        <w:rPr>
          <w:rFonts w:cs="Arial"/>
          <w:b/>
          <w:color w:val="595959"/>
          <w:sz w:val="36"/>
          <w:szCs w:val="36"/>
        </w:rPr>
      </w:pPr>
      <w:r w:rsidRPr="00B74A27">
        <w:rPr>
          <w:rFonts w:cs="Arial"/>
          <w:b/>
          <w:color w:val="595959"/>
          <w:sz w:val="36"/>
          <w:szCs w:val="36"/>
        </w:rPr>
        <w:t>Employment Law</w:t>
      </w:r>
    </w:p>
    <w:p w14:paraId="6ED7797E" w14:textId="77777777" w:rsidR="00B74A27" w:rsidRDefault="00B74A27" w:rsidP="00017CBB">
      <w:pPr>
        <w:rPr>
          <w:rFonts w:cs="Arial"/>
          <w:b/>
          <w:color w:val="595959"/>
          <w:sz w:val="36"/>
          <w:szCs w:val="36"/>
        </w:rPr>
      </w:pPr>
    </w:p>
    <w:p w14:paraId="5B5CDA6C" w14:textId="77777777" w:rsidR="004209E5"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34409F" w14:textId="77777777" w:rsidR="002224C3" w:rsidRPr="00B74A27" w:rsidRDefault="002224C3" w:rsidP="00017CBB">
      <w:pPr>
        <w:rPr>
          <w:rFonts w:cs="Arial"/>
          <w:b/>
          <w:sz w:val="36"/>
          <w:szCs w:val="36"/>
        </w:rPr>
      </w:pPr>
    </w:p>
    <w:p w14:paraId="339FD001" w14:textId="77777777" w:rsidR="002224C3" w:rsidRDefault="00B74A27" w:rsidP="00017CBB">
      <w:pPr>
        <w:rPr>
          <w:rFonts w:cs="Arial"/>
          <w:b/>
          <w:color w:val="595959"/>
          <w:sz w:val="36"/>
          <w:szCs w:val="36"/>
        </w:rPr>
      </w:pPr>
      <w:r>
        <w:rPr>
          <w:rFonts w:cs="Arial"/>
          <w:b/>
          <w:color w:val="595959"/>
          <w:sz w:val="36"/>
          <w:szCs w:val="36"/>
        </w:rPr>
        <w:t>Employment Litigation</w:t>
      </w:r>
    </w:p>
    <w:p w14:paraId="14FB91B4" w14:textId="77777777" w:rsidR="00B74A27" w:rsidRDefault="00B74A27" w:rsidP="00017CBB">
      <w:pPr>
        <w:rPr>
          <w:rFonts w:cs="Arial"/>
          <w:b/>
          <w:color w:val="595959"/>
          <w:sz w:val="36"/>
          <w:szCs w:val="36"/>
        </w:rPr>
      </w:pP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411B6F84" w14:textId="77777777" w:rsid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Pr="00B74A27">
        <w:rPr>
          <w:rFonts w:cs="Arial"/>
        </w:rPr>
        <w:t>administrative entities.</w:t>
      </w:r>
    </w:p>
    <w:p w14:paraId="5491F0AC" w14:textId="77777777" w:rsidR="005A5C8F" w:rsidRPr="00B74A27" w:rsidRDefault="005A5C8F" w:rsidP="00017CBB">
      <w:pPr>
        <w:widowControl w:val="0"/>
        <w:autoSpaceDE w:val="0"/>
        <w:autoSpaceDN w:val="0"/>
        <w:adjustRightInd w:val="0"/>
        <w:rPr>
          <w:rFonts w:cs="Arial"/>
        </w:rPr>
      </w:pP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r w:rsidRPr="00B74A27">
        <w:rPr>
          <w:rFonts w:cs="Arial"/>
        </w:rPr>
        <w:t xml:space="preserve">secrets,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r w:rsidRPr="00B74A27">
        <w:rPr>
          <w:rFonts w:cs="Arial"/>
        </w:rPr>
        <w:t>welfare benefit plans.</w:t>
      </w:r>
      <w:r w:rsidR="005A5C8F">
        <w:rPr>
          <w:rFonts w:cs="Arial"/>
        </w:rPr>
        <w:t xml:space="preserve"> </w:t>
      </w:r>
    </w:p>
    <w:p w14:paraId="7F524FDF" w14:textId="77777777" w:rsidR="005A5C8F" w:rsidRPr="00B74A27" w:rsidRDefault="005A5C8F" w:rsidP="00017CBB">
      <w:pPr>
        <w:widowControl w:val="0"/>
        <w:autoSpaceDE w:val="0"/>
        <w:autoSpaceDN w:val="0"/>
        <w:adjustRightInd w:val="0"/>
        <w:rPr>
          <w:rFonts w:cs="Arial"/>
        </w:rPr>
      </w:pP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7777777" w:rsidR="00B74A27" w:rsidRDefault="00B74A27" w:rsidP="005A5C8F">
      <w:pPr>
        <w:widowControl w:val="0"/>
        <w:autoSpaceDE w:val="0"/>
        <w:autoSpaceDN w:val="0"/>
        <w:adjustRightInd w:val="0"/>
        <w:rPr>
          <w:rFonts w:cs="Arial"/>
        </w:rPr>
      </w:pPr>
      <w:r w:rsidRPr="00B74A27">
        <w:rPr>
          <w:rFonts w:cs="Arial"/>
        </w:rPr>
        <w:t xml:space="preserve">record of defeating class certification in cases where FordHarrison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29DA4EE6" w14:textId="77777777" w:rsidR="005A5C8F" w:rsidRPr="005A5C8F" w:rsidRDefault="00CD2FCA" w:rsidP="005A5C8F">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1792" behindDoc="0" locked="0" layoutInCell="1" allowOverlap="1" wp14:anchorId="6018901D" wp14:editId="295D9389">
                <wp:simplePos x="0" y="0"/>
                <wp:positionH relativeFrom="column">
                  <wp:posOffset>0</wp:posOffset>
                </wp:positionH>
                <wp:positionV relativeFrom="paragraph">
                  <wp:posOffset>-525780</wp:posOffset>
                </wp:positionV>
                <wp:extent cx="2514600" cy="45085"/>
                <wp:effectExtent l="0" t="0" r="0" b="5715"/>
                <wp:wrapThrough wrapText="bothSides">
                  <wp:wrapPolygon edited="0">
                    <wp:start x="0" y="0"/>
                    <wp:lineTo x="0" y="12169"/>
                    <wp:lineTo x="21382" y="12169"/>
                    <wp:lineTo x="21382" y="0"/>
                    <wp:lineTo x="0" y="0"/>
                  </wp:wrapPolygon>
                </wp:wrapThrough>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41.35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" fillcolor="black [3213]" stroked="f" strokeweight="1pt">
                <w10:wrap type="through"/>
              </v:rect>
            </w:pict>
          </mc:Fallback>
        </mc:AlternateContent>
      </w:r>
      <w:r w:rsidR="00671D90">
        <w:rPr>
          <w:rFonts w:cs="Arial"/>
          <w:b/>
          <w:noProof/>
          <w:sz w:val="32"/>
          <w:szCs w:val="32"/>
        </w:rPr>
        <w:drawing>
          <wp:anchor distT="0" distB="0" distL="114300" distR="114300" simplePos="0" relativeHeight="251678720" behindDoc="0" locked="0" layoutInCell="1" allowOverlap="1" wp14:anchorId="05F1B0EF" wp14:editId="241D8336">
            <wp:simplePos x="0" y="0"/>
            <wp:positionH relativeFrom="column">
              <wp:posOffset>-1143000</wp:posOffset>
            </wp:positionH>
            <wp:positionV relativeFrom="paragraph">
              <wp:posOffset>-2354580</wp:posOffset>
            </wp:positionV>
            <wp:extent cx="7775575" cy="914400"/>
            <wp:effectExtent l="0" t="0" r="0" b="0"/>
            <wp:wrapTopAndBottom/>
            <wp:docPr id="31"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4">
                      <a:extLst>
                        <a:ext uri="{28A0092B-C50C-407E-A947-70E740481C1C}">
                          <a14:useLocalDpi xmlns:a14="http://schemas.microsoft.com/office/drawing/2010/main" val="0"/>
                        </a:ext>
                      </a:extLst>
                    </a:blip>
                    <a:stretch>
                      <a:fillRect/>
                    </a:stretch>
                  </pic:blipFill>
                  <pic:spPr>
                    <a:xfrm>
                      <a:off x="0" y="0"/>
                      <a:ext cx="7775575" cy="914400"/>
                    </a:xfrm>
                    <a:prstGeom prst="rect">
                      <a:avLst/>
                    </a:prstGeom>
                  </pic:spPr>
                </pic:pic>
              </a:graphicData>
            </a:graphic>
            <wp14:sizeRelH relativeFrom="page">
              <wp14:pctWidth>0</wp14:pctWidth>
            </wp14:sizeRelH>
            <wp14:sizeRelV relativeFrom="page">
              <wp14:pctHeight>0</wp14:pctHeight>
            </wp14:sizeRelV>
          </wp:anchor>
        </w:drawing>
      </w:r>
    </w:p>
    <w:p w14:paraId="371190EB" w14:textId="77777777" w:rsidR="00671D90" w:rsidRPr="00B74A27" w:rsidRDefault="00B74A27" w:rsidP="00671D90">
      <w:pPr>
        <w:rPr>
          <w:rFonts w:cs="Arial"/>
          <w:b/>
          <w:sz w:val="36"/>
          <w:szCs w:val="36"/>
        </w:rPr>
      </w:pPr>
      <w:r w:rsidRPr="005A5C8F">
        <w:rPr>
          <w:rFonts w:cs="Arial"/>
        </w:rPr>
        <w:t>Preventing protracted and costly litigation is an overriding goal, and FordHarrison attorneys are</w:t>
      </w:r>
      <w:r w:rsidR="00671D90">
        <w:rPr>
          <w:rFonts w:cs="Arial"/>
        </w:rPr>
        <w:t xml:space="preserve"> </w:t>
      </w:r>
      <w:r w:rsidRPr="005A5C8F">
        <w:rPr>
          <w:rFonts w:cs="Arial"/>
        </w:rPr>
        <w:t xml:space="preserve">leaders in achieving results through </w:t>
      </w:r>
      <w:r w:rsidR="00671D90">
        <w:rPr>
          <w:rFonts w:cs="Arial"/>
        </w:rPr>
        <w:t>p</w:t>
      </w:r>
      <w:r w:rsidRPr="005A5C8F">
        <w:rPr>
          <w:rFonts w:cs="Arial"/>
        </w:rPr>
        <w:t>reventive strategies. Our alternative dispute resolution</w:t>
      </w:r>
      <w:r w:rsidR="00671D90">
        <w:rPr>
          <w:rFonts w:cs="Arial"/>
        </w:rPr>
        <w:t xml:space="preserve"> </w:t>
      </w:r>
      <w:r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37F14629" w14:textId="77777777" w:rsidR="00671D90" w:rsidRDefault="00671D90" w:rsidP="00671D90">
      <w:pPr>
        <w:rPr>
          <w:rFonts w:cs="Arial"/>
          <w:b/>
          <w:color w:val="595959"/>
          <w:sz w:val="36"/>
          <w:szCs w:val="36"/>
        </w:rPr>
      </w:pPr>
    </w:p>
    <w:p w14:paraId="3E1D74FA" w14:textId="77777777" w:rsidR="00671D90" w:rsidRDefault="00671D90" w:rsidP="00671D90">
      <w:pPr>
        <w:rPr>
          <w:rFonts w:cs="Arial"/>
          <w:b/>
          <w:color w:val="595959"/>
          <w:sz w:val="36"/>
          <w:szCs w:val="36"/>
        </w:rPr>
      </w:pPr>
      <w:r>
        <w:rPr>
          <w:rFonts w:cs="Arial"/>
          <w:b/>
          <w:color w:val="595959"/>
          <w:sz w:val="36"/>
          <w:szCs w:val="36"/>
        </w:rPr>
        <w:t>Administrative Hearings</w:t>
      </w:r>
    </w:p>
    <w:p w14:paraId="0B1D6BBF" w14:textId="77777777" w:rsidR="00671D90" w:rsidRDefault="00671D90" w:rsidP="00671D90">
      <w:pPr>
        <w:rPr>
          <w:rFonts w:cs="Arial"/>
          <w:b/>
          <w:color w:val="595959"/>
          <w:sz w:val="36"/>
          <w:szCs w:val="36"/>
        </w:rPr>
      </w:pPr>
    </w:p>
    <w:p w14:paraId="02BB3876" w14:textId="7777777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6371B193" w14:textId="77777777" w:rsidR="00671D90" w:rsidRDefault="00CD2FCA" w:rsidP="00671D90">
      <w:pPr>
        <w:rPr>
          <w:rFonts w:cs="Arial"/>
          <w:b/>
          <w:color w:val="595959"/>
          <w:sz w:val="36"/>
          <w:szCs w:val="36"/>
        </w:rPr>
      </w:pPr>
      <w:r>
        <w:rPr>
          <w:rFonts w:cs="Arial"/>
          <w:b/>
          <w:noProof/>
          <w:color w:val="595959"/>
          <w:sz w:val="36"/>
          <w:szCs w:val="36"/>
        </w:rPr>
        <mc:AlternateContent>
          <mc:Choice Requires="wps">
            <w:drawing>
              <wp:anchor distT="0" distB="0" distL="114300" distR="114300" simplePos="0" relativeHeight="251658239" behindDoc="0" locked="0" layoutInCell="1" allowOverlap="1" wp14:anchorId="1B3F85E9" wp14:editId="6F010692">
                <wp:simplePos x="0" y="0"/>
                <wp:positionH relativeFrom="column">
                  <wp:posOffset>0</wp:posOffset>
                </wp:positionH>
                <wp:positionV relativeFrom="paragraph">
                  <wp:posOffset>-5142865</wp:posOffset>
                </wp:positionV>
                <wp:extent cx="2514600" cy="2171700"/>
                <wp:effectExtent l="0" t="0" r="0" b="1270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CD2FCA" w:rsidRPr="002A68D0" w:rsidRDefault="00CD2FCA">
                            <w:pPr>
                              <w:rPr>
                                <w:rFonts w:cs="Arial"/>
                                <w:color w:val="000000" w:themeColor="text1"/>
                                <w:sz w:val="32"/>
                                <w:szCs w:val="32"/>
                              </w:rPr>
                            </w:pPr>
                            <w:r w:rsidRPr="002A68D0">
                              <w:rPr>
                                <w:rFonts w:cs="Arial"/>
                                <w:b/>
                                <w:color w:val="FF0000"/>
                                <w:sz w:val="32"/>
                                <w:szCs w:val="32"/>
                              </w:rPr>
                              <w:t xml:space="preserve">“The relationship between employers and employees is highly regulated </w:t>
                            </w:r>
                            <w:r>
                              <w:rPr>
                                <w:rFonts w:cs="Arial"/>
                                <w:color w:val="000000" w:themeColor="text1"/>
                                <w:sz w:val="32"/>
                                <w:szCs w:val="32"/>
                              </w:rPr>
                              <w:t>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404.9pt;width:198pt;height:17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waFN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bNZNoM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" filled="f" stroked="f">
                <v:textbox>
                  <w:txbxContent>
                    <w:p w14:paraId="420B4E3F" w14:textId="77777777" w:rsidR="00CD2FCA" w:rsidRPr="002A68D0" w:rsidRDefault="00CD2FCA">
                      <w:pPr>
                        <w:rPr>
                          <w:rFonts w:cs="Arial"/>
                          <w:color w:val="000000" w:themeColor="text1"/>
                          <w:sz w:val="32"/>
                          <w:szCs w:val="32"/>
                        </w:rPr>
                      </w:pPr>
                      <w:r w:rsidRPr="002A68D0">
                        <w:rPr>
                          <w:rFonts w:cs="Arial"/>
                          <w:b/>
                          <w:color w:val="FF0000"/>
                          <w:sz w:val="32"/>
                          <w:szCs w:val="32"/>
                        </w:rPr>
                        <w:t xml:space="preserve">“The relationship between employers and employees is highly regulated </w:t>
                      </w:r>
                      <w:r>
                        <w:rPr>
                          <w:rFonts w:cs="Arial"/>
                          <w:color w:val="000000" w:themeColor="text1"/>
                          <w:sz w:val="32"/>
                          <w:szCs w:val="32"/>
                        </w:rPr>
                        <w:t>and is becoming more so with the enactment of complex laws.”</w:t>
                      </w:r>
                    </w:p>
                  </w:txbxContent>
                </v:textbox>
                <w10:wrap type="square"/>
              </v:shape>
            </w:pict>
          </mc:Fallback>
        </mc:AlternateContent>
      </w:r>
      <w:r w:rsidR="00671D90">
        <w:rPr>
          <w:rFonts w:cs="Arial"/>
          <w:b/>
          <w:color w:val="595959"/>
          <w:sz w:val="36"/>
          <w:szCs w:val="36"/>
        </w:rPr>
        <w:t>Counceling</w:t>
      </w:r>
    </w:p>
    <w:p w14:paraId="1BB642C7" w14:textId="77777777" w:rsidR="00671D90" w:rsidRDefault="00671D90" w:rsidP="00671D90">
      <w:pPr>
        <w:rPr>
          <w:rFonts w:cs="Arial"/>
          <w:b/>
          <w:color w:val="595959"/>
          <w:sz w:val="36"/>
          <w:szCs w:val="36"/>
        </w:rPr>
      </w:pPr>
    </w:p>
    <w:p w14:paraId="3A2C85C3" w14:textId="77777777"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77777777" w:rsidR="00671D90" w:rsidRPr="00671D90" w:rsidRDefault="00671D90" w:rsidP="00671D90">
      <w:pPr>
        <w:widowControl w:val="0"/>
        <w:autoSpaceDE w:val="0"/>
        <w:autoSpaceDN w:val="0"/>
        <w:adjustRightInd w:val="0"/>
        <w:rPr>
          <w:rFonts w:cs="Arial"/>
          <w:color w:val="000000"/>
        </w:rPr>
      </w:pPr>
      <w:r w:rsidRPr="00671D90">
        <w:rPr>
          <w:rFonts w:cs="Arial"/>
          <w:color w:val="000000"/>
        </w:rPr>
        <w:t>so with the enactment of complex laws and the issuance of far-reaching court decisions.</w:t>
      </w:r>
    </w:p>
    <w:p w14:paraId="001566CF" w14:textId="77777777" w:rsidR="00671D90" w:rsidRPr="00671D90" w:rsidRDefault="00CD2FCA" w:rsidP="00671D90">
      <w:pPr>
        <w:widowControl w:val="0"/>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79744" behindDoc="0" locked="0" layoutInCell="1" allowOverlap="1" wp14:anchorId="15660175" wp14:editId="0552A712">
                <wp:simplePos x="0" y="0"/>
                <wp:positionH relativeFrom="column">
                  <wp:posOffset>-2971800</wp:posOffset>
                </wp:positionH>
                <wp:positionV relativeFrom="paragraph">
                  <wp:posOffset>365760</wp:posOffset>
                </wp:positionV>
                <wp:extent cx="2514600" cy="45085"/>
                <wp:effectExtent l="0" t="0" r="0" b="5715"/>
                <wp:wrapThrough wrapText="bothSides">
                  <wp:wrapPolygon edited="0">
                    <wp:start x="0" y="0"/>
                    <wp:lineTo x="0" y="12169"/>
                    <wp:lineTo x="21382" y="12169"/>
                    <wp:lineTo x="21382" y="0"/>
                    <wp:lineTo x="0" y="0"/>
                  </wp:wrapPolygon>
                </wp:wrapThrough>
                <wp:docPr id="65" name="Rectangle 65"/>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233.95pt;margin-top:28.8pt;width:198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" fillcolor="black [3213]" stroked="f" strokeweight="1pt">
                <w10:wrap type="through"/>
              </v:rect>
            </w:pict>
          </mc:Fallback>
        </mc:AlternateContent>
      </w:r>
      <w:r w:rsidR="00671D90" w:rsidRPr="00671D90">
        <w:rPr>
          <w:rFonts w:cs="Arial"/>
          <w:color w:val="000000"/>
        </w:rPr>
        <w:t>FordHarrison routinely advises clients on all matters affecting the employment relationship,</w:t>
      </w:r>
    </w:p>
    <w:p w14:paraId="5015B2AB" w14:textId="77777777" w:rsidR="00671D90" w:rsidRPr="00671D90" w:rsidRDefault="00671D90" w:rsidP="00671D90">
      <w:pPr>
        <w:widowControl w:val="0"/>
        <w:autoSpaceDE w:val="0"/>
        <w:autoSpaceDN w:val="0"/>
        <w:adjustRightInd w:val="0"/>
        <w:rPr>
          <w:rFonts w:cs="Arial"/>
          <w:color w:val="000000"/>
        </w:rPr>
      </w:pPr>
      <w:r w:rsidRPr="00671D90">
        <w:rPr>
          <w:rFonts w:cs="Arial"/>
          <w:color w:val="000000"/>
        </w:rPr>
        <w:t xml:space="preserve">including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r w:rsidRPr="00671D90">
        <w:rPr>
          <w:rFonts w:cs="Arial"/>
          <w:color w:val="000000"/>
        </w:rPr>
        <w:t>advice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57DBC74D" w14:textId="77777777" w:rsidR="00671D90"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2579C584" w14:textId="77777777" w:rsidR="00671D90" w:rsidRPr="00671D90" w:rsidRDefault="00671D90" w:rsidP="00671D90">
      <w:pPr>
        <w:widowControl w:val="0"/>
        <w:autoSpaceDE w:val="0"/>
        <w:autoSpaceDN w:val="0"/>
        <w:adjustRightInd w:val="0"/>
        <w:rPr>
          <w:rFonts w:cs="Arial"/>
          <w:color w:val="000000"/>
        </w:rPr>
      </w:pP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5EE31319" w14:textId="77777777" w:rsidR="00671D90"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E</w:t>
      </w:r>
      <w:r w:rsidRPr="00671D90">
        <w:rPr>
          <w:rFonts w:cs="Arial"/>
          <w:color w:val="000000"/>
        </w:rPr>
        <w:t>valuating employment vulnerabilities through personnel audits and reviews of policies</w:t>
      </w:r>
      <w:r>
        <w:rPr>
          <w:rFonts w:cs="Arial"/>
          <w:color w:val="000000"/>
        </w:rPr>
        <w:t xml:space="preserve"> </w:t>
      </w:r>
      <w:r w:rsidRPr="00671D90">
        <w:rPr>
          <w:rFonts w:cs="Arial"/>
          <w:color w:val="000000"/>
        </w:rPr>
        <w:t>and handbooks;</w:t>
      </w:r>
    </w:p>
    <w:p w14:paraId="48609F51" w14:textId="77777777" w:rsidR="00671D90" w:rsidRPr="00671D90" w:rsidRDefault="00671D90" w:rsidP="00671D90">
      <w:pPr>
        <w:widowControl w:val="0"/>
        <w:autoSpaceDE w:val="0"/>
        <w:autoSpaceDN w:val="0"/>
        <w:adjustRightInd w:val="0"/>
        <w:rPr>
          <w:rFonts w:cs="Arial"/>
          <w:color w:val="000000"/>
        </w:rPr>
      </w:pPr>
    </w:p>
    <w:p w14:paraId="3DCCBC38" w14:textId="77777777" w:rsidR="00671D90" w:rsidRDefault="00CD2FCA"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049ABC66">
                <wp:simplePos x="0" y="0"/>
                <wp:positionH relativeFrom="column">
                  <wp:posOffset>0</wp:posOffset>
                </wp:positionH>
                <wp:positionV relativeFrom="paragraph">
                  <wp:posOffset>0</wp:posOffset>
                </wp:positionV>
                <wp:extent cx="2514600" cy="45085"/>
                <wp:effectExtent l="0" t="0" r="0" b="5715"/>
                <wp:wrapThrough wrapText="bothSides">
                  <wp:wrapPolygon edited="0">
                    <wp:start x="0" y="0"/>
                    <wp:lineTo x="0" y="12169"/>
                    <wp:lineTo x="21382" y="12169"/>
                    <wp:lineTo x="21382" y="0"/>
                    <wp:lineTo x="0" y="0"/>
                  </wp:wrapPolygon>
                </wp:wrapThrough>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PIXw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" fillcolor="black [3213]" stroked="f" strokeweight="1pt">
                <w10:wrap type="through"/>
              </v:rect>
            </w:pict>
          </mc:Fallback>
        </mc:AlternateContent>
      </w: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374E59FD">
                <wp:simplePos x="0" y="0"/>
                <wp:positionH relativeFrom="column">
                  <wp:posOffset>0</wp:posOffset>
                </wp:positionH>
                <wp:positionV relativeFrom="paragraph">
                  <wp:posOffset>2171700</wp:posOffset>
                </wp:positionV>
                <wp:extent cx="2514600" cy="45085"/>
                <wp:effectExtent l="0" t="0" r="0" b="5715"/>
                <wp:wrapThrough wrapText="bothSides">
                  <wp:wrapPolygon edited="0">
                    <wp:start x="0" y="0"/>
                    <wp:lineTo x="0" y="12169"/>
                    <wp:lineTo x="21382" y="12169"/>
                    <wp:lineTo x="21382" y="0"/>
                    <wp:lineTo x="0" y="0"/>
                  </wp:wrapPolygon>
                </wp:wrapThrough>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0;margin-top:171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p293o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" fillcolor="black [3213]" stroked="f" strokeweight="1pt">
                <w10:wrap type="through"/>
              </v:rect>
            </w:pict>
          </mc:Fallback>
        </mc:AlternateContent>
      </w:r>
      <w:r w:rsidR="005C6634">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2ED405CC">
                <wp:simplePos x="0" y="0"/>
                <wp:positionH relativeFrom="column">
                  <wp:posOffset>0</wp:posOffset>
                </wp:positionH>
                <wp:positionV relativeFrom="paragraph">
                  <wp:posOffset>114300</wp:posOffset>
                </wp:positionV>
                <wp:extent cx="2514600" cy="228600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CD2FCA" w:rsidRPr="002A68D0" w:rsidRDefault="00CD2FCA" w:rsidP="005C6634">
                            <w:pPr>
                              <w:rPr>
                                <w:rFonts w:cs="Arial"/>
                                <w:color w:val="000000" w:themeColor="text1"/>
                                <w:sz w:val="32"/>
                                <w:szCs w:val="32"/>
                              </w:rPr>
                            </w:pPr>
                            <w:r w:rsidRPr="005C6634">
                              <w:rPr>
                                <w:rFonts w:cs="Arial"/>
                                <w:b/>
                                <w:color w:val="FF0000"/>
                                <w:sz w:val="32"/>
                                <w:szCs w:val="32"/>
                              </w:rPr>
                              <w:t>“Ford Harrison has the knowledge and experience</w:t>
                            </w:r>
                            <w:r w:rsidRPr="005C6634">
                              <w:rPr>
                                <w:rFonts w:cs="Arial"/>
                                <w:color w:val="FF0000"/>
                                <w:sz w:val="32"/>
                                <w:szCs w:val="32"/>
                              </w:rPr>
                              <w:t xml:space="preserve"> </w:t>
                            </w:r>
                            <w:r>
                              <w:rPr>
                                <w:rFonts w:cs="Arial"/>
                                <w:color w:val="000000" w:themeColor="text1"/>
                                <w:sz w:val="32"/>
                                <w:szCs w:val="32"/>
                              </w:rPr>
                              <w:t>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CD2FCA" w:rsidRPr="002A68D0" w:rsidRDefault="00CD2FCA" w:rsidP="005C6634">
                      <w:pPr>
                        <w:rPr>
                          <w:rFonts w:cs="Arial"/>
                          <w:color w:val="000000" w:themeColor="text1"/>
                          <w:sz w:val="32"/>
                          <w:szCs w:val="32"/>
                        </w:rPr>
                      </w:pPr>
                      <w:r w:rsidRPr="005C6634">
                        <w:rPr>
                          <w:rFonts w:cs="Arial"/>
                          <w:b/>
                          <w:color w:val="FF0000"/>
                          <w:sz w:val="32"/>
                          <w:szCs w:val="32"/>
                        </w:rPr>
                        <w:t>“Ford Harrison has the knowledge and experience</w:t>
                      </w:r>
                      <w:r w:rsidRPr="005C6634">
                        <w:rPr>
                          <w:rFonts w:cs="Arial"/>
                          <w:color w:val="FF0000"/>
                          <w:sz w:val="32"/>
                          <w:szCs w:val="32"/>
                        </w:rPr>
                        <w:t xml:space="preserve"> </w:t>
                      </w:r>
                      <w:r>
                        <w:rPr>
                          <w:rFonts w:cs="Arial"/>
                          <w:color w:val="000000" w:themeColor="text1"/>
                          <w:sz w:val="32"/>
                          <w:szCs w:val="32"/>
                        </w:rPr>
                        <w:t>to successfully handle collective bargaining and union organizing drives as well as other labor relations issues.”</w:t>
                      </w:r>
                    </w:p>
                  </w:txbxContent>
                </v:textbox>
                <w10:wrap type="square"/>
              </v:shape>
            </w:pict>
          </mc:Fallback>
        </mc:AlternateContent>
      </w:r>
      <w:r w:rsidR="002A68D0">
        <w:rPr>
          <w:rFonts w:cs="Arial"/>
          <w:b/>
          <w:noProof/>
          <w:sz w:val="32"/>
          <w:szCs w:val="32"/>
        </w:rPr>
        <w:drawing>
          <wp:anchor distT="0" distB="0" distL="114300" distR="114300" simplePos="0" relativeHeight="251684864" behindDoc="0" locked="0" layoutInCell="1" allowOverlap="1" wp14:anchorId="16EF2C8B" wp14:editId="708C8445">
            <wp:simplePos x="0" y="0"/>
            <wp:positionH relativeFrom="column">
              <wp:posOffset>-1143000</wp:posOffset>
            </wp:positionH>
            <wp:positionV relativeFrom="paragraph">
              <wp:posOffset>-1485900</wp:posOffset>
            </wp:positionV>
            <wp:extent cx="7775575" cy="914400"/>
            <wp:effectExtent l="0" t="0" r="0" b="0"/>
            <wp:wrapTopAndBottom/>
            <wp:docPr id="69"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4">
                      <a:extLst>
                        <a:ext uri="{28A0092B-C50C-407E-A947-70E740481C1C}">
                          <a14:useLocalDpi xmlns:a14="http://schemas.microsoft.com/office/drawing/2010/main" val="0"/>
                        </a:ext>
                      </a:extLst>
                    </a:blip>
                    <a:stretch>
                      <a:fillRect/>
                    </a:stretch>
                  </pic:blipFill>
                  <pic:spPr>
                    <a:xfrm>
                      <a:off x="0" y="0"/>
                      <a:ext cx="7775575" cy="914400"/>
                    </a:xfrm>
                    <a:prstGeom prst="rect">
                      <a:avLst/>
                    </a:prstGeom>
                  </pic:spPr>
                </pic:pic>
              </a:graphicData>
            </a:graphic>
            <wp14:sizeRelH relativeFrom="page">
              <wp14:pctWidth>0</wp14:pctWidth>
            </wp14:sizeRelH>
            <wp14:sizeRelV relativeFrom="page">
              <wp14:pctHeight>0</wp14:pctHeight>
            </wp14:sizeRelV>
          </wp:anchor>
        </w:drawing>
      </w:r>
      <w:r w:rsidR="00671D90" w:rsidRPr="00671D90">
        <w:rPr>
          <w:rFonts w:cs="Arial"/>
          <w:color w:val="000000"/>
        </w:rPr>
        <w:t>Training management and rank-and-file employees in areas such as harassment, discrimination, retaliation, discipline and discharge:</w:t>
      </w:r>
    </w:p>
    <w:p w14:paraId="725D895B" w14:textId="77777777" w:rsidR="00671D90" w:rsidRPr="00671D90" w:rsidRDefault="00671D90" w:rsidP="00671D90">
      <w:pPr>
        <w:widowControl w:val="0"/>
        <w:autoSpaceDE w:val="0"/>
        <w:autoSpaceDN w:val="0"/>
        <w:adjustRightInd w:val="0"/>
        <w:rPr>
          <w:rFonts w:cs="Arial"/>
          <w:color w:val="FF0000"/>
        </w:rPr>
      </w:pPr>
    </w:p>
    <w:p w14:paraId="096B602C" w14:textId="77777777" w:rsidR="00671D90" w:rsidRPr="00671D90" w:rsidRDefault="00671D90" w:rsidP="00671D90">
      <w:pPr>
        <w:pStyle w:val="ListParagraph"/>
        <w:widowControl w:val="0"/>
        <w:numPr>
          <w:ilvl w:val="0"/>
          <w:numId w:val="1"/>
        </w:numPr>
        <w:autoSpaceDE w:val="0"/>
        <w:autoSpaceDN w:val="0"/>
        <w:adjustRightInd w:val="0"/>
        <w:rPr>
          <w:rFonts w:cs="Arial"/>
        </w:rPr>
      </w:pPr>
      <w:r w:rsidRPr="00671D90">
        <w:rPr>
          <w:rFonts w:cs="Arial"/>
        </w:rPr>
        <w:t>Assisting clients on day-to-day employment issues, such as hiring, firing, discipline and</w:t>
      </w:r>
      <w:r>
        <w:rPr>
          <w:rFonts w:cs="Arial"/>
        </w:rPr>
        <w:t xml:space="preserve"> </w:t>
      </w:r>
      <w:r w:rsidRPr="00671D90">
        <w:rPr>
          <w:rFonts w:cs="Arial"/>
        </w:rPr>
        <w:t>leave;</w:t>
      </w:r>
      <w:r w:rsidRPr="00671D90">
        <w:rPr>
          <w:rFonts w:cs="Arial"/>
          <w:color w:val="000000"/>
        </w:rPr>
        <w:t xml:space="preserve"> </w:t>
      </w:r>
    </w:p>
    <w:p w14:paraId="7755320D" w14:textId="77777777" w:rsidR="00671D90" w:rsidRPr="00671D90" w:rsidRDefault="00671D90" w:rsidP="00671D90">
      <w:pPr>
        <w:widowControl w:val="0"/>
        <w:autoSpaceDE w:val="0"/>
        <w:autoSpaceDN w:val="0"/>
        <w:adjustRightInd w:val="0"/>
        <w:rPr>
          <w:rFonts w:cs="Arial"/>
          <w:color w:val="000000"/>
        </w:rPr>
      </w:pPr>
    </w:p>
    <w:p w14:paraId="1A6E1429" w14:textId="77777777" w:rsidR="002A68D0" w:rsidRDefault="00671D90" w:rsidP="00671D90">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0C08310E" w14:textId="77777777" w:rsidR="005C6634" w:rsidRPr="005C6634" w:rsidRDefault="005C6634" w:rsidP="005C6634">
      <w:pPr>
        <w:rPr>
          <w:rFonts w:cs="Arial"/>
          <w:b/>
          <w:color w:val="595959"/>
          <w:sz w:val="36"/>
          <w:szCs w:val="36"/>
        </w:rPr>
      </w:pPr>
    </w:p>
    <w:p w14:paraId="314E967E" w14:textId="77777777" w:rsidR="005C6634" w:rsidRPr="005C6634" w:rsidRDefault="005C6634" w:rsidP="005C6634">
      <w:pPr>
        <w:rPr>
          <w:rFonts w:cs="Arial"/>
          <w:b/>
          <w:color w:val="595959"/>
          <w:sz w:val="36"/>
          <w:szCs w:val="36"/>
        </w:rPr>
      </w:pPr>
      <w:r w:rsidRPr="005C6634">
        <w:rPr>
          <w:rFonts w:cs="Arial"/>
          <w:b/>
          <w:color w:val="595959"/>
          <w:sz w:val="36"/>
          <w:szCs w:val="36"/>
        </w:rPr>
        <w:t>Administrative Hearings</w:t>
      </w:r>
    </w:p>
    <w:p w14:paraId="2EF0204A" w14:textId="77777777" w:rsidR="005C6634" w:rsidRDefault="005C6634" w:rsidP="005C6634">
      <w:pPr>
        <w:rPr>
          <w:rFonts w:cs="Arial"/>
          <w:b/>
          <w:color w:val="595959"/>
          <w:sz w:val="36"/>
          <w:szCs w:val="36"/>
        </w:rPr>
      </w:pPr>
    </w:p>
    <w:p w14:paraId="4D13796B" w14:textId="77777777" w:rsidR="005C6634" w:rsidRPr="005C6634" w:rsidRDefault="005C6634" w:rsidP="005C6634">
      <w:pPr>
        <w:widowControl w:val="0"/>
        <w:autoSpaceDE w:val="0"/>
        <w:autoSpaceDN w:val="0"/>
        <w:adjustRightInd w:val="0"/>
        <w:rPr>
          <w:rFonts w:cs="Arial"/>
        </w:rPr>
      </w:pPr>
      <w:r w:rsidRPr="005C6634">
        <w:rPr>
          <w:rFonts w:cs="Arial"/>
        </w:rPr>
        <w:t>We continue to face the potential for dramatic changes in our nation’s labor relations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77777777" w:rsidR="005C6634" w:rsidRPr="005C6634" w:rsidRDefault="005C6634" w:rsidP="005C6634">
      <w:pPr>
        <w:widowControl w:val="0"/>
        <w:autoSpaceDE w:val="0"/>
        <w:autoSpaceDN w:val="0"/>
        <w:adjustRightInd w:val="0"/>
        <w:rPr>
          <w:rFonts w:cs="Arial"/>
        </w:rPr>
      </w:pPr>
    </w:p>
    <w:p w14:paraId="6B861F21" w14:textId="77777777" w:rsidR="005C6634" w:rsidRDefault="005C6634" w:rsidP="005C6634">
      <w:pPr>
        <w:widowControl w:val="0"/>
        <w:autoSpaceDE w:val="0"/>
        <w:autoSpaceDN w:val="0"/>
        <w:adjustRightInd w:val="0"/>
        <w:rPr>
          <w:rFonts w:cs="Arial"/>
        </w:rPr>
      </w:pPr>
      <w:r w:rsidRPr="005C6634">
        <w:rPr>
          <w:rFonts w:cs="Arial"/>
        </w:rPr>
        <w:t xml:space="preserve">FordHarrison has the knowledge and experience to successfully handle collective bargaining and union organizing drives as well as other labor relations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r w:rsidRPr="005C6634">
        <w:rPr>
          <w:rFonts w:cs="Arial"/>
        </w:rPr>
        <w:t>advise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14370F71" w14:textId="77777777" w:rsidR="005C6634"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handling pre-petition activities;</w:t>
      </w:r>
    </w:p>
    <w:p w14:paraId="1F5812D5" w14:textId="77777777" w:rsidR="005C6634" w:rsidRPr="005C6634" w:rsidRDefault="005C6634" w:rsidP="005C6634">
      <w:pPr>
        <w:widowControl w:val="0"/>
        <w:autoSpaceDE w:val="0"/>
        <w:autoSpaceDN w:val="0"/>
        <w:adjustRightInd w:val="0"/>
        <w:rPr>
          <w:rFonts w:cs="Arial"/>
        </w:rPr>
      </w:pPr>
    </w:p>
    <w:p w14:paraId="10D73260" w14:textId="77777777" w:rsidR="005C6634" w:rsidRDefault="00CD2FCA" w:rsidP="005C6634">
      <w:pPr>
        <w:pStyle w:val="ListParagraph"/>
        <w:widowControl w:val="0"/>
        <w:numPr>
          <w:ilvl w:val="0"/>
          <w:numId w:val="3"/>
        </w:numPr>
        <w:autoSpaceDE w:val="0"/>
        <w:autoSpaceDN w:val="0"/>
        <w:adjustRightInd w:val="0"/>
        <w:rPr>
          <w:rFonts w:cs="Arial"/>
        </w:rPr>
      </w:pPr>
      <w:r>
        <w:rPr>
          <w:rFonts w:cs="Arial"/>
        </w:rPr>
        <w:t>A</w:t>
      </w:r>
      <w:r w:rsidR="005C6634" w:rsidRPr="005C6634">
        <w:rPr>
          <w:rFonts w:cs="Arial"/>
        </w:rPr>
        <w:t>dvise on the proper handling of protected concerted activities and on representation</w:t>
      </w:r>
      <w:r w:rsidR="005C6634">
        <w:rPr>
          <w:rFonts w:cs="Arial"/>
        </w:rPr>
        <w:t xml:space="preserve"> </w:t>
      </w:r>
      <w:r w:rsidR="005C6634" w:rsidRPr="005C6634">
        <w:rPr>
          <w:rFonts w:cs="Arial"/>
        </w:rPr>
        <w:t>proceedings before the National Labor Relations Board (NLRB) and National Mediation</w:t>
      </w:r>
      <w:r w:rsidR="005C6634">
        <w:rPr>
          <w:rFonts w:cs="Arial"/>
        </w:rPr>
        <w:t xml:space="preserve"> </w:t>
      </w:r>
      <w:r w:rsidR="005C6634" w:rsidRPr="005C6634">
        <w:rPr>
          <w:rFonts w:cs="Arial"/>
        </w:rPr>
        <w:t>Board (NMB);</w:t>
      </w:r>
    </w:p>
    <w:p w14:paraId="2AB43ACF" w14:textId="77777777" w:rsidR="002943A4" w:rsidRDefault="001E5968" w:rsidP="005C6634">
      <w:pPr>
        <w:widowControl w:val="0"/>
        <w:autoSpaceDE w:val="0"/>
        <w:autoSpaceDN w:val="0"/>
        <w:adjustRightInd w:val="0"/>
        <w:rPr>
          <w:rFonts w:cs="Arial"/>
        </w:rPr>
      </w:pPr>
      <w:r>
        <w:rPr>
          <w:noProof/>
        </w:rPr>
        <mc:AlternateContent>
          <mc:Choice Requires="wps">
            <w:drawing>
              <wp:anchor distT="0" distB="0" distL="114300" distR="114300" simplePos="0" relativeHeight="251703296" behindDoc="0" locked="0" layoutInCell="1" allowOverlap="1" wp14:anchorId="59BB389C" wp14:editId="7E77A816">
                <wp:simplePos x="0" y="0"/>
                <wp:positionH relativeFrom="column">
                  <wp:posOffset>-914400</wp:posOffset>
                </wp:positionH>
                <wp:positionV relativeFrom="page">
                  <wp:posOffset>3063240</wp:posOffset>
                </wp:positionV>
                <wp:extent cx="3314700" cy="5943600"/>
                <wp:effectExtent l="0" t="0" r="12700" b="0"/>
                <wp:wrapSquare wrapText="bothSides"/>
                <wp:docPr id="2090" name="Text Box 9" descr="Right Column"/>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5943600"/>
                        </a:xfrm>
                        <a:prstGeom prst="rect">
                          <a:avLst/>
                        </a:prstGeom>
                        <a:solidFill>
                          <a:srgbClr val="D8D9D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0EB5C" w14:textId="77777777" w:rsidR="00CD2FCA" w:rsidRDefault="00CD2FCA" w:rsidP="00387251">
                            <w:pPr>
                              <w:pStyle w:val="BioListHeader"/>
                            </w:pPr>
                            <w:r>
                              <w:t>Bar Admissions</w:t>
                            </w:r>
                          </w:p>
                          <w:p w14:paraId="1032003E" w14:textId="77777777" w:rsidR="00CD2FCA" w:rsidRDefault="00CD2FCA" w:rsidP="00CD2FCA">
                            <w:pPr>
                              <w:ind w:left="90"/>
                            </w:pPr>
                          </w:p>
                          <w:p w14:paraId="693FF980" w14:textId="77777777" w:rsidR="00CD2FCA" w:rsidRDefault="00CD2FCA" w:rsidP="00CD2FCA">
                            <w:pPr>
                              <w:ind w:left="90"/>
                            </w:pPr>
                            <w:r>
                              <w:t>Florida</w:t>
                            </w:r>
                          </w:p>
                          <w:p w14:paraId="56539F6E" w14:textId="77777777" w:rsidR="00CD2FCA" w:rsidRDefault="00CD2FCA" w:rsidP="00CD2FCA">
                            <w:pPr>
                              <w:ind w:left="90"/>
                            </w:pPr>
                          </w:p>
                          <w:p w14:paraId="6118296F" w14:textId="77777777" w:rsidR="00CD2FCA" w:rsidRDefault="00BD2BEB" w:rsidP="00CD2FCA">
                            <w:pPr>
                              <w:pStyle w:val="BioListHeader"/>
                            </w:pPr>
                            <w:r>
                              <w:t>Court</w:t>
                            </w:r>
                            <w:r w:rsidR="00CD2FCA">
                              <w:t xml:space="preserve"> Admissions</w:t>
                            </w:r>
                          </w:p>
                          <w:p w14:paraId="76FA656E" w14:textId="77777777" w:rsidR="00CD2FCA" w:rsidRDefault="00CD2FCA" w:rsidP="00CD2FCA">
                            <w:pPr>
                              <w:ind w:left="90"/>
                            </w:pPr>
                          </w:p>
                          <w:p w14:paraId="7F12328E" w14:textId="77777777" w:rsidR="00BD2BEB" w:rsidRDefault="00BD2BEB" w:rsidP="00CD2FCA">
                            <w:pPr>
                              <w:ind w:left="90"/>
                            </w:pPr>
                            <w:r>
                              <w:t>U.S. District Court for the Southern District of Florida</w:t>
                            </w:r>
                          </w:p>
                          <w:p w14:paraId="782A6CB1" w14:textId="77777777" w:rsidR="00BD2BEB" w:rsidRDefault="00BD2BEB" w:rsidP="00CD2FCA">
                            <w:pPr>
                              <w:ind w:left="90"/>
                            </w:pPr>
                          </w:p>
                          <w:p w14:paraId="0E98ACED" w14:textId="77777777" w:rsidR="00BD2BEB" w:rsidRDefault="00BD2BEB" w:rsidP="00CD2FCA">
                            <w:pPr>
                              <w:ind w:left="90"/>
                            </w:pPr>
                            <w:r>
                              <w:t>U.S. District Court for the Middle District of Florida</w:t>
                            </w:r>
                          </w:p>
                          <w:p w14:paraId="122EC5DC" w14:textId="77777777" w:rsidR="00BD2BEB" w:rsidRDefault="00BD2BEB" w:rsidP="00CD2FCA">
                            <w:pPr>
                              <w:ind w:left="90"/>
                            </w:pPr>
                          </w:p>
                          <w:p w14:paraId="27694085" w14:textId="77777777" w:rsidR="00BD2BEB" w:rsidRDefault="00BD2BEB" w:rsidP="00BD2BEB">
                            <w:pPr>
                              <w:pStyle w:val="BioListHeader"/>
                            </w:pPr>
                            <w:r>
                              <w:t>Education</w:t>
                            </w:r>
                          </w:p>
                          <w:p w14:paraId="0BDCFF9E" w14:textId="77777777" w:rsidR="00BD2BEB" w:rsidRDefault="00BD2BEB" w:rsidP="00CD2FCA">
                            <w:pPr>
                              <w:ind w:left="90"/>
                            </w:pPr>
                          </w:p>
                          <w:p w14:paraId="384706F2" w14:textId="77777777" w:rsidR="00BD2BEB" w:rsidRDefault="00BD2BEB" w:rsidP="00CD2FCA">
                            <w:pPr>
                              <w:ind w:left="90"/>
                            </w:pPr>
                            <w:r>
                              <w:t xml:space="preserve">Stetson University College of Law J.D., </w:t>
                            </w:r>
                            <w:r>
                              <w:rPr>
                                <w:i/>
                              </w:rPr>
                              <w:t xml:space="preserve">cum laude, </w:t>
                            </w:r>
                            <w:r>
                              <w:t>1997</w:t>
                            </w:r>
                          </w:p>
                          <w:p w14:paraId="17E254BF" w14:textId="77777777" w:rsidR="00BD2BEB" w:rsidRDefault="00BD2BEB" w:rsidP="00CD2FCA">
                            <w:pPr>
                              <w:ind w:left="90"/>
                            </w:pPr>
                          </w:p>
                          <w:p w14:paraId="60D9ED44" w14:textId="77777777" w:rsidR="008A772B" w:rsidRDefault="00BD2BEB" w:rsidP="008A772B">
                            <w:pPr>
                              <w:ind w:left="90"/>
                            </w:pPr>
                            <w:r>
                              <w:t>University of Florida B.A., 1994</w:t>
                            </w:r>
                          </w:p>
                          <w:p w14:paraId="2370274A" w14:textId="77777777" w:rsidR="008A772B" w:rsidRPr="00BD2BEB" w:rsidRDefault="008A772B" w:rsidP="008A772B">
                            <w:pPr>
                              <w:ind w:left="9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alt="Description: Right Column" style="position:absolute;margin-left:-71.95pt;margin-top:241.2pt;width:261pt;height:46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" fillcolor="#d8d9db" stroked="f">
                <v:textbox inset="0,0,0,0">
                  <w:txbxContent>
                    <w:p w14:paraId="3B60EB5C" w14:textId="77777777" w:rsidR="00CD2FCA" w:rsidRDefault="00CD2FCA" w:rsidP="00387251">
                      <w:pPr>
                        <w:pStyle w:val="BioListHeader"/>
                      </w:pPr>
                      <w:r>
                        <w:t>Bar Admissions</w:t>
                      </w:r>
                    </w:p>
                    <w:p w14:paraId="1032003E" w14:textId="77777777" w:rsidR="00CD2FCA" w:rsidRDefault="00CD2FCA" w:rsidP="00CD2FCA">
                      <w:pPr>
                        <w:ind w:left="90"/>
                      </w:pPr>
                    </w:p>
                    <w:p w14:paraId="693FF980" w14:textId="77777777" w:rsidR="00CD2FCA" w:rsidRDefault="00CD2FCA" w:rsidP="00CD2FCA">
                      <w:pPr>
                        <w:ind w:left="90"/>
                      </w:pPr>
                      <w:r>
                        <w:t>Florida</w:t>
                      </w:r>
                    </w:p>
                    <w:p w14:paraId="56539F6E" w14:textId="77777777" w:rsidR="00CD2FCA" w:rsidRDefault="00CD2FCA" w:rsidP="00CD2FCA">
                      <w:pPr>
                        <w:ind w:left="90"/>
                      </w:pPr>
                    </w:p>
                    <w:p w14:paraId="6118296F" w14:textId="77777777" w:rsidR="00CD2FCA" w:rsidRDefault="00BD2BEB" w:rsidP="00CD2FCA">
                      <w:pPr>
                        <w:pStyle w:val="BioListHeader"/>
                      </w:pPr>
                      <w:r>
                        <w:t>Court</w:t>
                      </w:r>
                      <w:r w:rsidR="00CD2FCA">
                        <w:t xml:space="preserve"> Admissions</w:t>
                      </w:r>
                    </w:p>
                    <w:p w14:paraId="76FA656E" w14:textId="77777777" w:rsidR="00CD2FCA" w:rsidRDefault="00CD2FCA" w:rsidP="00CD2FCA">
                      <w:pPr>
                        <w:ind w:left="90"/>
                      </w:pPr>
                    </w:p>
                    <w:p w14:paraId="7F12328E" w14:textId="77777777" w:rsidR="00BD2BEB" w:rsidRDefault="00BD2BEB" w:rsidP="00CD2FCA">
                      <w:pPr>
                        <w:ind w:left="90"/>
                      </w:pPr>
                      <w:r>
                        <w:t>U.S. District Court for the Southern District of Florida</w:t>
                      </w:r>
                    </w:p>
                    <w:p w14:paraId="782A6CB1" w14:textId="77777777" w:rsidR="00BD2BEB" w:rsidRDefault="00BD2BEB" w:rsidP="00CD2FCA">
                      <w:pPr>
                        <w:ind w:left="90"/>
                      </w:pPr>
                    </w:p>
                    <w:p w14:paraId="0E98ACED" w14:textId="77777777" w:rsidR="00BD2BEB" w:rsidRDefault="00BD2BEB" w:rsidP="00CD2FCA">
                      <w:pPr>
                        <w:ind w:left="90"/>
                      </w:pPr>
                      <w:r>
                        <w:t>U.S. District Court for the Middle District of Florida</w:t>
                      </w:r>
                    </w:p>
                    <w:p w14:paraId="122EC5DC" w14:textId="77777777" w:rsidR="00BD2BEB" w:rsidRDefault="00BD2BEB" w:rsidP="00CD2FCA">
                      <w:pPr>
                        <w:ind w:left="90"/>
                      </w:pPr>
                    </w:p>
                    <w:p w14:paraId="27694085" w14:textId="77777777" w:rsidR="00BD2BEB" w:rsidRDefault="00BD2BEB" w:rsidP="00BD2BEB">
                      <w:pPr>
                        <w:pStyle w:val="BioListHeader"/>
                      </w:pPr>
                      <w:r>
                        <w:t>Education</w:t>
                      </w:r>
                    </w:p>
                    <w:p w14:paraId="0BDCFF9E" w14:textId="77777777" w:rsidR="00BD2BEB" w:rsidRDefault="00BD2BEB" w:rsidP="00CD2FCA">
                      <w:pPr>
                        <w:ind w:left="90"/>
                      </w:pPr>
                    </w:p>
                    <w:p w14:paraId="384706F2" w14:textId="77777777" w:rsidR="00BD2BEB" w:rsidRDefault="00BD2BEB" w:rsidP="00CD2FCA">
                      <w:pPr>
                        <w:ind w:left="90"/>
                      </w:pPr>
                      <w:r>
                        <w:t xml:space="preserve">Stetson University College of Law J.D., </w:t>
                      </w:r>
                      <w:r>
                        <w:rPr>
                          <w:i/>
                        </w:rPr>
                        <w:t xml:space="preserve">cum laude, </w:t>
                      </w:r>
                      <w:r>
                        <w:t>1997</w:t>
                      </w:r>
                    </w:p>
                    <w:p w14:paraId="17E254BF" w14:textId="77777777" w:rsidR="00BD2BEB" w:rsidRDefault="00BD2BEB" w:rsidP="00CD2FCA">
                      <w:pPr>
                        <w:ind w:left="90"/>
                      </w:pPr>
                    </w:p>
                    <w:p w14:paraId="60D9ED44" w14:textId="77777777" w:rsidR="008A772B" w:rsidRDefault="00BD2BEB" w:rsidP="008A772B">
                      <w:pPr>
                        <w:ind w:left="90"/>
                      </w:pPr>
                      <w:r>
                        <w:t>University of Florida B.A., 1994</w:t>
                      </w:r>
                    </w:p>
                    <w:p w14:paraId="2370274A" w14:textId="77777777" w:rsidR="008A772B" w:rsidRPr="00BD2BEB" w:rsidRDefault="008A772B" w:rsidP="008A772B">
                      <w:pPr>
                        <w:ind w:left="90"/>
                      </w:pPr>
                    </w:p>
                  </w:txbxContent>
                </v:textbox>
                <w10:wrap type="square" anchory="page"/>
              </v:shape>
            </w:pict>
          </mc:Fallback>
        </mc:AlternateContent>
      </w:r>
      <w:r>
        <w:rPr>
          <w:rFonts w:cs="Arial"/>
          <w:b/>
          <w:noProof/>
          <w:sz w:val="32"/>
          <w:szCs w:val="32"/>
        </w:rPr>
        <w:drawing>
          <wp:anchor distT="0" distB="0" distL="114300" distR="114300" simplePos="0" relativeHeight="251695104" behindDoc="0" locked="0" layoutInCell="1" allowOverlap="1" wp14:anchorId="4F785804" wp14:editId="56D56D64">
            <wp:simplePos x="0" y="0"/>
            <wp:positionH relativeFrom="column">
              <wp:posOffset>-914400</wp:posOffset>
            </wp:positionH>
            <wp:positionV relativeFrom="paragraph">
              <wp:posOffset>-342900</wp:posOffset>
            </wp:positionV>
            <wp:extent cx="1714500" cy="1714500"/>
            <wp:effectExtent l="0" t="0" r="12700" b="12700"/>
            <wp:wrapTopAndBottom/>
            <wp:docPr id="81"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5" r:link="rId16">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page">
              <wp14:pctWidth>0</wp14:pctWidth>
            </wp14:sizeRelH>
            <wp14:sizeRelV relativeFrom="page">
              <wp14:pctHeight>0</wp14:pctHeight>
            </wp14:sizeRelV>
          </wp:anchor>
        </w:drawing>
      </w:r>
      <w:r w:rsidR="000E6159">
        <w:rPr>
          <w:rFonts w:cs="Arial"/>
          <w:b/>
          <w:noProof/>
          <w:sz w:val="32"/>
          <w:szCs w:val="32"/>
        </w:rPr>
        <mc:AlternateContent>
          <mc:Choice Requires="wps">
            <w:drawing>
              <wp:anchor distT="0" distB="0" distL="114300" distR="114300" simplePos="0" relativeHeight="251657214" behindDoc="0" locked="0" layoutInCell="1" allowOverlap="1" wp14:anchorId="54D26A4C" wp14:editId="2744BEB3">
                <wp:simplePos x="0" y="0"/>
                <wp:positionH relativeFrom="column">
                  <wp:posOffset>-1143000</wp:posOffset>
                </wp:positionH>
                <wp:positionV relativeFrom="paragraph">
                  <wp:posOffset>800100</wp:posOffset>
                </wp:positionV>
                <wp:extent cx="7772400" cy="45085"/>
                <wp:effectExtent l="0" t="0" r="0" b="5715"/>
                <wp:wrapThrough wrapText="bothSides">
                  <wp:wrapPolygon edited="0">
                    <wp:start x="0" y="0"/>
                    <wp:lineTo x="0" y="12169"/>
                    <wp:lineTo x="21529" y="12169"/>
                    <wp:lineTo x="21529" y="0"/>
                    <wp:lineTo x="0" y="0"/>
                  </wp:wrapPolygon>
                </wp:wrapThrough>
                <wp:docPr id="88" name="Rectangle 88"/>
                <wp:cNvGraphicFramePr/>
                <a:graphic xmlns:a="http://schemas.openxmlformats.org/drawingml/2006/main">
                  <a:graphicData uri="http://schemas.microsoft.com/office/word/2010/wordprocessingShape">
                    <wps:wsp>
                      <wps:cNvSpPr/>
                      <wps:spPr>
                        <a:xfrm>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8" o:spid="_x0000_s1026" style="position:absolute;margin-left:-89.95pt;margin-top:63pt;width:612pt;height:3.55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" fillcolor="red" stroked="f" strokeweight="1pt">
                <w10:wrap type="through"/>
              </v:rect>
            </w:pict>
          </mc:Fallback>
        </mc:AlternateContent>
      </w:r>
      <w:r w:rsidR="008F35F5">
        <w:rPr>
          <w:rFonts w:cs="Arial"/>
          <w:b/>
          <w:noProof/>
          <w:sz w:val="32"/>
          <w:szCs w:val="32"/>
        </w:rPr>
        <mc:AlternateContent>
          <mc:Choice Requires="wps">
            <w:drawing>
              <wp:anchor distT="0" distB="0" distL="114300" distR="114300" simplePos="0" relativeHeight="251701248" behindDoc="0" locked="0" layoutInCell="1" allowOverlap="1" wp14:anchorId="1354B1BF" wp14:editId="3333A243">
                <wp:simplePos x="0" y="0"/>
                <wp:positionH relativeFrom="column">
                  <wp:posOffset>4114800</wp:posOffset>
                </wp:positionH>
                <wp:positionV relativeFrom="paragraph">
                  <wp:posOffset>-228600</wp:posOffset>
                </wp:positionV>
                <wp:extent cx="2400300" cy="800100"/>
                <wp:effectExtent l="0" t="0" r="0" b="12700"/>
                <wp:wrapTopAndBottom/>
                <wp:docPr id="87" name="Text Box 87"/>
                <wp:cNvGraphicFramePr/>
                <a:graphic xmlns:a="http://schemas.openxmlformats.org/drawingml/2006/main">
                  <a:graphicData uri="http://schemas.microsoft.com/office/word/2010/wordprocessingShape">
                    <wps:wsp>
                      <wps:cNvSpPr txBox="1"/>
                      <wps:spPr>
                        <a:xfrm>
                          <a:off x="0" y="0"/>
                          <a:ext cx="24003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1C8A77" w14:textId="77777777" w:rsidR="00CD2FCA" w:rsidRPr="008F35F5" w:rsidRDefault="00CD2FCA" w:rsidP="008F35F5">
                            <w:pPr>
                              <w:ind w:right="-18"/>
                              <w:jc w:val="right"/>
                              <w:rPr>
                                <w:rFonts w:cs="Arial"/>
                                <w:color w:val="FFFFFF" w:themeColor="background1"/>
                              </w:rPr>
                            </w:pPr>
                            <w:r w:rsidRPr="008F35F5">
                              <w:rPr>
                                <w:rFonts w:cs="Arial"/>
                                <w:color w:val="FFFFFF" w:themeColor="background1"/>
                              </w:rPr>
                              <w:t>tecarlstedt@fordharrison.com</w:t>
                            </w:r>
                          </w:p>
                          <w:p w14:paraId="27F8F4BD" w14:textId="77777777" w:rsidR="00CD2FCA" w:rsidRDefault="00CD2FCA" w:rsidP="008F35F5">
                            <w:pPr>
                              <w:ind w:right="-18"/>
                              <w:jc w:val="right"/>
                              <w:rPr>
                                <w:rFonts w:cs="Arial"/>
                                <w:color w:val="FFFFFF" w:themeColor="background1"/>
                              </w:rPr>
                            </w:pPr>
                          </w:p>
                          <w:p w14:paraId="14D1B3BB" w14:textId="77777777" w:rsidR="00CD2FCA" w:rsidRPr="008F35F5" w:rsidRDefault="00CD2FCA" w:rsidP="008F35F5">
                            <w:pPr>
                              <w:ind w:right="-18"/>
                              <w:jc w:val="right"/>
                              <w:rPr>
                                <w:rFonts w:cs="Arial"/>
                                <w:color w:val="FFFFFF" w:themeColor="background1"/>
                              </w:rPr>
                            </w:pPr>
                            <w:r w:rsidRPr="008F35F5">
                              <w:rPr>
                                <w:rFonts w:cs="Arial"/>
                                <w:color w:val="FFFFFF" w:themeColor="background1"/>
                              </w:rPr>
                              <w:t>P: (813) 261 - 7895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36" type="#_x0000_t202" style="position:absolute;margin-left:324pt;margin-top:-17.95pt;width:189pt;height: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" filled="f" stroked="f">
                <v:textbox>
                  <w:txbxContent>
                    <w:p w14:paraId="7E1C8A77" w14:textId="77777777" w:rsidR="00CD2FCA" w:rsidRPr="008F35F5" w:rsidRDefault="00CD2FCA" w:rsidP="008F35F5">
                      <w:pPr>
                        <w:ind w:right="-18"/>
                        <w:jc w:val="right"/>
                        <w:rPr>
                          <w:rFonts w:cs="Arial"/>
                          <w:color w:val="FFFFFF" w:themeColor="background1"/>
                        </w:rPr>
                      </w:pPr>
                      <w:r w:rsidRPr="008F35F5">
                        <w:rPr>
                          <w:rFonts w:cs="Arial"/>
                          <w:color w:val="FFFFFF" w:themeColor="background1"/>
                        </w:rPr>
                        <w:t>tecarlstedt@fordharrison.com</w:t>
                      </w:r>
                    </w:p>
                    <w:p w14:paraId="27F8F4BD" w14:textId="77777777" w:rsidR="00CD2FCA" w:rsidRDefault="00CD2FCA" w:rsidP="008F35F5">
                      <w:pPr>
                        <w:ind w:right="-18"/>
                        <w:jc w:val="right"/>
                        <w:rPr>
                          <w:rFonts w:cs="Arial"/>
                          <w:color w:val="FFFFFF" w:themeColor="background1"/>
                        </w:rPr>
                      </w:pPr>
                    </w:p>
                    <w:p w14:paraId="14D1B3BB" w14:textId="77777777" w:rsidR="00CD2FCA" w:rsidRPr="008F35F5" w:rsidRDefault="00CD2FCA" w:rsidP="008F35F5">
                      <w:pPr>
                        <w:ind w:right="-18"/>
                        <w:jc w:val="right"/>
                        <w:rPr>
                          <w:rFonts w:cs="Arial"/>
                          <w:color w:val="FFFFFF" w:themeColor="background1"/>
                        </w:rPr>
                      </w:pPr>
                      <w:r w:rsidRPr="008F35F5">
                        <w:rPr>
                          <w:rFonts w:cs="Arial"/>
                          <w:color w:val="FFFFFF" w:themeColor="background1"/>
                        </w:rPr>
                        <w:t>P: (813) 261 - 7895</w:t>
                      </w:r>
                    </w:p>
                  </w:txbxContent>
                </v:textbox>
                <w10:wrap type="topAndBottom"/>
              </v:shape>
            </w:pict>
          </mc:Fallback>
        </mc:AlternateContent>
      </w:r>
      <w:r w:rsidR="008F35F5">
        <w:rPr>
          <w:rFonts w:cs="Arial"/>
          <w:b/>
          <w:noProof/>
          <w:sz w:val="32"/>
          <w:szCs w:val="32"/>
        </w:rPr>
        <mc:AlternateContent>
          <mc:Choice Requires="wps">
            <w:drawing>
              <wp:anchor distT="0" distB="0" distL="114300" distR="114300" simplePos="0" relativeHeight="251693056" behindDoc="0" locked="0" layoutInCell="1" allowOverlap="1" wp14:anchorId="5EE4AED1" wp14:editId="061376E6">
                <wp:simplePos x="0" y="0"/>
                <wp:positionH relativeFrom="column">
                  <wp:posOffset>-1143000</wp:posOffset>
                </wp:positionH>
                <wp:positionV relativeFrom="paragraph">
                  <wp:posOffset>-571500</wp:posOffset>
                </wp:positionV>
                <wp:extent cx="7772400" cy="1371600"/>
                <wp:effectExtent l="0" t="0" r="0" b="0"/>
                <wp:wrapThrough wrapText="bothSides">
                  <wp:wrapPolygon edited="0">
                    <wp:start x="0" y="0"/>
                    <wp:lineTo x="0" y="21200"/>
                    <wp:lineTo x="21529" y="21200"/>
                    <wp:lineTo x="21529" y="0"/>
                    <wp:lineTo x="0" y="0"/>
                  </wp:wrapPolygon>
                </wp:wrapThrough>
                <wp:docPr id="79" name="Rectangle 79"/>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9" o:spid="_x0000_s1026" style="position:absolute;margin-left:-89.95pt;margin-top:-44.95pt;width:612pt;height:10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" fillcolor="#4a4a49" stroked="f" strokeweight="1pt">
                <w10:wrap type="through"/>
              </v:rect>
            </w:pict>
          </mc:Fallback>
        </mc:AlternateContent>
      </w:r>
      <w:r w:rsidR="005C6634">
        <w:rPr>
          <w:rFonts w:cs="Arial"/>
          <w:b/>
          <w:noProof/>
          <w:sz w:val="32"/>
          <w:szCs w:val="32"/>
        </w:rPr>
        <w:drawing>
          <wp:anchor distT="0" distB="0" distL="114300" distR="114300" simplePos="0" relativeHeight="251691008" behindDoc="0" locked="0" layoutInCell="1" allowOverlap="1" wp14:anchorId="33C50968" wp14:editId="2906A8EF">
            <wp:simplePos x="0" y="0"/>
            <wp:positionH relativeFrom="column">
              <wp:posOffset>-1143000</wp:posOffset>
            </wp:positionH>
            <wp:positionV relativeFrom="paragraph">
              <wp:posOffset>-1485900</wp:posOffset>
            </wp:positionV>
            <wp:extent cx="7775575" cy="914400"/>
            <wp:effectExtent l="0" t="0" r="0" b="0"/>
            <wp:wrapTopAndBottom/>
            <wp:docPr id="7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4">
                      <a:extLst>
                        <a:ext uri="{28A0092B-C50C-407E-A947-70E740481C1C}">
                          <a14:useLocalDpi xmlns:a14="http://schemas.microsoft.com/office/drawing/2010/main" val="0"/>
                        </a:ext>
                      </a:extLst>
                    </a:blip>
                    <a:stretch>
                      <a:fillRect/>
                    </a:stretch>
                  </pic:blipFill>
                  <pic:spPr>
                    <a:xfrm>
                      <a:off x="0" y="0"/>
                      <a:ext cx="7775575" cy="914400"/>
                    </a:xfrm>
                    <a:prstGeom prst="rect">
                      <a:avLst/>
                    </a:prstGeom>
                  </pic:spPr>
                </pic:pic>
              </a:graphicData>
            </a:graphic>
            <wp14:sizeRelH relativeFrom="page">
              <wp14:pctWidth>0</wp14:pctWidth>
            </wp14:sizeRelH>
            <wp14:sizeRelV relativeFrom="page">
              <wp14:pctHeight>0</wp14:pctHeight>
            </wp14:sizeRelV>
          </wp:anchor>
        </w:drawing>
      </w:r>
    </w:p>
    <w:p w14:paraId="5F40D7F0" w14:textId="77777777" w:rsidR="002943A4" w:rsidRDefault="00BD2BEB" w:rsidP="00BD2BEB">
      <w:pPr>
        <w:widowControl w:val="0"/>
        <w:autoSpaceDE w:val="0"/>
        <w:autoSpaceDN w:val="0"/>
        <w:adjustRightInd w:val="0"/>
        <w:rPr>
          <w:rFonts w:ascii="ÈäU'A8Ôˇø\ÜÂ'1" w:hAnsi="ÈäU'A8Ôˇø\ÜÂ'1" w:cs="ÈäU'A8Ôˇø\ÜÂ'1"/>
          <w:b/>
          <w:sz w:val="22"/>
          <w:szCs w:val="22"/>
        </w:rPr>
      </w:pPr>
      <w:r w:rsidRPr="00BD2BEB">
        <w:rPr>
          <w:b/>
        </w:rPr>
        <mc:AlternateContent>
          <mc:Choice Requires="wps">
            <w:drawing>
              <wp:anchor distT="0" distB="0" distL="114300" distR="114300" simplePos="0" relativeHeight="251699200" behindDoc="0" locked="0" layoutInCell="1" allowOverlap="1" wp14:anchorId="7F8B9D9B" wp14:editId="2A2A39C6">
                <wp:simplePos x="0" y="0"/>
                <wp:positionH relativeFrom="column">
                  <wp:posOffset>-1943100</wp:posOffset>
                </wp:positionH>
                <wp:positionV relativeFrom="paragraph">
                  <wp:posOffset>-1318260</wp:posOffset>
                </wp:positionV>
                <wp:extent cx="2857500" cy="1954530"/>
                <wp:effectExtent l="0" t="0" r="0" b="1270"/>
                <wp:wrapTopAndBottom/>
                <wp:docPr id="84" name="Text Box 84"/>
                <wp:cNvGraphicFramePr/>
                <a:graphic xmlns:a="http://schemas.openxmlformats.org/drawingml/2006/main">
                  <a:graphicData uri="http://schemas.microsoft.com/office/word/2010/wordprocessingShape">
                    <wps:wsp>
                      <wps:cNvSpPr txBox="1"/>
                      <wps:spPr>
                        <a:xfrm>
                          <a:off x="0" y="0"/>
                          <a:ext cx="2857500" cy="19545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93C28B" w14:textId="77777777" w:rsidR="00CD2FCA" w:rsidRPr="008F35F5" w:rsidRDefault="00CD2FCA" w:rsidP="008F35F5">
                            <w:pPr>
                              <w:ind w:right="-18"/>
                              <w:rPr>
                                <w:rFonts w:cs="Arial"/>
                                <w:b/>
                                <w:color w:val="FFFFFF" w:themeColor="background1"/>
                                <w:sz w:val="40"/>
                                <w:szCs w:val="40"/>
                              </w:rPr>
                            </w:pPr>
                            <w:r w:rsidRPr="008F35F5">
                              <w:rPr>
                                <w:rFonts w:cs="Arial"/>
                                <w:b/>
                                <w:color w:val="FFFFFF" w:themeColor="background1"/>
                                <w:sz w:val="40"/>
                                <w:szCs w:val="40"/>
                              </w:rPr>
                              <w:t>Edward B Carlstedt</w:t>
                            </w:r>
                          </w:p>
                          <w:p w14:paraId="179B2F75" w14:textId="77777777" w:rsidR="00CD2FCA" w:rsidRPr="008F35F5" w:rsidRDefault="00CD2FCA" w:rsidP="008F35F5">
                            <w:pPr>
                              <w:ind w:right="-18"/>
                              <w:rPr>
                                <w:rFonts w:cs="Arial"/>
                                <w:b/>
                                <w:color w:val="FFFFFF" w:themeColor="background1"/>
                                <w:sz w:val="40"/>
                                <w:szCs w:val="40"/>
                              </w:rPr>
                            </w:pPr>
                          </w:p>
                          <w:p w14:paraId="377850A1" w14:textId="77777777" w:rsidR="00CD2FCA" w:rsidRPr="008F35F5" w:rsidRDefault="00CD2FCA" w:rsidP="008F35F5">
                            <w:pPr>
                              <w:ind w:right="-18"/>
                              <w:rPr>
                                <w:rFonts w:cs="Arial"/>
                                <w:color w:val="FFFFFF" w:themeColor="background1"/>
                                <w:sz w:val="32"/>
                                <w:szCs w:val="32"/>
                              </w:rPr>
                            </w:pPr>
                            <w:r w:rsidRPr="008F35F5">
                              <w:rPr>
                                <w:rFonts w:cs="Arial"/>
                                <w:b/>
                                <w:color w:val="FFFFFF" w:themeColor="background1"/>
                                <w:sz w:val="32"/>
                                <w:szCs w:val="32"/>
                              </w:rPr>
                              <w:t>Partner</w:t>
                            </w:r>
                            <w:r w:rsidRPr="008F35F5">
                              <w:rPr>
                                <w:rFonts w:cs="Arial"/>
                                <w:b/>
                                <w:color w:val="FF0000"/>
                                <w:sz w:val="32"/>
                                <w:szCs w:val="32"/>
                              </w:rPr>
                              <w:t xml:space="preserve"> / </w:t>
                            </w:r>
                            <w:r w:rsidRPr="008F35F5">
                              <w:rPr>
                                <w:rFonts w:cs="Arial"/>
                                <w:b/>
                                <w:color w:val="FFFFFF" w:themeColor="background1"/>
                                <w:sz w:val="32"/>
                                <w:szCs w:val="32"/>
                              </w:rPr>
                              <w:t>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37" type="#_x0000_t202" style="position:absolute;margin-left:-152.95pt;margin-top:-103.75pt;width:225pt;height:15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J3NQCAAAZ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" filled="f" stroked="f">
                <v:textbox>
                  <w:txbxContent>
                    <w:p w14:paraId="3893C28B" w14:textId="77777777" w:rsidR="00CD2FCA" w:rsidRPr="008F35F5" w:rsidRDefault="00CD2FCA" w:rsidP="008F35F5">
                      <w:pPr>
                        <w:ind w:right="-18"/>
                        <w:rPr>
                          <w:rFonts w:cs="Arial"/>
                          <w:b/>
                          <w:color w:val="FFFFFF" w:themeColor="background1"/>
                          <w:sz w:val="40"/>
                          <w:szCs w:val="40"/>
                        </w:rPr>
                      </w:pPr>
                      <w:r w:rsidRPr="008F35F5">
                        <w:rPr>
                          <w:rFonts w:cs="Arial"/>
                          <w:b/>
                          <w:color w:val="FFFFFF" w:themeColor="background1"/>
                          <w:sz w:val="40"/>
                          <w:szCs w:val="40"/>
                        </w:rPr>
                        <w:t>Edward B Carlstedt</w:t>
                      </w:r>
                    </w:p>
                    <w:p w14:paraId="179B2F75" w14:textId="77777777" w:rsidR="00CD2FCA" w:rsidRPr="008F35F5" w:rsidRDefault="00CD2FCA" w:rsidP="008F35F5">
                      <w:pPr>
                        <w:ind w:right="-18"/>
                        <w:rPr>
                          <w:rFonts w:cs="Arial"/>
                          <w:b/>
                          <w:color w:val="FFFFFF" w:themeColor="background1"/>
                          <w:sz w:val="40"/>
                          <w:szCs w:val="40"/>
                        </w:rPr>
                      </w:pPr>
                    </w:p>
                    <w:p w14:paraId="377850A1" w14:textId="77777777" w:rsidR="00CD2FCA" w:rsidRPr="008F35F5" w:rsidRDefault="00CD2FCA" w:rsidP="008F35F5">
                      <w:pPr>
                        <w:ind w:right="-18"/>
                        <w:rPr>
                          <w:rFonts w:cs="Arial"/>
                          <w:color w:val="FFFFFF" w:themeColor="background1"/>
                          <w:sz w:val="32"/>
                          <w:szCs w:val="32"/>
                        </w:rPr>
                      </w:pPr>
                      <w:r w:rsidRPr="008F35F5">
                        <w:rPr>
                          <w:rFonts w:cs="Arial"/>
                          <w:b/>
                          <w:color w:val="FFFFFF" w:themeColor="background1"/>
                          <w:sz w:val="32"/>
                          <w:szCs w:val="32"/>
                        </w:rPr>
                        <w:t>Partner</w:t>
                      </w:r>
                      <w:r w:rsidRPr="008F35F5">
                        <w:rPr>
                          <w:rFonts w:cs="Arial"/>
                          <w:b/>
                          <w:color w:val="FF0000"/>
                          <w:sz w:val="32"/>
                          <w:szCs w:val="32"/>
                        </w:rPr>
                        <w:t xml:space="preserve"> / </w:t>
                      </w:r>
                      <w:r w:rsidRPr="008F35F5">
                        <w:rPr>
                          <w:rFonts w:cs="Arial"/>
                          <w:b/>
                          <w:color w:val="FFFFFF" w:themeColor="background1"/>
                          <w:sz w:val="32"/>
                          <w:szCs w:val="32"/>
                        </w:rPr>
                        <w:t>Tampa</w:t>
                      </w:r>
                    </w:p>
                  </w:txbxContent>
                </v:textbox>
                <w10:wrap type="topAndBottom"/>
              </v:shape>
            </w:pict>
          </mc:Fallback>
        </mc:AlternateContent>
      </w:r>
      <w:r w:rsidRPr="00BD2BEB">
        <w:rPr>
          <w:b/>
        </w:rPr>
        <w:t xml:space="preserve">Ed Carlstedt's practice focuses on trade secret, noncompete and restrictive covenant disputes as well as representing management in employment law matters, including defending employers against harassment, </w:t>
      </w:r>
      <w:r>
        <w:rPr>
          <w:b/>
        </w:rPr>
        <w:t>d</w:t>
      </w:r>
      <w:r w:rsidRPr="00BD2BEB">
        <w:rPr>
          <w:b/>
        </w:rPr>
        <w:t>iscrimination and retaliation claims</w:t>
      </w:r>
      <w:r w:rsidRPr="00BD2BEB">
        <w:rPr>
          <w:rFonts w:ascii="ÈäU'A8Ôˇø\ÜÂ'1" w:hAnsi="ÈäU'A8Ôˇø\ÜÂ'1" w:cs="ÈäU'A8Ôˇø\ÜÂ'1"/>
          <w:b/>
          <w:sz w:val="22"/>
          <w:szCs w:val="22"/>
        </w:rPr>
        <w:t>.</w:t>
      </w:r>
    </w:p>
    <w:p w14:paraId="55A8E9A1" w14:textId="77777777" w:rsidR="00BD2BEB" w:rsidRDefault="00BD2BEB" w:rsidP="00BD2BEB">
      <w:pPr>
        <w:widowControl w:val="0"/>
        <w:autoSpaceDE w:val="0"/>
        <w:autoSpaceDN w:val="0"/>
        <w:adjustRightInd w:val="0"/>
        <w:rPr>
          <w:rFonts w:ascii="ÈäU'A8Ôˇø\ÜÂ'1" w:hAnsi="ÈäU'A8Ôˇø\ÜÂ'1" w:cs="ÈäU'A8Ôˇø\ÜÂ'1"/>
          <w:b/>
          <w:sz w:val="22"/>
          <w:szCs w:val="22"/>
        </w:rPr>
      </w:pPr>
    </w:p>
    <w:p w14:paraId="4C179E5A" w14:textId="77777777" w:rsidR="00BD2BEB" w:rsidRDefault="00BD2BEB" w:rsidP="008A772B">
      <w:r>
        <w:t>Ed has extensive experience in matters involving trade secret,</w:t>
      </w:r>
      <w:r>
        <w:t xml:space="preserve"> </w:t>
      </w:r>
      <w:r>
        <w:t>non-compete and restrictive covenant related issues, and has</w:t>
      </w:r>
      <w:r>
        <w:t xml:space="preserve"> </w:t>
      </w:r>
      <w:r>
        <w:t>handled dozens of evidentiary hearings in federal and state</w:t>
      </w:r>
      <w:r>
        <w:t xml:space="preserve"> </w:t>
      </w:r>
      <w:r>
        <w:t>courts in connection with such disputes. He has also</w:t>
      </w:r>
      <w:r>
        <w:t xml:space="preserve"> </w:t>
      </w:r>
      <w:r>
        <w:t xml:space="preserve">defended employers in </w:t>
      </w:r>
      <w:r>
        <w:t>d</w:t>
      </w:r>
      <w:r>
        <w:t>iscrimination, harassment, medical</w:t>
      </w:r>
    </w:p>
    <w:p w14:paraId="4122CCDE" w14:textId="77777777" w:rsidR="00BD2BEB" w:rsidRDefault="00BD2BEB" w:rsidP="008A772B">
      <w:r>
        <w:t>leave, wage and hour and other complex litigation matters in</w:t>
      </w:r>
      <w:r>
        <w:t xml:space="preserve"> </w:t>
      </w:r>
      <w:r>
        <w:t>state court, federal court, and arbitration proceedings. Ed</w:t>
      </w:r>
    </w:p>
    <w:p w14:paraId="6F1A493F" w14:textId="77777777" w:rsidR="00BD2BEB" w:rsidRDefault="00BD2BEB" w:rsidP="008A772B">
      <w:r>
        <w:t>routinely counsels clients regarding employment issues that</w:t>
      </w:r>
      <w:r>
        <w:t xml:space="preserve"> </w:t>
      </w:r>
      <w:r>
        <w:t>arise on a day to day basis and reviews employment and</w:t>
      </w:r>
    </w:p>
    <w:p w14:paraId="5E78E59A" w14:textId="77777777" w:rsidR="00BD2BEB" w:rsidRDefault="00BD2BEB" w:rsidP="008A772B">
      <w:r>
        <w:t>restrictive covenant agreements.</w:t>
      </w:r>
    </w:p>
    <w:p w14:paraId="5F0D3E8D" w14:textId="77777777" w:rsidR="00BD2BEB" w:rsidRDefault="00BD2BEB" w:rsidP="008A772B"/>
    <w:p w14:paraId="1A259FDC" w14:textId="77777777" w:rsidR="00BD2BEB" w:rsidRDefault="00BD2BEB" w:rsidP="008A772B">
      <w:r>
        <w:t>Ed served on the Tampa Connection Board of Directors and</w:t>
      </w:r>
      <w:r>
        <w:t xml:space="preserve"> </w:t>
      </w:r>
      <w:r>
        <w:t>was the President of the Tampa Gator Club. He is also a</w:t>
      </w:r>
      <w:r w:rsidR="008A772B">
        <w:t xml:space="preserve"> </w:t>
      </w:r>
      <w:r>
        <w:t>Leadership Tampa Bay Alumnus.</w:t>
      </w:r>
    </w:p>
    <w:p w14:paraId="30727F55" w14:textId="77777777" w:rsidR="008A772B" w:rsidRDefault="008A772B" w:rsidP="008A772B"/>
    <w:p w14:paraId="338BB380" w14:textId="77777777" w:rsidR="008A772B" w:rsidRPr="00BD2BEB" w:rsidRDefault="008A772B" w:rsidP="008A772B">
      <w:pPr>
        <w:rPr>
          <w:rFonts w:cs="Arial"/>
        </w:rPr>
      </w:pPr>
      <w:r>
        <w:t>Representative Experience</w:t>
      </w:r>
      <w:bookmarkStart w:id="0" w:name="_GoBack"/>
      <w:bookmarkEnd w:id="0"/>
    </w:p>
    <w:sectPr w:rsidR="008A772B" w:rsidRPr="00BD2BEB" w:rsidSect="001E5968">
      <w:type w:val="continuous"/>
      <w:pgSz w:w="12240" w:h="15840"/>
      <w:pgMar w:top="2304" w:right="1800" w:bottom="1800" w:left="1800" w:header="72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CD2FCA" w:rsidRDefault="00CD2FCA" w:rsidP="00803B31">
      <w:r>
        <w:separator/>
      </w:r>
    </w:p>
  </w:endnote>
  <w:endnote w:type="continuationSeparator" w:id="0">
    <w:p w14:paraId="73DC144D" w14:textId="77777777" w:rsidR="00CD2FCA" w:rsidRDefault="00CD2FCA"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ÈäU'A8Ôˇø\ÜÂ'1">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CD2FCA" w:rsidRDefault="00CD2FCA"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CD2FCA" w:rsidRDefault="00CD2FCA"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CD2FCA" w:rsidRDefault="00CD2FCA"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A772B">
      <w:rPr>
        <w:rStyle w:val="PageNumber"/>
        <w:noProof/>
      </w:rPr>
      <w:t>6</w:t>
    </w:r>
    <w:r>
      <w:rPr>
        <w:rStyle w:val="PageNumber"/>
      </w:rPr>
      <w:fldChar w:fldCharType="end"/>
    </w:r>
  </w:p>
  <w:p w14:paraId="7B35899B" w14:textId="77777777" w:rsidR="00CD2FCA" w:rsidRDefault="00CD2FCA"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CD2FCA" w:rsidRDefault="00CD2FCA" w:rsidP="00803B31">
      <w:r>
        <w:separator/>
      </w:r>
    </w:p>
  </w:footnote>
  <w:footnote w:type="continuationSeparator" w:id="0">
    <w:p w14:paraId="383D94B1" w14:textId="77777777" w:rsidR="00CD2FCA" w:rsidRDefault="00CD2FCA" w:rsidP="00803B3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0060AA"/>
    <w:multiLevelType w:val="hybridMultilevel"/>
    <w:tmpl w:val="6CB0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77DA8"/>
    <w:rsid w:val="000E6159"/>
    <w:rsid w:val="001E5968"/>
    <w:rsid w:val="002224C3"/>
    <w:rsid w:val="002943A4"/>
    <w:rsid w:val="002A68D0"/>
    <w:rsid w:val="002C76B6"/>
    <w:rsid w:val="00342180"/>
    <w:rsid w:val="00345A1B"/>
    <w:rsid w:val="00387251"/>
    <w:rsid w:val="004209E5"/>
    <w:rsid w:val="005A5C8F"/>
    <w:rsid w:val="005C6634"/>
    <w:rsid w:val="00671D90"/>
    <w:rsid w:val="00674A03"/>
    <w:rsid w:val="006E6929"/>
    <w:rsid w:val="00803B31"/>
    <w:rsid w:val="008A772B"/>
    <w:rsid w:val="008F35F5"/>
    <w:rsid w:val="009A7EF0"/>
    <w:rsid w:val="00B74A27"/>
    <w:rsid w:val="00BD2BEB"/>
    <w:rsid w:val="00C12F3F"/>
    <w:rsid w:val="00CD2FCA"/>
    <w:rsid w:val="00D1689B"/>
    <w:rsid w:val="00D22E52"/>
    <w:rsid w:val="00D76199"/>
    <w:rsid w:val="00D7743A"/>
    <w:rsid w:val="00E42FEC"/>
    <w:rsid w:val="00E45188"/>
    <w:rsid w:val="00EB75DC"/>
    <w:rsid w:val="00F12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Header">
    <w:name w:val="Bio List Header"/>
    <w:basedOn w:val="BioLeftLists"/>
    <w:autoRedefine/>
    <w:qFormat/>
    <w:rsid w:val="00387251"/>
    <w:pPr>
      <w:framePr w:hSpace="288" w:vSpace="187" w:wrap="around" w:vAnchor="text" w:hAnchor="text" w:y="217"/>
      <w:pBdr>
        <w:top w:val="single" w:sz="48" w:space="1" w:color="auto"/>
        <w:left w:val="none" w:sz="0" w:space="0" w:color="auto"/>
        <w:bottom w:val="none" w:sz="0" w:space="0" w:color="auto"/>
        <w:right w:val="none" w:sz="0" w:space="0" w:color="auto"/>
      </w:pBdr>
      <w:shd w:val="clear" w:color="auto" w:fill="0C0C0C"/>
      <w:spacing w:before="0" w:after="0" w:line="360" w:lineRule="auto"/>
      <w:ind w:left="0" w:firstLine="90"/>
    </w:pPr>
    <w:rPr>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387251"/>
    <w:pPr>
      <w:spacing w:before="120" w:after="120"/>
      <w:ind w:firstLine="90"/>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Header">
    <w:name w:val="Bio List Header"/>
    <w:basedOn w:val="BioLeftLists"/>
    <w:autoRedefine/>
    <w:qFormat/>
    <w:rsid w:val="00387251"/>
    <w:pPr>
      <w:framePr w:hSpace="288" w:vSpace="187" w:wrap="around" w:vAnchor="text" w:hAnchor="text" w:y="217"/>
      <w:pBdr>
        <w:top w:val="single" w:sz="48" w:space="1" w:color="auto"/>
        <w:left w:val="none" w:sz="0" w:space="0" w:color="auto"/>
        <w:bottom w:val="none" w:sz="0" w:space="0" w:color="auto"/>
        <w:right w:val="none" w:sz="0" w:space="0" w:color="auto"/>
      </w:pBdr>
      <w:shd w:val="clear" w:color="auto" w:fill="0C0C0C"/>
      <w:spacing w:before="0" w:after="0" w:line="360" w:lineRule="auto"/>
      <w:ind w:left="0" w:firstLine="90"/>
    </w:pPr>
    <w:rPr>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387251"/>
    <w:pPr>
      <w:spacing w:before="120" w:after="120"/>
      <w:ind w:firstLine="90"/>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1.jpeg"/><Relationship Id="rId13" Type="http://schemas.openxmlformats.org/officeDocument/2006/relationships/image" Target="file://localhost/Users/Polvora1/Desktop/Ford/gears.jpeg" TargetMode="External"/><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file://localhost/Users/Polvora1/Desktop/Ford/biopic.jpg"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file://localhost/Users/Polvora1/Desktop/Ford/header.jpg" TargetMode="External"/><Relationship Id="rId10" Type="http://schemas.openxmlformats.org/officeDocument/2006/relationships/footer" Target="footer1.xml"/></Relationships>
</file>

<file path=word/theme/_rels/theme1.xml.rels><?xml version="1.0" encoding="UTF-8" standalone="yes"?>
<Relationships xmlns="http://schemas.openxmlformats.org/package/2006/relationships"><Relationship Id="rId3" Type="http://schemas.openxmlformats.org/officeDocument/2006/relationships/image" Target="../media/image6.jpeg"/><Relationship Id="rId4" Type="http://schemas.openxmlformats.org/officeDocument/2006/relationships/image" Target="../media/image7.jpeg"/><Relationship Id="rId5" Type="http://schemas.openxmlformats.org/officeDocument/2006/relationships/image" Target="../media/image8.jpeg"/><Relationship Id="rId1" Type="http://schemas.openxmlformats.org/officeDocument/2006/relationships/image" Target="../media/image4.jpeg"/><Relationship Id="rId2" Type="http://schemas.openxmlformats.org/officeDocument/2006/relationships/image" Target="../media/image5.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52EDC-B629-FD45-BDB9-0FE26C4A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6</Pages>
  <Words>948</Words>
  <Characters>5407</Characters>
  <Application>Microsoft Macintosh Word</Application>
  <DocSecurity>0</DocSecurity>
  <Lines>45</Lines>
  <Paragraphs>12</Paragraphs>
  <ScaleCrop>false</ScaleCrop>
  <Company>Polvora Advertising</Company>
  <LinksUpToDate>false</LinksUpToDate>
  <CharactersWithSpaces>6343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2</cp:revision>
  <dcterms:created xsi:type="dcterms:W3CDTF">2017-04-10T18:08:00Z</dcterms:created>
  <dcterms:modified xsi:type="dcterms:W3CDTF">2017-04-11T15:51:00Z</dcterms:modified>
</cp:coreProperties>
</file>