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FA" w:rsidRPr="00B06DFA" w:rsidRDefault="00B06DFA" w:rsidP="00D9047E">
      <w:pPr>
        <w:pStyle w:val="Heading1"/>
      </w:pPr>
      <w:bookmarkStart w:id="0" w:name="_GoBack"/>
      <w:bookmarkEnd w:id="0"/>
      <w:r>
        <w:t>Design</w:t>
      </w:r>
    </w:p>
    <w:p w:rsidR="00B06DFA" w:rsidRDefault="00B06DFA" w:rsidP="00B06DFA">
      <w:pPr>
        <w:pStyle w:val="Subtitle"/>
        <w:rPr>
          <w:rStyle w:val="IntenseEmphasis"/>
        </w:rPr>
      </w:pPr>
      <w:r w:rsidRPr="00B06DFA">
        <w:rPr>
          <w:rStyle w:val="IntenseEmphasis"/>
        </w:rPr>
        <w:t>Material Balance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45"/>
        <w:gridCol w:w="2050"/>
      </w:tblGrid>
      <w:tr w:rsidR="00B06DFA" w:rsidTr="00CF2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B06DFA" w:rsidRDefault="00B06DFA" w:rsidP="00B06DFA">
            <w:r>
              <w:t>Component</w:t>
            </w:r>
          </w:p>
        </w:tc>
        <w:tc>
          <w:tcPr>
            <w:tcW w:w="2050" w:type="dxa"/>
          </w:tcPr>
          <w:p w:rsidR="00B06DFA" w:rsidRDefault="00B06DFA" w:rsidP="00B06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Molecular weight </w:t>
            </w:r>
            <w:r w:rsidR="00CF24ED">
              <w:br/>
            </w:r>
            <w:r>
              <w:t>(kg/</w:t>
            </w:r>
            <w:proofErr w:type="spellStart"/>
            <w:r>
              <w:t>kmol</w:t>
            </w:r>
            <w:proofErr w:type="spellEnd"/>
            <w:r>
              <w:t>)</w:t>
            </w:r>
          </w:p>
        </w:tc>
      </w:tr>
      <w:tr w:rsidR="00B06DFA" w:rsidTr="00CF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B06DFA" w:rsidRDefault="00B06DFA" w:rsidP="00B06DFA">
            <w:r>
              <w:t>Methanol</w:t>
            </w:r>
          </w:p>
        </w:tc>
        <w:tc>
          <w:tcPr>
            <w:tcW w:w="2050" w:type="dxa"/>
          </w:tcPr>
          <w:p w:rsidR="00B06DFA" w:rsidRDefault="00B06DFA" w:rsidP="00B06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B06DFA" w:rsidTr="00CF2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B06DFA" w:rsidRDefault="00B06DFA" w:rsidP="00B06DFA">
            <w:r>
              <w:t>Formaldehyde</w:t>
            </w:r>
          </w:p>
        </w:tc>
        <w:tc>
          <w:tcPr>
            <w:tcW w:w="2050" w:type="dxa"/>
          </w:tcPr>
          <w:p w:rsidR="00B06DFA" w:rsidRDefault="00B06DFA" w:rsidP="00B0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F69C5">
              <w:t>0</w:t>
            </w:r>
          </w:p>
        </w:tc>
      </w:tr>
      <w:tr w:rsidR="00B06DFA" w:rsidTr="00CF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B06DFA" w:rsidRDefault="00B06DFA" w:rsidP="00B06DFA">
            <w:r>
              <w:t>Water</w:t>
            </w:r>
          </w:p>
        </w:tc>
        <w:tc>
          <w:tcPr>
            <w:tcW w:w="2050" w:type="dxa"/>
          </w:tcPr>
          <w:p w:rsidR="00B06DFA" w:rsidRDefault="00B06DFA" w:rsidP="00B06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B06DFA" w:rsidTr="00CF2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B06DFA" w:rsidRDefault="00B06DFA" w:rsidP="00B06DFA">
            <w:r>
              <w:t>Oxygen</w:t>
            </w:r>
          </w:p>
        </w:tc>
        <w:tc>
          <w:tcPr>
            <w:tcW w:w="2050" w:type="dxa"/>
          </w:tcPr>
          <w:p w:rsidR="00B06DFA" w:rsidRDefault="00B06DFA" w:rsidP="00B0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B06DFA" w:rsidTr="00CF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B06DFA" w:rsidRDefault="00B06DFA" w:rsidP="00B06DFA">
            <w:r>
              <w:t>Nitrogen</w:t>
            </w:r>
          </w:p>
        </w:tc>
        <w:tc>
          <w:tcPr>
            <w:tcW w:w="2050" w:type="dxa"/>
          </w:tcPr>
          <w:p w:rsidR="00B06DFA" w:rsidRDefault="00B06DFA" w:rsidP="00B06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</w:tbl>
    <w:p w:rsidR="00B06DFA" w:rsidRDefault="00B06DFA" w:rsidP="00B06DFA"/>
    <w:p w:rsidR="00B06DFA" w:rsidRPr="00E831AD" w:rsidRDefault="00B06DFA" w:rsidP="00B06DFA">
      <w:pPr>
        <w:rPr>
          <w:rFonts w:cstheme="minorHAnsi"/>
        </w:rPr>
      </w:pPr>
      <w:r w:rsidRPr="00E831AD">
        <w:rPr>
          <w:rFonts w:cstheme="minorHAnsi"/>
        </w:rPr>
        <w:t>60000 tone/</w:t>
      </w:r>
      <w:proofErr w:type="spellStart"/>
      <w:r w:rsidRPr="00E831AD">
        <w:rPr>
          <w:rFonts w:cstheme="minorHAnsi"/>
        </w:rPr>
        <w:t>yr</w:t>
      </w:r>
      <w:proofErr w:type="spellEnd"/>
      <w:r w:rsidRPr="00E831AD">
        <w:rPr>
          <w:rFonts w:cstheme="minorHAnsi"/>
        </w:rPr>
        <w:t xml:space="preserve"> of 37% (w/w) formaldehyde solution. The plant runs for 8000 ho</w:t>
      </w:r>
      <w:r w:rsidR="00D9047E" w:rsidRPr="00E831AD">
        <w:rPr>
          <w:rFonts w:cstheme="minorHAnsi"/>
        </w:rPr>
        <w:t>urs per year.</w:t>
      </w:r>
    </w:p>
    <w:p w:rsidR="00B06DFA" w:rsidRPr="00E831AD" w:rsidRDefault="00B06DFA" w:rsidP="00B06DFA">
      <w:pPr>
        <w:rPr>
          <w:rFonts w:cstheme="minorHAnsi"/>
          <w:u w:val="single"/>
        </w:rPr>
      </w:pPr>
      <w:r w:rsidRPr="00E831AD">
        <w:rPr>
          <w:rFonts w:cstheme="minorHAnsi"/>
          <w:u w:val="single"/>
        </w:rPr>
        <w:t>Conversion-</w:t>
      </w:r>
    </w:p>
    <w:p w:rsidR="00091310" w:rsidRPr="00301B14" w:rsidRDefault="00B06DFA" w:rsidP="00091310">
      <w:pPr>
        <w:rPr>
          <w:rFonts w:eastAsiaTheme="minorEastAsia" w:cstheme="minorHAnsi"/>
        </w:rPr>
      </w:pPr>
      <w:r w:rsidRPr="00E831AD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60000 tonne</m:t>
            </m:r>
          </m:num>
          <m:den>
            <m:r>
              <w:rPr>
                <w:rFonts w:ascii="Cambria Math" w:hAnsi="Cambria Math" w:cstheme="minorHAnsi"/>
              </w:rPr>
              <m:t>yr</m:t>
            </m:r>
          </m:den>
        </m:f>
        <m:r>
          <w:rPr>
            <w:rFonts w:ascii="Cambria Math" w:hAnsi="Cambria Math" w:cstheme="minorHAnsi"/>
          </w:rPr>
          <m:t>×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1000kg</m:t>
            </m:r>
          </m:num>
          <m:den>
            <m:r>
              <w:rPr>
                <w:rFonts w:ascii="Cambria Math" w:hAnsi="Cambria Math" w:cstheme="minorHAnsi"/>
              </w:rPr>
              <m:t>1 tonne</m:t>
            </m:r>
          </m:den>
        </m:f>
        <m:r>
          <w:rPr>
            <w:rFonts w:ascii="Cambria Math" w:hAnsi="Cambria Math" w:cstheme="minorHAnsi"/>
          </w:rPr>
          <m:t>×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yr</m:t>
            </m:r>
          </m:num>
          <m:den>
            <m:r>
              <w:rPr>
                <w:rFonts w:ascii="Cambria Math" w:hAnsi="Cambria Math" w:cstheme="minorHAnsi"/>
              </w:rPr>
              <m:t>8000</m:t>
            </m:r>
            <m:r>
              <w:rPr>
                <w:rFonts w:ascii="Cambria Math" w:hAnsi="Cambria Math" w:cstheme="minorHAnsi"/>
              </w:rPr>
              <m:t>hr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7500kg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365B92" w:rsidRDefault="00365B92" w:rsidP="00365B92">
      <w:pPr>
        <w:pStyle w:val="Subtitle"/>
      </w:pPr>
      <w:r>
        <w:t>Stream 6</w:t>
      </w:r>
      <w:r w:rsidR="00FE1E45">
        <w:t>(product stream)</w:t>
      </w:r>
    </w:p>
    <w:p w:rsidR="00091310" w:rsidRDefault="00365B92" w:rsidP="00365B92">
      <w:pPr>
        <w:rPr>
          <w:rFonts w:cstheme="minorHAnsi"/>
        </w:rPr>
      </w:pPr>
      <w:r w:rsidRPr="00E831AD">
        <w:rPr>
          <w:rFonts w:cstheme="minorHAnsi"/>
        </w:rPr>
        <w:t>Moles of 37</w:t>
      </w:r>
      <w:r>
        <w:rPr>
          <w:rFonts w:cstheme="minorHAnsi"/>
        </w:rPr>
        <w:t xml:space="preserve">% Formaldehyde in outlet stream </w:t>
      </w:r>
      <w:r w:rsidRPr="00E831AD">
        <w:rPr>
          <w:rFonts w:cstheme="minorHAnsi"/>
        </w:rPr>
        <w:t>M</w:t>
      </w:r>
      <w:r w:rsidRPr="00E831AD">
        <w:rPr>
          <w:rFonts w:cstheme="minorHAnsi"/>
          <w:vertAlign w:val="subscript"/>
        </w:rPr>
        <w:t>F</w:t>
      </w:r>
      <w:r w:rsidR="00634466">
        <w:rPr>
          <w:rFonts w:cstheme="minorHAnsi"/>
          <w:vertAlign w:val="subscript"/>
        </w:rPr>
        <w:t>,</w:t>
      </w:r>
      <w:r w:rsidR="00091310">
        <w:rPr>
          <w:rFonts w:cstheme="minorHAnsi"/>
          <w:vertAlign w:val="subscript"/>
        </w:rPr>
        <w:t>6</w:t>
      </w:r>
      <w:r w:rsidRPr="00E831AD">
        <w:rPr>
          <w:rFonts w:cstheme="minorHAnsi"/>
        </w:rPr>
        <w:t>=0.37(</w:t>
      </w:r>
      <w:proofErr w:type="gramStart"/>
      <w:r w:rsidRPr="00E831AD">
        <w:rPr>
          <w:rFonts w:cstheme="minorHAnsi"/>
        </w:rPr>
        <w:t>7500)=</w:t>
      </w:r>
      <w:proofErr w:type="gramEnd"/>
      <w:r w:rsidRPr="00E831AD">
        <w:rPr>
          <w:rFonts w:cstheme="minorHAnsi"/>
        </w:rPr>
        <w:t xml:space="preserve"> 2775 kg/hr</w:t>
      </w:r>
      <w:r w:rsidR="00CA676A" w:rsidRPr="00CA676A">
        <w:rPr>
          <w:rFonts w:cstheme="minorHAnsi"/>
        </w:rPr>
        <w:t xml:space="preserve"> </w:t>
      </w:r>
      <w:r w:rsidR="00CA676A">
        <w:rPr>
          <w:rFonts w:cstheme="minorHAnsi"/>
        </w:rPr>
        <w:br/>
      </w:r>
      <w:r w:rsidR="00CA676A" w:rsidRPr="00E831AD">
        <w:rPr>
          <w:rFonts w:cstheme="minorHAnsi"/>
        </w:rPr>
        <w:t xml:space="preserve">Therefore moles produced,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F,6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MW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den>
        </m:f>
        <m:r>
          <w:rPr>
            <w:rFonts w:ascii="Cambria Math" w:hAnsi="Cambria Math" w:cstheme="minorHAnsi"/>
          </w:rPr>
          <m:t>=92.5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kmol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 w:rsidR="00CA676A" w:rsidRPr="00E831AD">
        <w:rPr>
          <w:rFonts w:eastAsiaTheme="minorEastAsia" w:cstheme="minorHAnsi"/>
        </w:rPr>
        <w:br/>
      </w:r>
      <w:r w:rsidR="00091310">
        <w:rPr>
          <w:rFonts w:cstheme="minorHAnsi"/>
        </w:rPr>
        <w:t>N</w:t>
      </w:r>
      <w:r w:rsidR="00091310">
        <w:rPr>
          <w:rFonts w:cstheme="minorHAnsi"/>
          <w:vertAlign w:val="subscript"/>
        </w:rPr>
        <w:t>F6</w:t>
      </w:r>
      <w:r w:rsidR="00091310">
        <w:rPr>
          <w:rFonts w:cstheme="minorHAnsi"/>
        </w:rPr>
        <w:t xml:space="preserve"> = N</w:t>
      </w:r>
      <w:r w:rsidR="00091310">
        <w:rPr>
          <w:rFonts w:cstheme="minorHAnsi"/>
          <w:vertAlign w:val="subscript"/>
        </w:rPr>
        <w:t>F5</w:t>
      </w:r>
      <w:r w:rsidR="00091310">
        <w:rPr>
          <w:rFonts w:cstheme="minorHAnsi"/>
        </w:rPr>
        <w:t xml:space="preserve"> = 92.5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 w:rsidR="00091310">
        <w:rPr>
          <w:rFonts w:cstheme="minorHAnsi"/>
        </w:rPr>
        <w:t xml:space="preserve"> </w:t>
      </w:r>
    </w:p>
    <w:p w:rsidR="00634466" w:rsidRDefault="00634466" w:rsidP="00634466">
      <w:pPr>
        <w:pStyle w:val="Subtitle"/>
      </w:pPr>
      <w:r>
        <w:t>Stream 4</w:t>
      </w:r>
      <w:r>
        <w:rPr>
          <w:rFonts w:asciiTheme="minorHAnsi" w:hAnsiTheme="minorHAnsi" w:cstheme="minorHAnsi"/>
          <w:sz w:val="22"/>
          <w:szCs w:val="22"/>
        </w:rPr>
        <w:t>(inlet + recycle)</w:t>
      </w:r>
    </w:p>
    <w:p w:rsidR="00634466" w:rsidRPr="004A1DB0" w:rsidRDefault="00634466" w:rsidP="00634466">
      <w:r>
        <w:t>Inlet + generation = output + accumulation + consumption</w:t>
      </w:r>
    </w:p>
    <w:p w:rsidR="00301B14" w:rsidRDefault="00301B14" w:rsidP="0063446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2AC1B8" wp14:editId="53565B14">
            <wp:simplePos x="0" y="0"/>
            <wp:positionH relativeFrom="column">
              <wp:posOffset>-158750</wp:posOffset>
            </wp:positionH>
            <wp:positionV relativeFrom="paragraph">
              <wp:posOffset>59055</wp:posOffset>
            </wp:positionV>
            <wp:extent cx="1750695" cy="1400810"/>
            <wp:effectExtent l="0" t="0" r="190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B14" w:rsidRDefault="00301B14" w:rsidP="00301B14">
      <w:pPr>
        <w:pStyle w:val="Subtitle"/>
      </w:pPr>
      <w:r>
        <w:t>Material balance around the absorber</w:t>
      </w:r>
    </w:p>
    <w:p w:rsidR="00301B14" w:rsidRDefault="00301B14" w:rsidP="006344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301B14" w:rsidRDefault="00301B14" w:rsidP="006344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34466" w:rsidRPr="00E831AD" w:rsidRDefault="00634466" w:rsidP="00634466">
      <w:pPr>
        <w:pStyle w:val="NormalWeb"/>
        <w:rPr>
          <w:rFonts w:asciiTheme="minorHAnsi" w:hAnsiTheme="minorHAnsi" w:cstheme="minorHAnsi"/>
          <w:sz w:val="22"/>
          <w:szCs w:val="22"/>
          <w:vertAlign w:val="subscript"/>
        </w:rPr>
      </w:pPr>
      <w:r w:rsidRPr="00E831AD">
        <w:rPr>
          <w:rFonts w:asciiTheme="minorHAnsi" w:hAnsiTheme="minorHAnsi" w:cstheme="minorHAnsi"/>
          <w:sz w:val="22"/>
          <w:szCs w:val="22"/>
        </w:rPr>
        <w:t>Assume the absorber operates at 100% efficiency this mass corresponds to the amount of pure formaldehyde in stream 6. i.e. N</w:t>
      </w:r>
      <w:r w:rsidRPr="00E831AD">
        <w:rPr>
          <w:rFonts w:asciiTheme="minorHAnsi" w:hAnsiTheme="minorHAnsi" w:cstheme="minorHAnsi"/>
          <w:sz w:val="22"/>
          <w:szCs w:val="22"/>
          <w:vertAlign w:val="subscript"/>
        </w:rPr>
        <w:t>F5</w:t>
      </w:r>
      <w:r w:rsidRPr="00E831AD">
        <w:rPr>
          <w:rFonts w:asciiTheme="minorHAnsi" w:hAnsiTheme="minorHAnsi" w:cstheme="minorHAnsi"/>
          <w:sz w:val="22"/>
          <w:szCs w:val="22"/>
        </w:rPr>
        <w:t xml:space="preserve"> = N</w:t>
      </w:r>
      <w:r w:rsidRPr="00E831AD">
        <w:rPr>
          <w:rFonts w:asciiTheme="minorHAnsi" w:hAnsiTheme="minorHAnsi" w:cstheme="minorHAnsi"/>
          <w:sz w:val="22"/>
          <w:szCs w:val="22"/>
          <w:vertAlign w:val="subscript"/>
        </w:rPr>
        <w:t>F6</w:t>
      </w:r>
    </w:p>
    <w:p w:rsidR="00634466" w:rsidRPr="00E831AD" w:rsidRDefault="00634466" w:rsidP="0063446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831AD">
        <w:rPr>
          <w:rFonts w:asciiTheme="minorHAnsi" w:hAnsiTheme="minorHAnsi" w:cstheme="minorHAnsi"/>
          <w:sz w:val="22"/>
          <w:szCs w:val="22"/>
        </w:rPr>
        <w:t>1mole CH</w:t>
      </w:r>
      <w:r w:rsidRPr="00E831AD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E831AD">
        <w:rPr>
          <w:rFonts w:asciiTheme="minorHAnsi" w:hAnsiTheme="minorHAnsi" w:cstheme="minorHAnsi"/>
          <w:sz w:val="22"/>
          <w:szCs w:val="22"/>
        </w:rPr>
        <w:t>OH=1mole HCHO</w:t>
      </w:r>
      <w:r w:rsidRPr="00E831AD">
        <w:rPr>
          <w:rFonts w:asciiTheme="minorHAnsi" w:hAnsiTheme="minorHAnsi" w:cstheme="minorHAnsi"/>
          <w:sz w:val="22"/>
          <w:szCs w:val="22"/>
        </w:rPr>
        <w:br/>
        <w:t>92.5kmol/hr CH</w:t>
      </w:r>
      <w:r w:rsidRPr="00E831AD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E831AD">
        <w:rPr>
          <w:rFonts w:asciiTheme="minorHAnsi" w:hAnsiTheme="minorHAnsi" w:cstheme="minorHAnsi"/>
          <w:sz w:val="22"/>
          <w:szCs w:val="22"/>
        </w:rPr>
        <w:t>OH=92.5kmol/hr HCHO</w:t>
      </w:r>
    </w:p>
    <w:p w:rsidR="00634466" w:rsidRPr="00E831AD" w:rsidRDefault="00634466" w:rsidP="0063446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831AD">
        <w:rPr>
          <w:rFonts w:asciiTheme="minorHAnsi" w:hAnsiTheme="minorHAnsi" w:cstheme="minorHAnsi"/>
          <w:sz w:val="22"/>
          <w:szCs w:val="22"/>
        </w:rPr>
        <w:t>α is the extent of reaction, i.e. the number of moles of methanol reacted.</w:t>
      </w:r>
      <w:r w:rsidRPr="00E831AD">
        <w:rPr>
          <w:rFonts w:asciiTheme="minorHAnsi" w:hAnsiTheme="minorHAnsi" w:cstheme="minorHAnsi"/>
          <w:sz w:val="22"/>
          <w:szCs w:val="22"/>
        </w:rPr>
        <w:br/>
        <w:t>α = 92.</w:t>
      </w:r>
      <w:r>
        <w:rPr>
          <w:rFonts w:asciiTheme="minorHAnsi" w:hAnsiTheme="minorHAnsi" w:cstheme="minorHAnsi"/>
          <w:sz w:val="22"/>
          <w:szCs w:val="22"/>
        </w:rPr>
        <w:t>5</w:t>
      </w:r>
      <m:oMath>
        <m:r>
          <w:rPr>
            <w:rFonts w:ascii="Cambria Math" w:eastAsiaTheme="minorHAnsi" w:hAnsi="Cambria Math" w:cstheme="minorHAnsi"/>
            <w:sz w:val="22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 w:rsidRPr="00E831AD">
        <w:rPr>
          <w:rFonts w:asciiTheme="minorHAnsi" w:hAnsiTheme="minorHAnsi" w:cstheme="minorHAnsi"/>
          <w:sz w:val="22"/>
          <w:szCs w:val="22"/>
        </w:rPr>
        <w:t>As the methanol only undergoe</w:t>
      </w:r>
      <w:r>
        <w:rPr>
          <w:rFonts w:asciiTheme="minorHAnsi" w:hAnsiTheme="minorHAnsi" w:cstheme="minorHAnsi"/>
          <w:sz w:val="22"/>
          <w:szCs w:val="22"/>
        </w:rPr>
        <w:t>s 75% conversion in the reactor.</w:t>
      </w:r>
      <w:r w:rsidRPr="00E831A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34466" w:rsidRPr="00E831AD" w:rsidRDefault="00634466" w:rsidP="00634466">
      <w:pPr>
        <w:rPr>
          <w:rFonts w:eastAsiaTheme="minorEastAsia" w:cstheme="minorHAnsi"/>
        </w:rPr>
      </w:pPr>
      <w:r w:rsidRPr="00E831AD">
        <w:rPr>
          <w:rFonts w:cstheme="minorHAnsi"/>
        </w:rPr>
        <w:lastRenderedPageBreak/>
        <w:t>Moles of Methanol in stream 4, N</w:t>
      </w:r>
      <w:r w:rsidRPr="00E831AD">
        <w:rPr>
          <w:rFonts w:cstheme="minorHAnsi"/>
          <w:vertAlign w:val="subscript"/>
        </w:rPr>
        <w:t>M</w:t>
      </w:r>
      <w:r>
        <w:rPr>
          <w:rFonts w:cstheme="minorHAnsi"/>
          <w:vertAlign w:val="subscript"/>
        </w:rPr>
        <w:t>,</w:t>
      </w:r>
      <w:r w:rsidRPr="00E831AD">
        <w:rPr>
          <w:rFonts w:cstheme="minorHAnsi"/>
          <w:vertAlign w:val="subscript"/>
        </w:rPr>
        <w:t xml:space="preserve">4, </w:t>
      </w:r>
      <w:r w:rsidRPr="00E831AD">
        <w:rPr>
          <w:rFonts w:cstheme="minorHAnsi"/>
          <w:vertAlign w:val="subscript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M,4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0.75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92.5</m:t>
              </m:r>
            </m:num>
            <m:den>
              <m:r>
                <w:rPr>
                  <w:rFonts w:ascii="Cambria Math" w:hAnsi="Cambria Math" w:cstheme="minorHAnsi"/>
                </w:rPr>
                <m:t>0.75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123.3kmol</m:t>
              </m:r>
            </m:num>
            <m:den>
              <m:r>
                <w:rPr>
                  <w:rFonts w:ascii="Cambria Math" w:hAnsi="Cambria Math" w:cstheme="minorHAnsi"/>
                </w:rPr>
                <m:t>hr</m:t>
              </m:r>
            </m:den>
          </m:f>
        </m:oMath>
      </m:oMathPara>
    </w:p>
    <w:p w:rsidR="00301B14" w:rsidRDefault="00634466" w:rsidP="00634466">
      <w:pPr>
        <w:rPr>
          <w:rFonts w:cstheme="minorHAnsi"/>
        </w:rPr>
      </w:pPr>
      <w:r w:rsidRPr="00E831AD">
        <w:rPr>
          <w:rFonts w:cstheme="minorHAnsi"/>
        </w:rPr>
        <w:t>Assuming that methanol and air are equal in stoichiometric quantities on entering the reactor</w:t>
      </w:r>
      <w:r w:rsidR="00301B14">
        <w:rPr>
          <w:rFonts w:cstheme="minorHAnsi"/>
        </w:rPr>
        <w:t>, the ratio of methanol to oxygen is as follows;</w:t>
      </w:r>
    </w:p>
    <w:p w:rsidR="00634466" w:rsidRPr="00E831AD" w:rsidRDefault="00634466" w:rsidP="00634466">
      <w:pPr>
        <w:rPr>
          <w:rFonts w:cstheme="minorHAnsi"/>
        </w:rPr>
      </w:pPr>
      <w:proofErr w:type="gramStart"/>
      <w:r w:rsidRPr="00E831AD">
        <w:rPr>
          <w:rFonts w:cstheme="minorHAnsi"/>
        </w:rPr>
        <w:t>Methanol :</w:t>
      </w:r>
      <w:proofErr w:type="gramEnd"/>
      <w:r w:rsidRPr="00E831AD">
        <w:rPr>
          <w:rFonts w:cstheme="minorHAnsi"/>
        </w:rPr>
        <w:t xml:space="preserve"> Oxygen</w:t>
      </w:r>
      <w:r w:rsidRPr="00E831AD">
        <w:rPr>
          <w:rFonts w:cstheme="minorHAnsi"/>
        </w:rPr>
        <w:br/>
      </w:r>
      <w:r w:rsidRPr="00E831AD">
        <w:rPr>
          <w:rFonts w:cstheme="minorHAnsi"/>
        </w:rPr>
        <w:tab/>
      </w:r>
      <w:r w:rsidR="00301B14">
        <w:rPr>
          <w:rFonts w:cstheme="minorHAnsi"/>
        </w:rPr>
        <w:t xml:space="preserve"> </w:t>
      </w:r>
      <w:r w:rsidRPr="00E831AD">
        <w:rPr>
          <w:rFonts w:cstheme="minorHAnsi"/>
        </w:rPr>
        <w:t xml:space="preserve"> 2: 1</w:t>
      </w:r>
    </w:p>
    <w:p w:rsidR="00634466" w:rsidRDefault="00634466" w:rsidP="00634466">
      <w:pPr>
        <w:rPr>
          <w:rFonts w:eastAsiaTheme="minorEastAsia" w:cstheme="minorHAnsi"/>
        </w:rPr>
      </w:pPr>
      <w:r w:rsidRPr="00E831AD">
        <w:rPr>
          <w:rFonts w:cstheme="minorHAnsi"/>
        </w:rPr>
        <w:t>N</w:t>
      </w:r>
      <w:r>
        <w:rPr>
          <w:rFonts w:cstheme="minorHAnsi"/>
          <w:vertAlign w:val="subscript"/>
        </w:rPr>
        <w:t>O</w:t>
      </w:r>
      <w:r w:rsidRPr="00E831AD">
        <w:rPr>
          <w:rFonts w:cstheme="minorHAnsi"/>
          <w:vertAlign w:val="subscript"/>
        </w:rPr>
        <w:t>,4</w:t>
      </w:r>
      <w:r w:rsidRPr="00E831AD">
        <w:rPr>
          <w:rFonts w:cstheme="minorHAnsi"/>
        </w:rPr>
        <w:t xml:space="preserve"> = 0.5N</w:t>
      </w:r>
      <w:r w:rsidRPr="00E831AD">
        <w:rPr>
          <w:rFonts w:cstheme="minorHAnsi"/>
          <w:vertAlign w:val="subscript"/>
        </w:rPr>
        <w:t>M4</w:t>
      </w:r>
      <w:r w:rsidRPr="00E831AD">
        <w:rPr>
          <w:rFonts w:cstheme="minorHAnsi"/>
        </w:rPr>
        <w:br/>
        <w:t>N</w:t>
      </w:r>
      <w:r>
        <w:rPr>
          <w:rFonts w:cstheme="minorHAnsi"/>
          <w:vertAlign w:val="subscript"/>
        </w:rPr>
        <w:t>O,4</w:t>
      </w:r>
      <w:r w:rsidRPr="00E831AD">
        <w:rPr>
          <w:rFonts w:cstheme="minorHAnsi"/>
          <w:vertAlign w:val="subscript"/>
        </w:rPr>
        <w:t xml:space="preserve"> </w:t>
      </w:r>
      <w:r w:rsidRPr="00E831AD">
        <w:rPr>
          <w:rFonts w:cstheme="minorHAnsi"/>
        </w:rPr>
        <w:t>=0.5(</w:t>
      </w:r>
      <w:proofErr w:type="gramStart"/>
      <w:r w:rsidRPr="00E831AD">
        <w:rPr>
          <w:rFonts w:cstheme="minorHAnsi"/>
        </w:rPr>
        <w:t>123.3)=</w:t>
      </w:r>
      <w:proofErr w:type="gramEnd"/>
      <w:r w:rsidRPr="00E831AD">
        <w:rPr>
          <w:rFonts w:cstheme="minorHAnsi"/>
        </w:rPr>
        <w:t xml:space="preserve">61.65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634466" w:rsidRPr="0019222C" w:rsidRDefault="00634466" w:rsidP="00634466">
      <w:pPr>
        <w:rPr>
          <w:rFonts w:eastAsiaTheme="minorEastAsia" w:cstheme="minorHAnsi"/>
          <w:u w:val="single"/>
        </w:rPr>
      </w:pPr>
      <w:r w:rsidRPr="00E831AD">
        <w:rPr>
          <w:rFonts w:eastAsiaTheme="minorEastAsia" w:cstheme="minorHAnsi"/>
          <w:u w:val="single"/>
        </w:rPr>
        <w:t>Equation</w:t>
      </w:r>
      <w:r w:rsidRPr="0019222C">
        <w:rPr>
          <w:rFonts w:eastAsiaTheme="minorEastAsia" w:cstheme="minorHAnsi"/>
        </w:rPr>
        <w:t xml:space="preserve">- </w:t>
      </w:r>
      <w:r w:rsidRPr="00E831AD">
        <w:rPr>
          <w:rFonts w:eastAsiaTheme="minorEastAsia" w:cstheme="minorHAnsi"/>
        </w:rPr>
        <w:t>CH</w:t>
      </w:r>
      <w:r w:rsidRPr="00E831AD">
        <w:rPr>
          <w:rFonts w:eastAsiaTheme="minorEastAsia" w:cstheme="minorHAnsi"/>
          <w:vertAlign w:val="subscript"/>
        </w:rPr>
        <w:t>3</w:t>
      </w:r>
      <w:r w:rsidRPr="00E831AD">
        <w:rPr>
          <w:rFonts w:eastAsiaTheme="minorEastAsia" w:cstheme="minorHAnsi"/>
        </w:rPr>
        <w:t xml:space="preserve">OH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Pr="00E831AD">
        <w:rPr>
          <w:rFonts w:eastAsiaTheme="minorEastAsia" w:cstheme="minorHAnsi"/>
        </w:rPr>
        <w:t>O</w:t>
      </w:r>
      <w:r w:rsidRPr="00E831AD">
        <w:rPr>
          <w:rFonts w:eastAsiaTheme="minorEastAsia" w:cstheme="minorHAnsi"/>
          <w:vertAlign w:val="subscript"/>
        </w:rPr>
        <w:t>2</w:t>
      </w:r>
      <w:r w:rsidRPr="00E831AD">
        <w:rPr>
          <w:rFonts w:eastAsiaTheme="minorEastAsia" w:cstheme="minorHAnsi"/>
        </w:rPr>
        <w:t xml:space="preserve"> = HCHO + H</w:t>
      </w:r>
      <w:r w:rsidRPr="00E831AD">
        <w:rPr>
          <w:rFonts w:eastAsiaTheme="minorEastAsia" w:cstheme="minorHAnsi"/>
          <w:vertAlign w:val="subscript"/>
        </w:rPr>
        <w:t>2</w:t>
      </w:r>
      <w:r w:rsidRPr="00E831AD">
        <w:rPr>
          <w:rFonts w:eastAsiaTheme="minorEastAsia" w:cstheme="minorHAnsi"/>
        </w:rPr>
        <w:t>O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 w:rsidRPr="00365B92">
        <w:rPr>
          <w:rFonts w:cstheme="minorHAnsi"/>
        </w:rPr>
        <w:t>61.65kmol/hr of O</w:t>
      </w:r>
      <w:r w:rsidRPr="00365B92">
        <w:rPr>
          <w:rFonts w:cstheme="minorHAnsi"/>
          <w:vertAlign w:val="subscript"/>
        </w:rPr>
        <w:t>2</w:t>
      </w:r>
      <w:r w:rsidRPr="00365B92">
        <w:rPr>
          <w:rFonts w:cstheme="minorHAnsi"/>
        </w:rPr>
        <w:t>. As oxygen is 21% (</w:t>
      </w:r>
      <w:proofErr w:type="spellStart"/>
      <w:r w:rsidRPr="00365B92">
        <w:rPr>
          <w:rFonts w:cstheme="minorHAnsi"/>
        </w:rPr>
        <w:t>wt</w:t>
      </w:r>
      <w:proofErr w:type="spellEnd"/>
      <w:r w:rsidRPr="00365B92">
        <w:rPr>
          <w:rFonts w:cstheme="minorHAnsi"/>
        </w:rPr>
        <w:t>/</w:t>
      </w:r>
      <w:proofErr w:type="spellStart"/>
      <w:r w:rsidRPr="00365B92">
        <w:rPr>
          <w:rFonts w:cstheme="minorHAnsi"/>
        </w:rPr>
        <w:t>wt</w:t>
      </w:r>
      <w:proofErr w:type="spellEnd"/>
      <w:r w:rsidRPr="00365B92">
        <w:rPr>
          <w:rFonts w:cstheme="minorHAnsi"/>
        </w:rPr>
        <w:t>), N</w:t>
      </w:r>
      <w:r w:rsidRPr="00365B92">
        <w:rPr>
          <w:rFonts w:cstheme="minorHAnsi"/>
          <w:vertAlign w:val="subscript"/>
        </w:rPr>
        <w:t>A4</w:t>
      </w:r>
      <w:r w:rsidRPr="00365B92">
        <w:rPr>
          <w:rFonts w:cstheme="minorHAnsi"/>
        </w:rPr>
        <w:t xml:space="preserve">=293.57kmol/hr. </w:t>
      </w:r>
      <w:r w:rsidRPr="00365B92">
        <w:rPr>
          <w:rFonts w:cstheme="minorHAnsi"/>
        </w:rPr>
        <w:br/>
        <w:t>therefore, N</w:t>
      </w:r>
      <w:r w:rsidRPr="00365B92">
        <w:rPr>
          <w:rFonts w:cstheme="minorHAnsi"/>
          <w:vertAlign w:val="subscript"/>
        </w:rPr>
        <w:t>N4</w:t>
      </w:r>
      <w:r w:rsidRPr="00365B92">
        <w:rPr>
          <w:rFonts w:cstheme="minorHAnsi"/>
        </w:rPr>
        <w:t xml:space="preserve">=231.92kmol/hr. </w:t>
      </w:r>
    </w:p>
    <w:p w:rsidR="00634466" w:rsidRPr="00365B92" w:rsidRDefault="00634466" w:rsidP="00634466">
      <w:pPr>
        <w:pStyle w:val="NormalWeb"/>
        <w:rPr>
          <w:rFonts w:asciiTheme="minorHAnsi" w:hAnsiTheme="minorHAnsi"/>
          <w:sz w:val="22"/>
          <w:szCs w:val="22"/>
        </w:rPr>
      </w:pPr>
      <w:r w:rsidRPr="00365B92">
        <w:rPr>
          <w:rFonts w:asciiTheme="minorHAnsi" w:hAnsiTheme="minorHAnsi"/>
          <w:sz w:val="22"/>
          <w:szCs w:val="22"/>
        </w:rPr>
        <w:t xml:space="preserve">The methanol entering the reactor must be kept at approximately 10% concentration by volume. Assuming a perfect gas, % by volume is the same as % mole. </w:t>
      </w:r>
    </w:p>
    <w:p w:rsidR="00634466" w:rsidRPr="00365B92" w:rsidRDefault="00634466" w:rsidP="00634466">
      <w:pPr>
        <w:pStyle w:val="NormalWeb"/>
        <w:rPr>
          <w:rFonts w:asciiTheme="minorHAnsi" w:hAnsiTheme="minorHAnsi"/>
          <w:sz w:val="22"/>
          <w:szCs w:val="22"/>
        </w:rPr>
      </w:pPr>
      <w:r w:rsidRPr="00365B92">
        <w:rPr>
          <w:rFonts w:asciiTheme="minorHAnsi" w:hAnsiTheme="minorHAnsi"/>
          <w:sz w:val="22"/>
          <w:szCs w:val="22"/>
        </w:rPr>
        <w:t>Total moles in stream 4, N</w:t>
      </w:r>
      <w:r>
        <w:rPr>
          <w:rFonts w:asciiTheme="minorHAnsi" w:hAnsiTheme="minorHAnsi"/>
          <w:sz w:val="22"/>
          <w:szCs w:val="22"/>
          <w:vertAlign w:val="subscript"/>
        </w:rPr>
        <w:t>total</w:t>
      </w:r>
      <w:r w:rsidRPr="00365B92">
        <w:rPr>
          <w:rFonts w:asciiTheme="minorHAnsi" w:hAnsiTheme="minorHAnsi"/>
          <w:sz w:val="22"/>
          <w:szCs w:val="22"/>
          <w:vertAlign w:val="subscript"/>
        </w:rPr>
        <w:t>,4</w:t>
      </w:r>
    </w:p>
    <w:p w:rsidR="00634466" w:rsidRPr="0019222C" w:rsidRDefault="00634466" w:rsidP="0063446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65B92">
        <w:rPr>
          <w:rFonts w:asciiTheme="minorHAnsi" w:hAnsiTheme="minorHAnsi"/>
          <w:sz w:val="22"/>
          <w:szCs w:val="22"/>
        </w:rPr>
        <w:t>N</w:t>
      </w:r>
      <w:r w:rsidRPr="00365B92">
        <w:rPr>
          <w:rFonts w:asciiTheme="minorHAnsi" w:hAnsiTheme="minorHAnsi"/>
          <w:sz w:val="22"/>
          <w:szCs w:val="22"/>
          <w:vertAlign w:val="subscript"/>
        </w:rPr>
        <w:t>total,4</w:t>
      </w:r>
      <w:r w:rsidRPr="00365B92">
        <w:rPr>
          <w:rFonts w:asciiTheme="minorHAnsi" w:hAnsiTheme="minorHAnsi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M,4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  <w:vertAlign w:val="subscript"/>
              </w:rPr>
              <m:t>0.1</m:t>
            </m:r>
          </m:den>
        </m:f>
        <m:r>
          <w:rPr>
            <w:rFonts w:ascii="Cambria Math" w:hAnsi="Cambria Math"/>
            <w:sz w:val="22"/>
            <w:szCs w:val="22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vertAlign w:val="subscript"/>
              </w:rPr>
              <m:t>123.3</m:t>
            </m:r>
          </m:num>
          <m:den>
            <m:r>
              <w:rPr>
                <w:rFonts w:ascii="Cambria Math" w:hAnsi="Cambria Math"/>
                <w:sz w:val="22"/>
                <w:szCs w:val="22"/>
                <w:vertAlign w:val="subscript"/>
              </w:rPr>
              <m:t>0.1</m:t>
            </m:r>
          </m:den>
        </m:f>
        <m:r>
          <w:rPr>
            <w:rFonts w:ascii="Cambria Math" w:hAnsi="Cambria Math"/>
            <w:sz w:val="22"/>
            <w:szCs w:val="22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vertAlign w:val="subscript"/>
              </w:rPr>
              <m:t>1233kmol</m:t>
            </m:r>
          </m:num>
          <m:den>
            <m:r>
              <w:rPr>
                <w:rFonts w:ascii="Cambria Math" w:hAnsi="Cambria Math"/>
                <w:sz w:val="22"/>
                <w:szCs w:val="22"/>
                <w:vertAlign w:val="subscript"/>
              </w:rPr>
              <m:t>hr</m:t>
            </m:r>
          </m:den>
        </m:f>
      </m:oMath>
      <w:r>
        <w:rPr>
          <w:rFonts w:asciiTheme="minorHAnsi" w:hAnsiTheme="minorHAnsi"/>
          <w:sz w:val="22"/>
          <w:szCs w:val="22"/>
          <w:vertAlign w:val="subscript"/>
        </w:rPr>
        <w:br/>
      </w:r>
      <w:r>
        <w:rPr>
          <w:rFonts w:asciiTheme="minorHAnsi" w:hAnsiTheme="minorHAnsi" w:cstheme="minorHAnsi"/>
          <w:sz w:val="22"/>
          <w:szCs w:val="22"/>
          <w:lang w:eastAsia="en-US"/>
        </w:rPr>
        <w:t>Therefore number of moles of nitrogen remaining-</w:t>
      </w:r>
      <w:r>
        <w:rPr>
          <w:rFonts w:asciiTheme="minorHAnsi" w:hAnsiTheme="minorHAnsi" w:cstheme="minorHAnsi"/>
          <w:sz w:val="22"/>
          <w:szCs w:val="22"/>
          <w:lang w:eastAsia="en-US"/>
        </w:rPr>
        <w:br/>
        <w:t>N</w:t>
      </w:r>
      <w:r>
        <w:rPr>
          <w:rFonts w:asciiTheme="minorHAnsi" w:hAnsiTheme="minorHAnsi" w:cstheme="minorHAnsi"/>
          <w:sz w:val="22"/>
          <w:szCs w:val="22"/>
          <w:vertAlign w:val="subscript"/>
          <w:lang w:eastAsia="en-US"/>
        </w:rPr>
        <w:t>N,4</w:t>
      </w:r>
      <w:r>
        <w:rPr>
          <w:rFonts w:asciiTheme="minorHAnsi" w:hAnsiTheme="minorHAnsi" w:cstheme="minorHAnsi"/>
          <w:sz w:val="22"/>
          <w:szCs w:val="22"/>
          <w:lang w:eastAsia="en-US"/>
        </w:rPr>
        <w:t>=1233-92.5-92.5= 1048</w:t>
      </w:r>
      <m:oMath>
        <m:f>
          <m:f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E844C7" w:rsidRDefault="00365B92" w:rsidP="00B06DFA">
      <w:pPr>
        <w:rPr>
          <w:rFonts w:eastAsiaTheme="minorEastAsia" w:cstheme="minorHAnsi"/>
        </w:rPr>
      </w:pPr>
      <w:r w:rsidRPr="00634466">
        <w:rPr>
          <w:rFonts w:eastAsiaTheme="minorEastAsia" w:cstheme="minorHAnsi"/>
          <w:highlight w:val="yellow"/>
        </w:rPr>
        <w:t>M</w:t>
      </w:r>
      <w:r w:rsidRPr="00634466">
        <w:rPr>
          <w:rFonts w:eastAsiaTheme="minorEastAsia" w:cstheme="minorHAnsi"/>
          <w:highlight w:val="yellow"/>
          <w:vertAlign w:val="subscript"/>
        </w:rPr>
        <w:t>w</w:t>
      </w:r>
      <w:r w:rsidRPr="00634466">
        <w:rPr>
          <w:rFonts w:eastAsiaTheme="minorEastAsia" w:cstheme="minorHAnsi"/>
          <w:highlight w:val="yellow"/>
        </w:rPr>
        <w:t>=M</w:t>
      </w:r>
      <w:r w:rsidRPr="00634466">
        <w:rPr>
          <w:rFonts w:eastAsiaTheme="minorEastAsia" w:cstheme="minorHAnsi"/>
          <w:highlight w:val="yellow"/>
          <w:vertAlign w:val="subscript"/>
        </w:rPr>
        <w:t>T</w:t>
      </w:r>
      <w:r w:rsidRPr="00634466">
        <w:rPr>
          <w:rFonts w:eastAsiaTheme="minorEastAsia" w:cstheme="minorHAnsi"/>
          <w:highlight w:val="yellow"/>
        </w:rPr>
        <w:t xml:space="preserve"> – M</w:t>
      </w:r>
      <w:r w:rsidRPr="00634466">
        <w:rPr>
          <w:rFonts w:eastAsiaTheme="minorEastAsia" w:cstheme="minorHAnsi"/>
          <w:highlight w:val="yellow"/>
          <w:vertAlign w:val="subscript"/>
        </w:rPr>
        <w:t>M</w:t>
      </w:r>
      <w:r w:rsidRPr="00634466">
        <w:rPr>
          <w:rFonts w:eastAsiaTheme="minorEastAsia" w:cstheme="minorHAnsi"/>
          <w:highlight w:val="yellow"/>
        </w:rPr>
        <w:t xml:space="preserve"> -M</w:t>
      </w:r>
      <w:r w:rsidRPr="00634466">
        <w:rPr>
          <w:rFonts w:eastAsiaTheme="minorEastAsia" w:cstheme="minorHAnsi"/>
          <w:highlight w:val="yellow"/>
          <w:vertAlign w:val="subscript"/>
        </w:rPr>
        <w:t>F</w:t>
      </w:r>
      <w:r w:rsidRPr="00634466">
        <w:rPr>
          <w:rFonts w:eastAsiaTheme="minorEastAsia" w:cstheme="minorHAnsi"/>
          <w:highlight w:val="yellow"/>
        </w:rPr>
        <w:br/>
      </w:r>
      <w:r w:rsidR="00B34577" w:rsidRPr="00634466">
        <w:rPr>
          <w:rFonts w:eastAsiaTheme="minorEastAsia" w:cstheme="minorHAnsi"/>
          <w:highlight w:val="yellow"/>
        </w:rPr>
        <w:t>M</w:t>
      </w:r>
      <w:r w:rsidR="00E844C7" w:rsidRPr="00634466">
        <w:rPr>
          <w:rFonts w:eastAsiaTheme="minorEastAsia" w:cstheme="minorHAnsi"/>
          <w:highlight w:val="yellow"/>
          <w:vertAlign w:val="subscript"/>
        </w:rPr>
        <w:t>w</w:t>
      </w:r>
      <w:r w:rsidR="00B34577" w:rsidRPr="00634466">
        <w:rPr>
          <w:rFonts w:eastAsiaTheme="minorEastAsia" w:cstheme="minorHAnsi"/>
          <w:highlight w:val="yellow"/>
          <w:vertAlign w:val="subscript"/>
        </w:rPr>
        <w:t>,6</w:t>
      </w:r>
      <w:r w:rsidR="00B34577" w:rsidRPr="00634466">
        <w:rPr>
          <w:rFonts w:eastAsiaTheme="minorEastAsia" w:cstheme="minorHAnsi"/>
          <w:highlight w:val="yellow"/>
        </w:rPr>
        <w:t xml:space="preserve"> = </w:t>
      </w:r>
      <w:r w:rsidR="00E844C7" w:rsidRPr="00634466">
        <w:rPr>
          <w:rFonts w:eastAsiaTheme="minorEastAsia" w:cstheme="minorHAnsi"/>
          <w:highlight w:val="yellow"/>
        </w:rPr>
        <w:t>7500-986.56-2775 = 3738.44</w:t>
      </w:r>
      <m:oMath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</w:rPr>
              <m:t>kg</m:t>
            </m:r>
          </m:num>
          <m:den>
            <m:r>
              <w:rPr>
                <w:rFonts w:ascii="Cambria Math" w:hAnsi="Cambria Math" w:cstheme="minorHAnsi"/>
                <w:highlight w:val="yellow"/>
              </w:rPr>
              <m:t>hr</m:t>
            </m:r>
          </m:den>
        </m:f>
      </m:oMath>
      <w:r w:rsidR="00E844C7" w:rsidRPr="00634466">
        <w:rPr>
          <w:rFonts w:eastAsiaTheme="minorEastAsia" w:cstheme="minorHAnsi"/>
          <w:highlight w:val="yellow"/>
        </w:rPr>
        <w:br/>
        <w:t>N</w:t>
      </w:r>
      <w:r w:rsidR="00E844C7" w:rsidRPr="00634466">
        <w:rPr>
          <w:rFonts w:eastAsiaTheme="minorEastAsia" w:cstheme="minorHAnsi"/>
          <w:highlight w:val="yellow"/>
          <w:vertAlign w:val="subscript"/>
        </w:rPr>
        <w:t>w,6</w:t>
      </w:r>
      <w:r w:rsidR="00E844C7" w:rsidRPr="00634466">
        <w:rPr>
          <w:rFonts w:eastAsiaTheme="minorEastAsia" w:cstheme="minorHAnsi"/>
          <w:highlight w:val="yellow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highlight w:val="yellow"/>
              </w:rPr>
              <m:t>3738.44</m:t>
            </m:r>
          </m:num>
          <m:den>
            <m:r>
              <w:rPr>
                <w:rFonts w:ascii="Cambria Math" w:eastAsiaTheme="minorEastAsia" w:hAnsi="Cambria Math" w:cstheme="minorHAnsi"/>
                <w:highlight w:val="yellow"/>
              </w:rPr>
              <m:t>18</m:t>
            </m:r>
          </m:den>
        </m:f>
        <m:r>
          <w:rPr>
            <w:rFonts w:ascii="Cambria Math" w:eastAsiaTheme="minorEastAsia" w:hAnsi="Cambria Math" w:cstheme="minorHAnsi"/>
            <w:highlight w:val="yellow"/>
          </w:rPr>
          <m:t>=207.69</m:t>
        </m:r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  <w:highlight w:val="yellow"/>
              </w:rPr>
              <m:t>hr</m:t>
            </m:r>
          </m:den>
        </m:f>
      </m:oMath>
    </w:p>
    <w:p w:rsidR="004A1DB0" w:rsidRDefault="004A1DB0" w:rsidP="004A1DB0">
      <w:pPr>
        <w:pStyle w:val="Subtitle"/>
      </w:pPr>
      <w:r>
        <w:t>Stream 5</w:t>
      </w:r>
      <w:r w:rsidR="00FE1E45">
        <w:t>(Reactor output)</w:t>
      </w:r>
    </w:p>
    <w:p w:rsidR="00D9047E" w:rsidRPr="00E831AD" w:rsidRDefault="00D9047E">
      <w:pPr>
        <w:rPr>
          <w:rFonts w:cstheme="minorHAnsi"/>
        </w:rPr>
      </w:pPr>
      <w:r w:rsidRPr="00E831AD">
        <w:rPr>
          <w:rFonts w:cstheme="minorHAnsi"/>
        </w:rPr>
        <w:t>The remaining methanol which was not reacted</w:t>
      </w:r>
      <w:r w:rsidR="00E831AD" w:rsidRPr="00E831AD">
        <w:rPr>
          <w:rFonts w:cstheme="minorHAnsi"/>
        </w:rPr>
        <w:t>, N</w:t>
      </w:r>
      <w:r w:rsidR="00AC3121">
        <w:rPr>
          <w:rFonts w:cstheme="minorHAnsi"/>
          <w:vertAlign w:val="subscript"/>
        </w:rPr>
        <w:t>M</w:t>
      </w:r>
      <w:r w:rsidR="00E831AD" w:rsidRPr="00E831AD">
        <w:rPr>
          <w:rFonts w:cstheme="minorHAnsi"/>
          <w:vertAlign w:val="subscript"/>
        </w:rPr>
        <w:t>5</w:t>
      </w:r>
      <w:r w:rsidR="00E831AD">
        <w:rPr>
          <w:rFonts w:cstheme="minorHAnsi"/>
        </w:rPr>
        <w:t xml:space="preserve">: </w:t>
      </w:r>
      <w:r w:rsidR="00E831AD">
        <w:rPr>
          <w:rFonts w:cstheme="minorHAnsi"/>
        </w:rPr>
        <w:br/>
      </w:r>
      <w:r w:rsidR="00E831AD" w:rsidRPr="000D5C06">
        <w:rPr>
          <w:rFonts w:cstheme="minorHAnsi"/>
        </w:rPr>
        <w:t>N</w:t>
      </w:r>
      <w:r w:rsidR="00AC3121" w:rsidRPr="000D5C06">
        <w:rPr>
          <w:rFonts w:cstheme="minorHAnsi"/>
          <w:vertAlign w:val="subscript"/>
        </w:rPr>
        <w:t>M</w:t>
      </w:r>
      <w:r w:rsidR="0019222C">
        <w:rPr>
          <w:rFonts w:cstheme="minorHAnsi"/>
          <w:vertAlign w:val="subscript"/>
        </w:rPr>
        <w:t>,</w:t>
      </w:r>
      <w:r w:rsidR="00E831AD" w:rsidRPr="000D5C06">
        <w:rPr>
          <w:rFonts w:cstheme="minorHAnsi"/>
          <w:vertAlign w:val="subscript"/>
        </w:rPr>
        <w:t>5</w:t>
      </w:r>
      <w:r w:rsidR="00E831AD" w:rsidRPr="000D5C06">
        <w:rPr>
          <w:rFonts w:cstheme="minorHAnsi"/>
        </w:rPr>
        <w:t>=N</w:t>
      </w:r>
      <w:r w:rsidR="00E831AD" w:rsidRPr="000D5C06">
        <w:rPr>
          <w:rFonts w:cstheme="minorHAnsi"/>
          <w:vertAlign w:val="subscript"/>
        </w:rPr>
        <w:t>M</w:t>
      </w:r>
      <w:r w:rsidR="0019222C">
        <w:rPr>
          <w:rFonts w:cstheme="minorHAnsi"/>
          <w:vertAlign w:val="subscript"/>
        </w:rPr>
        <w:t>,</w:t>
      </w:r>
      <w:r w:rsidR="00E831AD" w:rsidRPr="000D5C06">
        <w:rPr>
          <w:rFonts w:cstheme="minorHAnsi"/>
          <w:vertAlign w:val="subscript"/>
        </w:rPr>
        <w:t>4</w:t>
      </w:r>
      <w:r w:rsidR="00E831AD" w:rsidRPr="000D5C06">
        <w:rPr>
          <w:rFonts w:cstheme="minorHAnsi"/>
        </w:rPr>
        <w:t xml:space="preserve"> – α = 30.8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 w:rsidR="00AC3121" w:rsidRPr="000D5C06">
        <w:rPr>
          <w:rFonts w:cstheme="minorHAnsi"/>
        </w:rPr>
        <w:br/>
        <w:t>Can assume that no methanol is recycled in stream 3.</w:t>
      </w:r>
      <w:r w:rsidR="00AC3121">
        <w:rPr>
          <w:rFonts w:cstheme="minorHAnsi"/>
        </w:rPr>
        <w:t xml:space="preserve"> </w:t>
      </w:r>
    </w:p>
    <w:p w:rsidR="00E831AD" w:rsidRPr="00E831AD" w:rsidRDefault="00E831AD" w:rsidP="00E831A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831AD">
        <w:rPr>
          <w:rFonts w:asciiTheme="minorHAnsi" w:hAnsiTheme="minorHAnsi" w:cstheme="minorHAnsi"/>
          <w:sz w:val="22"/>
          <w:szCs w:val="22"/>
        </w:rPr>
        <w:t xml:space="preserve">The amount of oxygen remaining which is unreacted: </w:t>
      </w:r>
      <w:r w:rsidRPr="00E831AD">
        <w:rPr>
          <w:rFonts w:asciiTheme="minorHAnsi" w:hAnsiTheme="minorHAnsi" w:cstheme="minorHAnsi"/>
          <w:sz w:val="22"/>
          <w:szCs w:val="22"/>
        </w:rPr>
        <w:br/>
        <w:t>N</w:t>
      </w:r>
      <w:r w:rsidR="00156BAB">
        <w:rPr>
          <w:rFonts w:asciiTheme="minorHAnsi" w:hAnsiTheme="minorHAnsi" w:cstheme="minorHAnsi"/>
          <w:sz w:val="22"/>
          <w:szCs w:val="22"/>
          <w:vertAlign w:val="subscript"/>
        </w:rPr>
        <w:t>O</w:t>
      </w:r>
      <w:r w:rsidRPr="00E831AD">
        <w:rPr>
          <w:rFonts w:asciiTheme="minorHAnsi" w:hAnsiTheme="minorHAnsi" w:cstheme="minorHAnsi"/>
          <w:sz w:val="22"/>
          <w:szCs w:val="22"/>
          <w:vertAlign w:val="subscript"/>
        </w:rPr>
        <w:t>,5</w:t>
      </w:r>
      <w:r w:rsidRPr="00E831AD">
        <w:rPr>
          <w:rFonts w:asciiTheme="minorHAnsi" w:hAnsiTheme="minorHAnsi" w:cstheme="minorHAnsi"/>
          <w:sz w:val="22"/>
          <w:szCs w:val="22"/>
        </w:rPr>
        <w:t>= N</w:t>
      </w:r>
      <w:r w:rsidR="00156BAB">
        <w:rPr>
          <w:rFonts w:asciiTheme="minorHAnsi" w:hAnsiTheme="minorHAnsi" w:cstheme="minorHAnsi"/>
          <w:sz w:val="22"/>
          <w:szCs w:val="22"/>
          <w:vertAlign w:val="subscript"/>
        </w:rPr>
        <w:t>O</w:t>
      </w:r>
      <w:r w:rsidRPr="00E831AD">
        <w:rPr>
          <w:rFonts w:asciiTheme="minorHAnsi" w:hAnsiTheme="minorHAnsi" w:cstheme="minorHAnsi"/>
          <w:sz w:val="22"/>
          <w:szCs w:val="22"/>
          <w:vertAlign w:val="subscript"/>
        </w:rPr>
        <w:t>,4</w:t>
      </w:r>
      <w:r w:rsidRPr="00E831AD">
        <w:rPr>
          <w:rFonts w:asciiTheme="minorHAnsi" w:hAnsiTheme="minorHAnsi" w:cstheme="minorHAnsi"/>
          <w:sz w:val="22"/>
          <w:szCs w:val="22"/>
        </w:rPr>
        <w:t xml:space="preserve"> – 0.5α = 15.4 </w:t>
      </w:r>
      <m:oMath>
        <m:f>
          <m:f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E831AD" w:rsidRDefault="00E831AD" w:rsidP="00E831AD">
      <w:pPr>
        <w:pStyle w:val="NormalWeb"/>
        <w:rPr>
          <w:rFonts w:asciiTheme="minorHAnsi" w:hAnsiTheme="minorHAnsi" w:cstheme="minorHAnsi"/>
          <w:sz w:val="22"/>
          <w:szCs w:val="22"/>
          <w:lang w:eastAsia="en-US"/>
        </w:rPr>
      </w:pPr>
      <w:r w:rsidRPr="00E831AD">
        <w:rPr>
          <w:rFonts w:asciiTheme="minorHAnsi" w:hAnsiTheme="minorHAnsi" w:cstheme="minorHAnsi"/>
          <w:sz w:val="22"/>
          <w:szCs w:val="22"/>
        </w:rPr>
        <w:t xml:space="preserve">The amount of formaldehyde produced in the reaction: </w:t>
      </w:r>
      <w:r w:rsidRPr="00E831AD">
        <w:rPr>
          <w:rFonts w:asciiTheme="minorHAnsi" w:hAnsiTheme="minorHAnsi" w:cstheme="minorHAnsi"/>
          <w:sz w:val="22"/>
          <w:szCs w:val="22"/>
        </w:rPr>
        <w:br/>
        <w:t>N</w:t>
      </w:r>
      <w:r w:rsidRPr="00E831AD">
        <w:rPr>
          <w:rFonts w:asciiTheme="minorHAnsi" w:hAnsiTheme="minorHAnsi" w:cstheme="minorHAnsi"/>
          <w:sz w:val="22"/>
          <w:szCs w:val="22"/>
          <w:vertAlign w:val="subscript"/>
        </w:rPr>
        <w:t>F</w:t>
      </w:r>
      <w:r w:rsidR="0019222C">
        <w:rPr>
          <w:rFonts w:asciiTheme="minorHAnsi" w:hAnsiTheme="minorHAnsi" w:cstheme="minorHAnsi"/>
          <w:sz w:val="22"/>
          <w:szCs w:val="22"/>
          <w:vertAlign w:val="subscript"/>
        </w:rPr>
        <w:t>,</w:t>
      </w:r>
      <w:r w:rsidRPr="00E831AD">
        <w:rPr>
          <w:rFonts w:asciiTheme="minorHAnsi" w:hAnsiTheme="minorHAnsi" w:cstheme="minorHAnsi"/>
          <w:sz w:val="22"/>
          <w:szCs w:val="22"/>
          <w:vertAlign w:val="subscript"/>
        </w:rPr>
        <w:t xml:space="preserve">5 </w:t>
      </w:r>
      <w:r w:rsidRPr="00E831AD">
        <w:rPr>
          <w:rFonts w:asciiTheme="minorHAnsi" w:hAnsiTheme="minorHAnsi" w:cstheme="minorHAnsi"/>
          <w:sz w:val="22"/>
          <w:szCs w:val="22"/>
        </w:rPr>
        <w:t xml:space="preserve">= </w:t>
      </w:r>
      <w:r w:rsidRPr="00E831AD">
        <w:rPr>
          <w:rFonts w:ascii="Cambria Math" w:hAnsi="Cambria Math" w:cs="Cambria Math"/>
          <w:sz w:val="22"/>
          <w:szCs w:val="22"/>
        </w:rPr>
        <w:t>𝛼</w:t>
      </w:r>
      <w:r w:rsidRPr="00E831AD">
        <w:rPr>
          <w:rFonts w:asciiTheme="minorHAnsi" w:hAnsiTheme="minorHAnsi" w:cstheme="minorHAnsi"/>
          <w:sz w:val="22"/>
          <w:szCs w:val="22"/>
        </w:rPr>
        <w:t xml:space="preserve"> = 92.5 </w:t>
      </w:r>
      <m:oMath>
        <m:f>
          <m:f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 w:rsidRPr="00E831AD">
        <w:rPr>
          <w:rFonts w:asciiTheme="minorHAnsi" w:hAnsiTheme="minorHAnsi" w:cstheme="minorHAnsi"/>
          <w:sz w:val="22"/>
          <w:szCs w:val="22"/>
        </w:rPr>
        <w:t xml:space="preserve">The amount of water produced in the reaction: </w:t>
      </w:r>
      <w:r w:rsidRPr="00E831AD">
        <w:rPr>
          <w:rFonts w:asciiTheme="minorHAnsi" w:hAnsiTheme="minorHAnsi" w:cstheme="minorHAnsi"/>
          <w:sz w:val="22"/>
          <w:szCs w:val="22"/>
        </w:rPr>
        <w:br/>
        <w:t>N</w:t>
      </w:r>
      <w:r w:rsidRPr="00E831AD">
        <w:rPr>
          <w:rFonts w:asciiTheme="minorHAnsi" w:hAnsiTheme="minorHAnsi" w:cstheme="minorHAnsi"/>
          <w:sz w:val="22"/>
          <w:szCs w:val="22"/>
          <w:vertAlign w:val="subscript"/>
        </w:rPr>
        <w:t>W</w:t>
      </w:r>
      <w:r w:rsidR="0019222C">
        <w:rPr>
          <w:rFonts w:asciiTheme="minorHAnsi" w:hAnsiTheme="minorHAnsi" w:cstheme="minorHAnsi"/>
          <w:sz w:val="22"/>
          <w:szCs w:val="22"/>
          <w:vertAlign w:val="subscript"/>
        </w:rPr>
        <w:t>,</w:t>
      </w:r>
      <w:r w:rsidRPr="00E831AD">
        <w:rPr>
          <w:rFonts w:asciiTheme="minorHAnsi" w:hAnsiTheme="minorHAnsi" w:cstheme="minorHAnsi"/>
          <w:sz w:val="22"/>
          <w:szCs w:val="22"/>
          <w:vertAlign w:val="subscript"/>
        </w:rPr>
        <w:t xml:space="preserve">5 </w:t>
      </w:r>
      <w:r w:rsidRPr="00E831AD">
        <w:rPr>
          <w:rFonts w:asciiTheme="minorHAnsi" w:hAnsiTheme="minorHAnsi" w:cstheme="minorHAnsi"/>
          <w:sz w:val="22"/>
          <w:szCs w:val="22"/>
        </w:rPr>
        <w:t xml:space="preserve">= </w:t>
      </w:r>
      <w:r w:rsidRPr="00E831AD">
        <w:rPr>
          <w:rFonts w:ascii="Cambria Math" w:hAnsi="Cambria Math" w:cs="Cambria Math"/>
          <w:sz w:val="22"/>
          <w:szCs w:val="22"/>
        </w:rPr>
        <w:t>𝛼</w:t>
      </w:r>
      <w:r w:rsidRPr="00E831AD">
        <w:rPr>
          <w:rFonts w:asciiTheme="minorHAnsi" w:hAnsiTheme="minorHAnsi" w:cstheme="minorHAnsi"/>
          <w:sz w:val="22"/>
          <w:szCs w:val="22"/>
        </w:rPr>
        <w:t xml:space="preserve"> = 92.5 </w:t>
      </w:r>
      <m:oMath>
        <m:f>
          <m:f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 w:rsidR="00634466">
        <w:rPr>
          <w:rFonts w:asciiTheme="minorHAnsi" w:hAnsiTheme="minorHAnsi" w:cstheme="minorHAnsi"/>
          <w:sz w:val="22"/>
          <w:szCs w:val="22"/>
          <w:lang w:eastAsia="en-US"/>
        </w:rPr>
        <w:br/>
      </w:r>
      <w:r w:rsidR="00634466">
        <w:rPr>
          <w:rFonts w:asciiTheme="minorHAnsi" w:hAnsiTheme="minorHAnsi" w:cstheme="minorHAnsi"/>
          <w:sz w:val="22"/>
          <w:szCs w:val="22"/>
          <w:lang w:eastAsia="en-US"/>
        </w:rPr>
        <w:br/>
      </w:r>
      <w:r w:rsidR="00634466">
        <w:rPr>
          <w:rFonts w:asciiTheme="minorHAnsi" w:hAnsiTheme="minorHAnsi" w:cstheme="minorHAnsi"/>
          <w:sz w:val="22"/>
          <w:szCs w:val="22"/>
          <w:lang w:eastAsia="en-US"/>
        </w:rPr>
        <w:br/>
      </w:r>
    </w:p>
    <w:p w:rsidR="00CA676A" w:rsidRDefault="004A1DB0" w:rsidP="00FE1E45">
      <w:pPr>
        <w:pStyle w:val="Subtitle"/>
      </w:pPr>
      <w:r w:rsidRPr="004A1DB0">
        <w:rPr>
          <w:rStyle w:val="SubtitleChar"/>
        </w:rPr>
        <w:lastRenderedPageBreak/>
        <w:t>S</w:t>
      </w:r>
      <w:r w:rsidR="00CA676A">
        <w:rPr>
          <w:rStyle w:val="SubtitleChar"/>
        </w:rPr>
        <w:t>tream 7</w:t>
      </w:r>
      <w:r w:rsidR="00AC3121">
        <w:t xml:space="preserve"> </w:t>
      </w:r>
      <w:r w:rsidR="00436CE1">
        <w:t>(W</w:t>
      </w:r>
      <w:r w:rsidR="00FE1E45">
        <w:t>ater input)</w:t>
      </w:r>
    </w:p>
    <w:p w:rsidR="0019222C" w:rsidRDefault="0019222C" w:rsidP="0019222C">
      <w:pPr>
        <w:rPr>
          <w:rFonts w:eastAsiaTheme="minorEastAsia"/>
        </w:rPr>
      </w:pPr>
      <w:r>
        <w:t>N</w:t>
      </w:r>
      <w:r>
        <w:rPr>
          <w:vertAlign w:val="subscript"/>
        </w:rPr>
        <w:t>w,5</w:t>
      </w:r>
      <w:r>
        <w:t>=92.5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>
        <w:rPr>
          <w:rFonts w:eastAsiaTheme="minorEastAsia"/>
        </w:rPr>
        <w:br/>
        <w:t>N</w:t>
      </w:r>
      <w:r>
        <w:rPr>
          <w:rFonts w:eastAsiaTheme="minorEastAsia"/>
          <w:vertAlign w:val="subscript"/>
        </w:rPr>
        <w:t>w,6</w:t>
      </w:r>
      <w:r>
        <w:rPr>
          <w:rFonts w:eastAsiaTheme="minorEastAsia"/>
        </w:rPr>
        <w:t>=207.69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19222C" w:rsidRPr="00C333C7" w:rsidRDefault="0019222C" w:rsidP="0019222C">
      <w:pPr>
        <w:rPr>
          <w:rFonts w:eastAsiaTheme="minorEastAsia"/>
        </w:rPr>
      </w:pPr>
      <w:r w:rsidRPr="00365B92">
        <w:t>N</w:t>
      </w:r>
      <w:r w:rsidRPr="00365B92">
        <w:rPr>
          <w:vertAlign w:val="subscript"/>
        </w:rPr>
        <w:t>w,7</w:t>
      </w:r>
      <w:r w:rsidRPr="00365B92">
        <w:t xml:space="preserve"> =N</w:t>
      </w:r>
      <w:r w:rsidRPr="00365B92">
        <w:rPr>
          <w:vertAlign w:val="subscript"/>
        </w:rPr>
        <w:t>w,6</w:t>
      </w:r>
      <w:r w:rsidRPr="00365B92">
        <w:t xml:space="preserve"> – N</w:t>
      </w:r>
      <w:r w:rsidRPr="00365B92">
        <w:rPr>
          <w:vertAlign w:val="subscript"/>
        </w:rPr>
        <w:t>w,5</w:t>
      </w:r>
      <w:r>
        <w:tab/>
      </w:r>
      <w:r>
        <w:tab/>
      </w:r>
      <w:r w:rsidRPr="00365B92">
        <w:br/>
        <w:t>N</w:t>
      </w:r>
      <w:r w:rsidRPr="00365B92">
        <w:softHyphen/>
      </w:r>
      <w:r w:rsidRPr="00365B92">
        <w:rPr>
          <w:vertAlign w:val="subscript"/>
        </w:rPr>
        <w:t>w,7</w:t>
      </w:r>
      <w:r>
        <w:t xml:space="preserve"> = 207.69- 92.5=115.19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5F2CF3" w:rsidRDefault="00C333C7" w:rsidP="00C333C7">
      <w:pPr>
        <w:pStyle w:val="Subtitle"/>
      </w:pPr>
      <w:r>
        <w:t>Stream 2 &amp; 3</w:t>
      </w:r>
    </w:p>
    <w:p w:rsidR="00C333C7" w:rsidRDefault="00C333C7" w:rsidP="00C333C7">
      <w:r>
        <w:t xml:space="preserve">Composition of 3, 5 and 8 are assumed to be equal as no nitrogen is absorbed in the absorber and 8 is the off gasses. </w:t>
      </w:r>
    </w:p>
    <w:p w:rsidR="00156BAB" w:rsidRDefault="00156BAB" w:rsidP="00C333C7">
      <w:r>
        <w:t>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4</w:t>
      </w:r>
      <w:r>
        <w:t>=N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2</w:t>
      </w:r>
      <w:r>
        <w:t xml:space="preserve"> + 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3</w:t>
      </w:r>
      <w:r>
        <w:br/>
      </w:r>
      <w:r>
        <w:br/>
        <w:t xml:space="preserve">Oxygen balance- </w:t>
      </w:r>
      <w:r>
        <w:br/>
        <w:t>N</w:t>
      </w:r>
      <w:r>
        <w:rPr>
          <w:vertAlign w:val="subscript"/>
        </w:rPr>
        <w:t>O,4</w:t>
      </w:r>
      <w:r>
        <w:t xml:space="preserve"> = 0.21N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O,3</w:t>
      </w:r>
      <w:r>
        <w:t>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3</w:t>
      </w:r>
      <w:r>
        <w:br/>
      </w:r>
      <w:r>
        <w:br/>
        <w:t>Nitrogen balance-</w:t>
      </w:r>
      <w:r>
        <w:br/>
        <w:t>N</w:t>
      </w:r>
      <w:r>
        <w:rPr>
          <w:vertAlign w:val="subscript"/>
        </w:rPr>
        <w:t>N,4</w:t>
      </w:r>
      <w:r>
        <w:t xml:space="preserve"> = 0.79N</w:t>
      </w:r>
      <w:r>
        <w:rPr>
          <w:vertAlign w:val="subscript"/>
        </w:rPr>
        <w:t>T2</w:t>
      </w:r>
      <w:r>
        <w:t xml:space="preserve"> + x</w:t>
      </w:r>
      <w:r>
        <w:rPr>
          <w:vertAlign w:val="subscript"/>
        </w:rPr>
        <w:t>N,3</w:t>
      </w:r>
      <w:r>
        <w:t>N</w:t>
      </w:r>
      <w:r>
        <w:rPr>
          <w:vertAlign w:val="subscript"/>
        </w:rPr>
        <w:t>T3</w:t>
      </w:r>
    </w:p>
    <w:p w:rsidR="00D64725" w:rsidRDefault="00D64725" w:rsidP="00C333C7">
      <w:pPr>
        <w:rPr>
          <w:rFonts w:eastAsiaTheme="minorEastAsia"/>
        </w:rPr>
      </w:pPr>
      <w:r>
        <w:t>From stream 5,</w:t>
      </w:r>
      <w:r w:rsidR="00156BAB">
        <w:br/>
        <w:t>x</w:t>
      </w:r>
      <w:r w:rsidR="00156BAB">
        <w:rPr>
          <w:vertAlign w:val="subscript"/>
        </w:rPr>
        <w:t>O,3</w:t>
      </w:r>
      <w:r w:rsidR="00156BAB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15.4</m:t>
            </m:r>
          </m:num>
          <m:den>
            <m:r>
              <w:rPr>
                <w:rFonts w:ascii="Cambria Math" w:hAnsi="Cambria Math"/>
              </w:rPr>
              <m:t>1048+15.4</m:t>
            </m:r>
          </m:den>
        </m:f>
        <m:r>
          <w:rPr>
            <w:rFonts w:ascii="Cambria Math" w:eastAsiaTheme="minorEastAsia" w:hAnsi="Cambria Math"/>
          </w:rPr>
          <m:t>=0.0145</m:t>
        </m:r>
      </m:oMath>
      <w:r w:rsidR="00434D3F">
        <w:rPr>
          <w:rFonts w:eastAsiaTheme="minorEastAsia"/>
        </w:rPr>
        <w:tab/>
      </w:r>
      <w:r w:rsidR="00434D3F">
        <w:rPr>
          <w:rFonts w:eastAsiaTheme="minorEastAsia"/>
        </w:rPr>
        <w:tab/>
      </w:r>
      <w:r w:rsidR="00434D3F">
        <w:t>x</w:t>
      </w:r>
      <w:r w:rsidR="00434D3F">
        <w:rPr>
          <w:vertAlign w:val="subscript"/>
        </w:rPr>
        <w:t>N,3</w:t>
      </w:r>
      <w:r w:rsidR="00434D3F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1048</m:t>
            </m:r>
          </m:num>
          <m:den>
            <m:r>
              <w:rPr>
                <w:rFonts w:ascii="Cambria Math" w:hAnsi="Cambria Math"/>
              </w:rPr>
              <m:t>1048+15.4</m:t>
            </m:r>
          </m:den>
        </m:f>
        <m:r>
          <w:rPr>
            <w:rFonts w:ascii="Cambria Math" w:eastAsiaTheme="minorEastAsia" w:hAnsi="Cambria Math"/>
          </w:rPr>
          <m:t>=0.</m:t>
        </m:r>
      </m:oMath>
      <w:r w:rsidR="00434D3F">
        <w:rPr>
          <w:rFonts w:eastAsiaTheme="minorEastAsia"/>
        </w:rPr>
        <w:t>9855</w:t>
      </w:r>
    </w:p>
    <w:p w:rsidR="00E4411B" w:rsidRDefault="00E4411B" w:rsidP="00D64725">
      <w:pPr>
        <w:rPr>
          <w:rFonts w:eastAsiaTheme="minorEastAsia"/>
        </w:rPr>
      </w:pPr>
      <w:r>
        <w:rPr>
          <w:rFonts w:eastAsiaTheme="minorEastAsia"/>
        </w:rPr>
        <w:t xml:space="preserve">Rearrange </w:t>
      </w:r>
      <w:r w:rsidR="00CF24ED">
        <w:rPr>
          <w:rFonts w:eastAsiaTheme="minorEastAsia"/>
        </w:rPr>
        <w:t>these equations</w:t>
      </w:r>
      <w:r>
        <w:rPr>
          <w:rFonts w:eastAsiaTheme="minorEastAsia"/>
        </w:rPr>
        <w:t xml:space="preserve"> to form two simultaneous equations-</w:t>
      </w:r>
    </w:p>
    <w:p w:rsidR="00E4411B" w:rsidRPr="00CF24ED" w:rsidRDefault="00D64725" w:rsidP="00D64725"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O,4</w:t>
      </w:r>
      <w:r>
        <w:t>= 0.21N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2</w:t>
      </w:r>
      <w:r>
        <w:t xml:space="preserve"> + 0.0145N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3</w:t>
      </w:r>
      <w:r>
        <w:br/>
        <w:t>N</w:t>
      </w:r>
      <w:r>
        <w:rPr>
          <w:vertAlign w:val="subscript"/>
        </w:rPr>
        <w:t>N,4</w:t>
      </w:r>
      <w:r>
        <w:t xml:space="preserve"> = 0.79N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2</w:t>
      </w:r>
      <w:r>
        <w:t xml:space="preserve"> + 0.9855N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3</w:t>
      </w:r>
      <w:r w:rsidR="00E4411B">
        <w:br/>
      </w:r>
      <w:r w:rsidR="00E4411B">
        <w:br/>
        <w:t>61.65=0.21N</w:t>
      </w:r>
      <w:r w:rsidR="00E4411B">
        <w:rPr>
          <w:vertAlign w:val="subscript"/>
        </w:rPr>
        <w:t>T</w:t>
      </w:r>
      <w:r w:rsidR="001646A9">
        <w:rPr>
          <w:vertAlign w:val="subscript"/>
        </w:rPr>
        <w:t>,</w:t>
      </w:r>
      <w:r w:rsidR="00E4411B">
        <w:rPr>
          <w:vertAlign w:val="subscript"/>
        </w:rPr>
        <w:t>2</w:t>
      </w:r>
      <w:r w:rsidR="00E4411B">
        <w:t xml:space="preserve"> + 0.0145N</w:t>
      </w:r>
      <w:r w:rsidR="00E4411B">
        <w:rPr>
          <w:vertAlign w:val="subscript"/>
        </w:rPr>
        <w:t>T</w:t>
      </w:r>
      <w:r w:rsidR="001646A9">
        <w:rPr>
          <w:vertAlign w:val="subscript"/>
        </w:rPr>
        <w:t>,</w:t>
      </w:r>
      <w:r w:rsidR="00E4411B">
        <w:rPr>
          <w:vertAlign w:val="subscript"/>
        </w:rPr>
        <w:t>3</w:t>
      </w:r>
      <w:r w:rsidR="00CF24ED">
        <w:tab/>
        <w:t>(1)</w:t>
      </w:r>
      <w:r w:rsidR="00E4411B">
        <w:br/>
        <w:t>1048=0.79N</w:t>
      </w:r>
      <w:r w:rsidR="00E4411B">
        <w:rPr>
          <w:vertAlign w:val="subscript"/>
        </w:rPr>
        <w:t>T</w:t>
      </w:r>
      <w:r w:rsidR="001646A9">
        <w:rPr>
          <w:vertAlign w:val="subscript"/>
        </w:rPr>
        <w:t>,</w:t>
      </w:r>
      <w:r w:rsidR="00E4411B">
        <w:rPr>
          <w:vertAlign w:val="subscript"/>
        </w:rPr>
        <w:t>2</w:t>
      </w:r>
      <w:r w:rsidR="00E4411B">
        <w:t xml:space="preserve"> + 0.9855N</w:t>
      </w:r>
      <w:r w:rsidR="00E4411B">
        <w:rPr>
          <w:vertAlign w:val="subscript"/>
        </w:rPr>
        <w:t>T</w:t>
      </w:r>
      <w:r w:rsidR="001646A9">
        <w:rPr>
          <w:vertAlign w:val="subscript"/>
        </w:rPr>
        <w:t>,</w:t>
      </w:r>
      <w:r w:rsidR="00E4411B">
        <w:rPr>
          <w:vertAlign w:val="subscript"/>
        </w:rPr>
        <w:t>3</w:t>
      </w:r>
      <w:r w:rsidR="00CF24ED">
        <w:tab/>
        <w:t>(2)</w:t>
      </w:r>
    </w:p>
    <w:p w:rsidR="00CF24ED" w:rsidRDefault="00CF24ED" w:rsidP="00C333C7">
      <w:r>
        <w:t>Multiply equation (1) by 0.79 and equation (2) by 0.21</w:t>
      </w:r>
    </w:p>
    <w:p w:rsidR="00CF24ED" w:rsidRDefault="00CF24ED" w:rsidP="00C333C7">
      <w:r>
        <w:t>48.70=0.166N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2</w:t>
      </w:r>
      <w:r>
        <w:t xml:space="preserve"> + 0.011N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3</w:t>
      </w:r>
      <w:r>
        <w:tab/>
        <w:t>(3)</w:t>
      </w:r>
      <w:r>
        <w:br/>
        <w:t>220.08=0.166N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2</w:t>
      </w:r>
      <w:r>
        <w:t xml:space="preserve"> + 0.207N</w:t>
      </w:r>
      <w:r>
        <w:rPr>
          <w:vertAlign w:val="subscript"/>
        </w:rPr>
        <w:t>T</w:t>
      </w:r>
      <w:r w:rsidR="001646A9">
        <w:rPr>
          <w:vertAlign w:val="subscript"/>
        </w:rPr>
        <w:t>,</w:t>
      </w:r>
      <w:r>
        <w:rPr>
          <w:vertAlign w:val="subscript"/>
        </w:rPr>
        <w:t>3</w:t>
      </w:r>
      <w:r>
        <w:tab/>
        <w:t>(4)</w:t>
      </w:r>
    </w:p>
    <w:p w:rsidR="00CF24ED" w:rsidRDefault="00CF24ED" w:rsidP="00C333C7">
      <w:r>
        <w:t>To solve, (4)-(3)</w:t>
      </w:r>
    </w:p>
    <w:p w:rsidR="001646A9" w:rsidRDefault="00CF24ED" w:rsidP="00C333C7">
      <w:r>
        <w:t>171.38=</w:t>
      </w:r>
      <w:r w:rsidR="00594EE0">
        <w:t>0.196N</w:t>
      </w:r>
      <w:r w:rsidR="00594EE0">
        <w:rPr>
          <w:vertAlign w:val="subscript"/>
        </w:rPr>
        <w:t>T</w:t>
      </w:r>
      <w:r w:rsidR="001646A9">
        <w:rPr>
          <w:vertAlign w:val="subscript"/>
        </w:rPr>
        <w:t>,</w:t>
      </w:r>
      <w:r w:rsidR="00594EE0">
        <w:rPr>
          <w:vertAlign w:val="subscript"/>
        </w:rPr>
        <w:t>3</w:t>
      </w:r>
      <w:r w:rsidR="00594EE0">
        <w:br/>
        <w:t>N</w:t>
      </w:r>
      <w:r w:rsidR="00594EE0">
        <w:rPr>
          <w:vertAlign w:val="subscript"/>
        </w:rPr>
        <w:t>T</w:t>
      </w:r>
      <w:r w:rsidR="001646A9">
        <w:rPr>
          <w:vertAlign w:val="subscript"/>
        </w:rPr>
        <w:t>,</w:t>
      </w:r>
      <w:r w:rsidR="00594EE0">
        <w:rPr>
          <w:vertAlign w:val="subscript"/>
        </w:rPr>
        <w:t>3</w:t>
      </w:r>
      <w:r w:rsidR="00594EE0">
        <w:t>=874.37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 w:rsidR="00594EE0">
        <w:br/>
      </w:r>
      <w:r w:rsidR="00594EE0">
        <w:br/>
        <w:t>Substitute this value back into equation (3),</w:t>
      </w:r>
      <w:r w:rsidR="00594EE0">
        <w:br/>
        <w:t>48.70=0.166N</w:t>
      </w:r>
      <w:r w:rsidR="00594EE0">
        <w:rPr>
          <w:vertAlign w:val="subscript"/>
        </w:rPr>
        <w:t>T</w:t>
      </w:r>
      <w:r w:rsidR="001646A9">
        <w:rPr>
          <w:vertAlign w:val="subscript"/>
        </w:rPr>
        <w:t>,</w:t>
      </w:r>
      <w:r w:rsidR="00594EE0">
        <w:rPr>
          <w:vertAlign w:val="subscript"/>
        </w:rPr>
        <w:t>2</w:t>
      </w:r>
      <w:r w:rsidR="00594EE0">
        <w:t xml:space="preserve"> + 0.011(874.37)</w:t>
      </w:r>
      <w:r w:rsidR="00594EE0">
        <w:br/>
        <w:t>N</w:t>
      </w:r>
      <w:r w:rsidR="00594EE0">
        <w:rPr>
          <w:vertAlign w:val="subscript"/>
        </w:rPr>
        <w:t>T</w:t>
      </w:r>
      <w:r w:rsidR="001646A9">
        <w:rPr>
          <w:vertAlign w:val="subscript"/>
        </w:rPr>
        <w:t>,</w:t>
      </w:r>
      <w:r w:rsidR="00594EE0">
        <w:rPr>
          <w:vertAlign w:val="subscript"/>
        </w:rPr>
        <w:t>2</w:t>
      </w:r>
      <w:r w:rsidR="001646A9">
        <w:t>=235.43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1646A9" w:rsidRDefault="001646A9" w:rsidP="001646A9">
      <w:pPr>
        <w:pStyle w:val="Subtitle"/>
      </w:pPr>
      <w:r>
        <w:lastRenderedPageBreak/>
        <w:t>Stream 2</w:t>
      </w:r>
      <w:r w:rsidR="00FE1E45">
        <w:t>(Air input)</w:t>
      </w:r>
      <w:r>
        <w:br/>
      </w:r>
      <w:r>
        <w:br/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t>N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  <w:vertAlign w:val="subscript"/>
        </w:rPr>
        <w:t>N,2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t>=N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  <w:vertAlign w:val="subscript"/>
        </w:rPr>
        <w:t>T,2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 (0.79)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br/>
        <w:t xml:space="preserve">      =235.43(0.79)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br/>
        <w:t xml:space="preserve">      =186.</w:t>
      </w:r>
      <w:r w:rsidRPr="00FE1E45">
        <w:rPr>
          <w:rFonts w:asciiTheme="minorHAnsi" w:hAnsiTheme="minorHAnsi" w:cstheme="minorHAnsi"/>
          <w:color w:val="auto"/>
          <w:sz w:val="22"/>
          <w:szCs w:val="22"/>
        </w:rPr>
        <w:t>0</w:t>
      </w:r>
      <m:oMath>
        <m:f>
          <m:fPr>
            <m:ctrlPr>
              <w:rPr>
                <w:rFonts w:ascii="Cambria Math" w:hAnsi="Cambria Math" w:cstheme="minorHAnsi"/>
                <w:color w:val="auto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hr</m:t>
            </m:r>
          </m:den>
        </m:f>
      </m:oMath>
    </w:p>
    <w:p w:rsidR="001646A9" w:rsidRDefault="001646A9" w:rsidP="001646A9">
      <w:r>
        <w:t>N</w:t>
      </w:r>
      <w:r>
        <w:rPr>
          <w:vertAlign w:val="subscript"/>
        </w:rPr>
        <w:t>O,2</w:t>
      </w:r>
      <w:r>
        <w:t>=N</w:t>
      </w:r>
      <w:r>
        <w:rPr>
          <w:vertAlign w:val="subscript"/>
        </w:rPr>
        <w:t>T,2</w:t>
      </w:r>
      <w:r>
        <w:t xml:space="preserve"> (0.21)</w:t>
      </w:r>
      <w:r>
        <w:br/>
        <w:t xml:space="preserve">       =235.43(0.21)</w:t>
      </w:r>
      <w:r>
        <w:br/>
        <w:t xml:space="preserve">       =49.44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kmol </m:t>
            </m:r>
          </m:num>
          <m:den>
            <m:r>
              <w:rPr>
                <w:rFonts w:ascii="Cambria Math" w:hAnsi="Cambria Math"/>
              </w:rPr>
              <m:t>hr</m:t>
            </m:r>
          </m:den>
        </m:f>
      </m:oMath>
    </w:p>
    <w:p w:rsidR="001646A9" w:rsidRDefault="001646A9" w:rsidP="001646A9">
      <w:pPr>
        <w:pStyle w:val="Subtitle"/>
      </w:pPr>
      <w:r>
        <w:t>Stream 3</w:t>
      </w:r>
      <w:r w:rsidR="00FE1E45">
        <w:t>(Recycle)</w:t>
      </w:r>
    </w:p>
    <w:p w:rsidR="001646A9" w:rsidRDefault="001646A9" w:rsidP="001646A9">
      <w:r>
        <w:t xml:space="preserve">For the oxygen and nitrogen compositions in stream 3 use the fractions calculated in stream 5. </w:t>
      </w:r>
    </w:p>
    <w:p w:rsidR="001646A9" w:rsidRPr="001646A9" w:rsidRDefault="001646A9" w:rsidP="001646A9">
      <w:r>
        <w:t>x</w:t>
      </w:r>
      <w:r>
        <w:rPr>
          <w:vertAlign w:val="subscript"/>
        </w:rPr>
        <w:t>O,3</w:t>
      </w:r>
      <w:r>
        <w:t>=</w:t>
      </w:r>
      <m:oMath>
        <m:r>
          <w:rPr>
            <w:rFonts w:ascii="Cambria Math" w:eastAsiaTheme="minorEastAsia" w:hAnsi="Cambria Math"/>
          </w:rPr>
          <m:t>0.0145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x</w:t>
      </w:r>
      <w:r>
        <w:rPr>
          <w:vertAlign w:val="subscript"/>
        </w:rPr>
        <w:t>N,3</w:t>
      </w:r>
      <w:r>
        <w:t>=</w:t>
      </w:r>
      <m:oMath>
        <m:r>
          <w:rPr>
            <w:rFonts w:ascii="Cambria Math" w:eastAsiaTheme="minorEastAsia" w:hAnsi="Cambria Math"/>
          </w:rPr>
          <m:t>0.</m:t>
        </m:r>
      </m:oMath>
      <w:r>
        <w:rPr>
          <w:rFonts w:eastAsiaTheme="minorEastAsia"/>
        </w:rPr>
        <w:t>9855</w:t>
      </w:r>
    </w:p>
    <w:p w:rsidR="001646A9" w:rsidRDefault="001646A9" w:rsidP="001646A9">
      <w:pPr>
        <w:pStyle w:val="Subtitle"/>
      </w:pP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t>N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  <w:vertAlign w:val="subscript"/>
        </w:rPr>
        <w:t>N,</w:t>
      </w:r>
      <w:r>
        <w:rPr>
          <w:rFonts w:asciiTheme="minorHAnsi" w:hAnsiTheme="minorHAnsi" w:cstheme="minorHAnsi"/>
          <w:i w:val="0"/>
          <w:color w:val="auto"/>
          <w:sz w:val="22"/>
          <w:szCs w:val="22"/>
          <w:vertAlign w:val="subscript"/>
        </w:rPr>
        <w:t>3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t>=N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  <w:vertAlign w:val="subscript"/>
        </w:rPr>
        <w:t>T,</w:t>
      </w:r>
      <w:r>
        <w:rPr>
          <w:rFonts w:asciiTheme="minorHAnsi" w:hAnsiTheme="minorHAnsi" w:cstheme="minorHAnsi"/>
          <w:i w:val="0"/>
          <w:color w:val="auto"/>
          <w:sz w:val="22"/>
          <w:szCs w:val="22"/>
          <w:vertAlign w:val="subscript"/>
        </w:rPr>
        <w:t>3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 (x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  <w:vertAlign w:val="subscript"/>
        </w:rPr>
        <w:t>N,3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t>)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br/>
        <w:t xml:space="preserve">      =874.37</w:t>
      </w:r>
      <w:r w:rsidRPr="001646A9">
        <w:rPr>
          <w:color w:val="auto"/>
        </w:rPr>
        <w:t xml:space="preserve"> </w:t>
      </w:r>
      <w:r w:rsidRPr="001646A9">
        <w:rPr>
          <w:rFonts w:asciiTheme="minorHAnsi" w:hAnsiTheme="minorHAnsi" w:cstheme="minorHAnsi"/>
          <w:i w:val="0"/>
          <w:color w:val="auto"/>
          <w:sz w:val="22"/>
          <w:szCs w:val="22"/>
        </w:rPr>
        <w:t>(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>0.9855)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br/>
        <w:t xml:space="preserve">      =861.6</w:t>
      </w:r>
      <w:r w:rsidRPr="00FE1E45">
        <w:rPr>
          <w:rFonts w:asciiTheme="minorHAnsi" w:hAnsiTheme="minorHAnsi" w:cstheme="minorHAnsi"/>
          <w:i w:val="0"/>
          <w:color w:val="auto"/>
          <w:sz w:val="22"/>
          <w:szCs w:val="22"/>
        </w:rPr>
        <w:t>9</w:t>
      </w:r>
      <m:oMath>
        <m:f>
          <m:fPr>
            <m:ctrlPr>
              <w:rPr>
                <w:rFonts w:ascii="Cambria Math" w:hAnsi="Cambria Math" w:cstheme="minorHAnsi"/>
                <w:color w:val="auto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hr</m:t>
            </m:r>
          </m:den>
        </m:f>
      </m:oMath>
    </w:p>
    <w:p w:rsidR="001646A9" w:rsidRDefault="001646A9" w:rsidP="001646A9">
      <w:r>
        <w:t>N</w:t>
      </w:r>
      <w:r>
        <w:rPr>
          <w:vertAlign w:val="subscript"/>
        </w:rPr>
        <w:t>O,2</w:t>
      </w:r>
      <w:r>
        <w:t>=N</w:t>
      </w:r>
      <w:r>
        <w:rPr>
          <w:vertAlign w:val="subscript"/>
        </w:rPr>
        <w:t>T,3</w:t>
      </w:r>
      <w:r>
        <w:t xml:space="preserve"> (x</w:t>
      </w:r>
      <w:r>
        <w:rPr>
          <w:vertAlign w:val="subscript"/>
        </w:rPr>
        <w:t>O,3</w:t>
      </w:r>
      <w:r>
        <w:t>)</w:t>
      </w:r>
      <w:r>
        <w:br/>
        <w:t xml:space="preserve">       =</w:t>
      </w:r>
      <w:r w:rsidRPr="001646A9">
        <w:t xml:space="preserve">874.37 </w:t>
      </w:r>
      <w:r>
        <w:t>(0.0145)</w:t>
      </w:r>
      <w:r>
        <w:br/>
        <w:t xml:space="preserve">       =12.68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kmol </m:t>
            </m:r>
          </m:num>
          <m:den>
            <m:r>
              <w:rPr>
                <w:rFonts w:ascii="Cambria Math" w:hAnsi="Cambria Math"/>
              </w:rPr>
              <m:t>hr</m:t>
            </m:r>
          </m:den>
        </m:f>
      </m:oMath>
    </w:p>
    <w:p w:rsidR="00FE1E45" w:rsidRDefault="00FE1E45" w:rsidP="00FE1E45">
      <w:pPr>
        <w:pStyle w:val="Subtitle"/>
      </w:pPr>
      <w:r>
        <w:t>Stream 8(Off gases)</w:t>
      </w:r>
    </w:p>
    <w:p w:rsidR="00FE1E45" w:rsidRDefault="00FE1E45" w:rsidP="00FE1E45">
      <w:r>
        <w:t xml:space="preserve">We assume that only nitrogen and oxygen gasses are present in the off gases stream. </w:t>
      </w:r>
    </w:p>
    <w:p w:rsidR="00FE1E45" w:rsidRDefault="00FE1E45" w:rsidP="00FE1E45">
      <w:pPr>
        <w:rPr>
          <w:rFonts w:eastAsiaTheme="minorEastAsia"/>
        </w:rPr>
      </w:pPr>
      <w:r>
        <w:t>N</w:t>
      </w:r>
      <w:r>
        <w:rPr>
          <w:vertAlign w:val="subscript"/>
        </w:rPr>
        <w:t>O,8</w:t>
      </w:r>
      <w:r>
        <w:t>=N</w:t>
      </w:r>
      <w:r>
        <w:rPr>
          <w:vertAlign w:val="subscript"/>
        </w:rPr>
        <w:t>O,5</w:t>
      </w:r>
      <w:r>
        <w:t xml:space="preserve"> – N</w:t>
      </w:r>
      <w:r>
        <w:rPr>
          <w:vertAlign w:val="subscript"/>
        </w:rPr>
        <w:t>O,3</w:t>
      </w:r>
      <w:r>
        <w:br/>
        <w:t>N</w:t>
      </w:r>
      <w:r>
        <w:rPr>
          <w:vertAlign w:val="subscript"/>
        </w:rPr>
        <w:t>O,8</w:t>
      </w:r>
      <w:r>
        <w:t>=15.4-12.68</w:t>
      </w:r>
      <w:r>
        <w:br/>
        <w:t>N</w:t>
      </w:r>
      <w:r>
        <w:rPr>
          <w:vertAlign w:val="subscript"/>
        </w:rPr>
        <w:t>O,8</w:t>
      </w:r>
      <w:r>
        <w:t>=2.72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kmol </m:t>
            </m:r>
          </m:num>
          <m:den>
            <m:r>
              <w:rPr>
                <w:rFonts w:ascii="Cambria Math" w:hAnsi="Cambria Math"/>
              </w:rPr>
              <m:t>hr</m:t>
            </m:r>
          </m:den>
        </m:f>
      </m:oMath>
    </w:p>
    <w:p w:rsidR="00415ADA" w:rsidRPr="00415ADA" w:rsidRDefault="00FE1E45" w:rsidP="00415ADA">
      <w:pPr>
        <w:rPr>
          <w:rFonts w:cstheme="minorHAnsi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N,8</w:t>
      </w:r>
      <w:r>
        <w:rPr>
          <w:rFonts w:eastAsiaTheme="minorEastAsia"/>
        </w:rPr>
        <w:t>=N</w:t>
      </w:r>
      <w:r>
        <w:rPr>
          <w:rFonts w:eastAsiaTheme="minorEastAsia"/>
          <w:vertAlign w:val="subscript"/>
        </w:rPr>
        <w:t>N,5</w:t>
      </w:r>
      <w:r>
        <w:rPr>
          <w:rFonts w:eastAsiaTheme="minorEastAsia"/>
        </w:rPr>
        <w:t>-N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N</w:t>
      </w:r>
      <w:r w:rsidR="00415ADA">
        <w:rPr>
          <w:rFonts w:eastAsiaTheme="minorEastAsia"/>
          <w:vertAlign w:val="subscript"/>
        </w:rPr>
        <w:t>,3</w:t>
      </w:r>
      <w:r w:rsidR="00415ADA">
        <w:rPr>
          <w:rFonts w:eastAsiaTheme="minorEastAsia"/>
        </w:rPr>
        <w:br/>
        <w:t>N</w:t>
      </w:r>
      <w:r w:rsidR="00415ADA">
        <w:rPr>
          <w:rFonts w:eastAsiaTheme="minorEastAsia"/>
          <w:vertAlign w:val="subscript"/>
        </w:rPr>
        <w:t>N,8</w:t>
      </w:r>
      <w:r w:rsidR="00415ADA">
        <w:rPr>
          <w:rFonts w:eastAsiaTheme="minorEastAsia"/>
        </w:rPr>
        <w:t>=1048-</w:t>
      </w:r>
      <w:r w:rsidR="00415ADA" w:rsidRPr="00415ADA">
        <w:rPr>
          <w:rFonts w:cstheme="minorHAnsi"/>
        </w:rPr>
        <w:t>861.69</w:t>
      </w:r>
      <w:r w:rsidR="00415ADA">
        <w:rPr>
          <w:rFonts w:cstheme="minorHAnsi"/>
        </w:rPr>
        <w:br/>
      </w:r>
      <w:r w:rsidR="00415ADA">
        <w:rPr>
          <w:rFonts w:eastAsiaTheme="minorEastAsia"/>
        </w:rPr>
        <w:t>N</w:t>
      </w:r>
      <w:r w:rsidR="00415ADA">
        <w:rPr>
          <w:rFonts w:eastAsiaTheme="minorEastAsia"/>
          <w:vertAlign w:val="subscript"/>
        </w:rPr>
        <w:t>N,8</w:t>
      </w:r>
      <w:r w:rsidR="00415ADA">
        <w:rPr>
          <w:rFonts w:eastAsiaTheme="minorEastAsia"/>
        </w:rPr>
        <w:t>=186.31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kmol 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634466" w:rsidRDefault="00634466" w:rsidP="00634466">
      <w:pPr>
        <w:pStyle w:val="Subtitle"/>
      </w:pPr>
      <w:r>
        <w:t>Mass balance over reactor</w:t>
      </w:r>
    </w:p>
    <w:p w:rsidR="00BE7D71" w:rsidRDefault="003F7364" w:rsidP="00BE7D71">
      <w:r>
        <w:t>To check, carry out a mass balance over the reactor</w:t>
      </w:r>
      <w:r w:rsidR="008F69C5">
        <w:t xml:space="preserve"> to observe whether the law of conservation of mass has been obeyed</w:t>
      </w:r>
      <w:r>
        <w:t>-</w:t>
      </w:r>
    </w:p>
    <w:p w:rsidR="008F69C5" w:rsidRDefault="008F69C5" w:rsidP="003F736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T,4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T,5</w:t>
      </w:r>
    </w:p>
    <w:p w:rsidR="008F69C5" w:rsidRDefault="008F69C5" w:rsidP="008F69C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T,4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M,4</w:t>
      </w:r>
      <w:r>
        <w:rPr>
          <w:rFonts w:asciiTheme="minorHAnsi" w:hAnsiTheme="minorHAnsi" w:cstheme="minorHAnsi"/>
          <w:color w:val="000000"/>
          <w:sz w:val="22"/>
          <w:szCs w:val="22"/>
        </w:rPr>
        <w:t>+M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N,4</w:t>
      </w:r>
      <w:r>
        <w:rPr>
          <w:rFonts w:asciiTheme="minorHAnsi" w:hAnsiTheme="minorHAnsi" w:cstheme="minorHAnsi"/>
          <w:color w:val="000000"/>
          <w:sz w:val="22"/>
          <w:szCs w:val="22"/>
        </w:rPr>
        <w:t>+M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O,4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T,4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N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M,4</w:t>
      </w:r>
      <w:r>
        <w:rPr>
          <w:rFonts w:asciiTheme="minorHAnsi" w:hAnsiTheme="minorHAnsi" w:cstheme="minorHAnsi"/>
          <w:color w:val="000000"/>
          <w:sz w:val="22"/>
          <w:szCs w:val="22"/>
        </w:rPr>
        <w:t>(MW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</w:rPr>
        <w:t>)+M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N,4</w:t>
      </w:r>
      <w:r>
        <w:rPr>
          <w:rFonts w:asciiTheme="minorHAnsi" w:hAnsiTheme="minorHAnsi" w:cstheme="minorHAnsi"/>
          <w:color w:val="000000"/>
          <w:sz w:val="22"/>
          <w:szCs w:val="22"/>
        </w:rPr>
        <w:t>(MW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N</w:t>
      </w:r>
      <w:r>
        <w:rPr>
          <w:rFonts w:asciiTheme="minorHAnsi" w:hAnsiTheme="minorHAnsi" w:cstheme="minorHAnsi"/>
          <w:color w:val="000000"/>
          <w:sz w:val="22"/>
          <w:szCs w:val="22"/>
        </w:rPr>
        <w:t>)+M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O,4</w:t>
      </w:r>
      <w:r>
        <w:rPr>
          <w:rFonts w:asciiTheme="minorHAnsi" w:hAnsiTheme="minorHAnsi" w:cstheme="minorHAnsi"/>
          <w:color w:val="000000"/>
          <w:sz w:val="22"/>
          <w:szCs w:val="22"/>
        </w:rPr>
        <w:t>(MW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O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8F69C5" w:rsidRPr="008F69C5" w:rsidRDefault="008F69C5" w:rsidP="008F69C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T,4</w:t>
      </w:r>
      <w:r>
        <w:rPr>
          <w:rFonts w:asciiTheme="minorHAnsi" w:hAnsiTheme="minorHAnsi" w:cstheme="minorHAnsi"/>
          <w:color w:val="000000"/>
          <w:sz w:val="22"/>
          <w:szCs w:val="22"/>
        </w:rPr>
        <w:t>=123.33(32) + 1048(28) + 61.65(32)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  <w:t>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T,4</w:t>
      </w:r>
      <w:r>
        <w:rPr>
          <w:rFonts w:asciiTheme="minorHAnsi" w:hAnsiTheme="minorHAnsi" w:cstheme="minorHAnsi"/>
          <w:color w:val="000000"/>
          <w:sz w:val="22"/>
          <w:szCs w:val="22"/>
        </w:rPr>
        <w:t>=35260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8F69C5" w:rsidRPr="008F69C5" w:rsidRDefault="008F69C5" w:rsidP="008F69C5">
      <w:pPr>
        <w:pStyle w:val="NormalWeb"/>
        <w:spacing w:before="2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T,5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M,5</w:t>
      </w:r>
      <w:r>
        <w:rPr>
          <w:rFonts w:asciiTheme="minorHAnsi" w:hAnsiTheme="minorHAnsi" w:cstheme="minorHAnsi"/>
          <w:color w:val="000000"/>
          <w:sz w:val="22"/>
          <w:szCs w:val="22"/>
        </w:rPr>
        <w:t>+M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N,5</w:t>
      </w:r>
      <w:r>
        <w:rPr>
          <w:rFonts w:asciiTheme="minorHAnsi" w:hAnsiTheme="minorHAnsi" w:cstheme="minorHAnsi"/>
          <w:color w:val="000000"/>
          <w:sz w:val="22"/>
          <w:szCs w:val="22"/>
        </w:rPr>
        <w:t>+M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O,5</w:t>
      </w:r>
      <w:r>
        <w:rPr>
          <w:rFonts w:asciiTheme="minorHAnsi" w:hAnsiTheme="minorHAnsi" w:cstheme="minorHAnsi"/>
          <w:color w:val="000000"/>
          <w:sz w:val="22"/>
          <w:szCs w:val="22"/>
        </w:rPr>
        <w:t>+M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F,5</w:t>
      </w:r>
      <w:r>
        <w:rPr>
          <w:rFonts w:asciiTheme="minorHAnsi" w:hAnsiTheme="minorHAnsi" w:cstheme="minorHAnsi"/>
          <w:color w:val="000000"/>
          <w:sz w:val="22"/>
          <w:szCs w:val="22"/>
        </w:rPr>
        <w:t>+M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W,5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T,5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N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M,5</w:t>
      </w:r>
      <w:r>
        <w:rPr>
          <w:rFonts w:asciiTheme="minorHAnsi" w:hAnsiTheme="minorHAnsi" w:cstheme="minorHAnsi"/>
          <w:color w:val="000000"/>
          <w:sz w:val="22"/>
          <w:szCs w:val="22"/>
        </w:rPr>
        <w:t>(MW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</w:rPr>
        <w:t>)+N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N,5</w:t>
      </w:r>
      <w:r>
        <w:rPr>
          <w:rFonts w:asciiTheme="minorHAnsi" w:hAnsiTheme="minorHAnsi" w:cstheme="minorHAnsi"/>
          <w:color w:val="000000"/>
          <w:sz w:val="22"/>
          <w:szCs w:val="22"/>
        </w:rPr>
        <w:t>(MW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N</w:t>
      </w:r>
      <w:r>
        <w:rPr>
          <w:rFonts w:asciiTheme="minorHAnsi" w:hAnsiTheme="minorHAnsi" w:cstheme="minorHAnsi"/>
          <w:color w:val="000000"/>
          <w:sz w:val="22"/>
          <w:szCs w:val="22"/>
        </w:rPr>
        <w:t>)+N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O,5</w:t>
      </w:r>
      <w:r>
        <w:rPr>
          <w:rFonts w:asciiTheme="minorHAnsi" w:hAnsiTheme="minorHAnsi" w:cstheme="minorHAnsi"/>
          <w:color w:val="000000"/>
          <w:sz w:val="22"/>
          <w:szCs w:val="22"/>
        </w:rPr>
        <w:t>(MW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O</w:t>
      </w:r>
      <w:r>
        <w:rPr>
          <w:rFonts w:asciiTheme="minorHAnsi" w:hAnsiTheme="minorHAnsi" w:cstheme="minorHAnsi"/>
          <w:color w:val="000000"/>
          <w:sz w:val="22"/>
          <w:szCs w:val="22"/>
        </w:rPr>
        <w:t>)+N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F,5</w:t>
      </w:r>
      <w:r>
        <w:rPr>
          <w:rFonts w:asciiTheme="minorHAnsi" w:hAnsiTheme="minorHAnsi" w:cstheme="minorHAnsi"/>
          <w:color w:val="000000"/>
          <w:sz w:val="22"/>
          <w:szCs w:val="22"/>
        </w:rPr>
        <w:t>(MW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F</w:t>
      </w:r>
      <w:r>
        <w:rPr>
          <w:rFonts w:asciiTheme="minorHAnsi" w:hAnsiTheme="minorHAnsi" w:cstheme="minorHAnsi"/>
          <w:color w:val="000000"/>
          <w:sz w:val="22"/>
          <w:szCs w:val="22"/>
        </w:rPr>
        <w:t>)+N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W,5</w:t>
      </w:r>
      <w:r>
        <w:rPr>
          <w:rFonts w:asciiTheme="minorHAnsi" w:hAnsiTheme="minorHAnsi" w:cstheme="minorHAnsi"/>
          <w:color w:val="000000"/>
          <w:sz w:val="22"/>
          <w:szCs w:val="22"/>
        </w:rPr>
        <w:t>(MW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W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  <w:t>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T,5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30.8(32)+1048(28)+15.40(32)+92.5(30)+92.5(18)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  <w:t>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T,5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</w:t>
      </w:r>
      <w:r w:rsidR="00263CA3">
        <w:rPr>
          <w:rFonts w:asciiTheme="minorHAnsi" w:hAnsiTheme="minorHAnsi" w:cstheme="minorHAnsi"/>
          <w:color w:val="000000"/>
          <w:sz w:val="22"/>
          <w:szCs w:val="22"/>
        </w:rPr>
        <w:t>35260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6E68E8" w:rsidRDefault="00263CA3" w:rsidP="00BE7D71">
      <w:r>
        <w:t xml:space="preserve">It is clear that all of the mass has been conserved in the reactor. </w:t>
      </w:r>
    </w:p>
    <w:p w:rsidR="00634466" w:rsidRDefault="00634466" w:rsidP="00634466">
      <w:pPr>
        <w:pStyle w:val="Subtitle"/>
      </w:pPr>
      <w:r>
        <w:t>Mass balance over whole system</w:t>
      </w:r>
    </w:p>
    <w:p w:rsidR="00263CA3" w:rsidRDefault="00263CA3" w:rsidP="00BE7D71">
      <w:pPr>
        <w:rPr>
          <w:vertAlign w:val="subscript"/>
        </w:rPr>
      </w:pPr>
      <w:r>
        <w:t>A final check can be carried out using a mass balance over the whole system,</w:t>
      </w:r>
      <w:r>
        <w:br/>
        <w:t>M</w:t>
      </w:r>
      <w:r>
        <w:rPr>
          <w:vertAlign w:val="subscript"/>
        </w:rPr>
        <w:t>in</w:t>
      </w:r>
      <w:r>
        <w:t>=</w:t>
      </w:r>
      <w:proofErr w:type="spellStart"/>
      <w:r>
        <w:t>M</w:t>
      </w:r>
      <w:r>
        <w:rPr>
          <w:vertAlign w:val="subscript"/>
        </w:rPr>
        <w:t>out</w:t>
      </w:r>
      <w:proofErr w:type="spellEnd"/>
    </w:p>
    <w:p w:rsidR="00263CA3" w:rsidRPr="00263CA3" w:rsidRDefault="00263CA3" w:rsidP="00263CA3">
      <w:r>
        <w:t>M</w:t>
      </w:r>
      <w:r>
        <w:rPr>
          <w:vertAlign w:val="subscript"/>
        </w:rPr>
        <w:t>in</w:t>
      </w:r>
      <w:r>
        <w:t>=M</w:t>
      </w:r>
      <w:r>
        <w:rPr>
          <w:vertAlign w:val="subscript"/>
        </w:rPr>
        <w:t>T,1</w:t>
      </w:r>
      <w:r>
        <w:t>+M</w:t>
      </w:r>
      <w:r>
        <w:rPr>
          <w:vertAlign w:val="subscript"/>
        </w:rPr>
        <w:t>T,2</w:t>
      </w:r>
      <w:r>
        <w:t>+M</w:t>
      </w:r>
      <w:r>
        <w:rPr>
          <w:vertAlign w:val="subscript"/>
        </w:rPr>
        <w:t>T,7</w:t>
      </w:r>
      <w:r>
        <w:br/>
        <w:t>M</w:t>
      </w:r>
      <w:r>
        <w:rPr>
          <w:vertAlign w:val="subscript"/>
        </w:rPr>
        <w:t>in</w:t>
      </w:r>
      <w:r>
        <w:t>=3950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>
        <w:rPr>
          <w:rFonts w:eastAsiaTheme="minorEastAsia"/>
        </w:rPr>
        <w:t>+6790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>
        <w:rPr>
          <w:rFonts w:eastAsiaTheme="minorEastAsia"/>
        </w:rPr>
        <w:t>+2070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>
        <w:rPr>
          <w:rFonts w:eastAsiaTheme="minorEastAsia"/>
        </w:rPr>
        <w:br/>
        <w:t>M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>=12810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6E68E8" w:rsidRPr="00C401CB" w:rsidRDefault="00263CA3" w:rsidP="00BE7D71">
      <w:proofErr w:type="spellStart"/>
      <w:r>
        <w:t>M</w:t>
      </w:r>
      <w:r>
        <w:rPr>
          <w:vertAlign w:val="subscript"/>
        </w:rPr>
        <w:t>out</w:t>
      </w:r>
      <w:proofErr w:type="spellEnd"/>
      <w:r>
        <w:t>=M</w:t>
      </w:r>
      <w:r>
        <w:rPr>
          <w:vertAlign w:val="subscript"/>
        </w:rPr>
        <w:t>T,6</w:t>
      </w:r>
      <w:r>
        <w:t>+M</w:t>
      </w:r>
      <w:r>
        <w:rPr>
          <w:vertAlign w:val="subscript"/>
        </w:rPr>
        <w:t>T,8</w:t>
      </w:r>
      <w:r>
        <w:br/>
      </w:r>
      <w:proofErr w:type="spellStart"/>
      <w:r>
        <w:t>M</w:t>
      </w:r>
      <w:r>
        <w:rPr>
          <w:vertAlign w:val="subscript"/>
        </w:rPr>
        <w:t>out</w:t>
      </w:r>
      <w:proofErr w:type="spellEnd"/>
      <w:r>
        <w:t>=7500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>
        <w:rPr>
          <w:rFonts w:eastAsiaTheme="minorEastAsia"/>
        </w:rPr>
        <w:t>+5300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  <w:r>
        <w:rPr>
          <w:rFonts w:eastAsiaTheme="minorEastAsia"/>
        </w:rPr>
        <w:br/>
      </w:r>
      <w:proofErr w:type="spellStart"/>
      <w:r>
        <w:t>M</w:t>
      </w:r>
      <w:r>
        <w:rPr>
          <w:vertAlign w:val="subscript"/>
        </w:rPr>
        <w:t>out</w:t>
      </w:r>
      <w:proofErr w:type="spellEnd"/>
      <w:r>
        <w:t>=12800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r>
              <w:rPr>
                <w:rFonts w:ascii="Cambria Math" w:hAnsi="Cambria Math" w:cstheme="minorHAnsi"/>
              </w:rPr>
              <m:t>hr</m:t>
            </m:r>
          </m:den>
        </m:f>
      </m:oMath>
    </w:p>
    <w:p w:rsidR="00634466" w:rsidRDefault="00634466" w:rsidP="00263CA3">
      <w:pPr>
        <w:rPr>
          <w:color w:val="000000"/>
        </w:rPr>
      </w:pPr>
      <w:r>
        <w:rPr>
          <w:color w:val="000000"/>
        </w:rPr>
        <w:t>Two</w:t>
      </w:r>
      <w:r w:rsidR="00C401CB">
        <w:rPr>
          <w:color w:val="000000"/>
        </w:rPr>
        <w:t xml:space="preserve"> </w:t>
      </w:r>
      <w:r w:rsidR="00263CA3" w:rsidRPr="00263CA3">
        <w:rPr>
          <w:color w:val="000000"/>
        </w:rPr>
        <w:t xml:space="preserve">different checks were carried out in order to determine </w:t>
      </w:r>
      <w:r w:rsidR="00C401CB">
        <w:rPr>
          <w:color w:val="000000"/>
        </w:rPr>
        <w:t xml:space="preserve">the accuracy of the hand-calculated streams, mass balance over the rector and mass balance over the total system. </w:t>
      </w:r>
      <w:r w:rsidR="00263CA3" w:rsidRPr="00263CA3">
        <w:rPr>
          <w:color w:val="000000"/>
        </w:rPr>
        <w:t xml:space="preserve"> </w:t>
      </w:r>
      <w:r w:rsidR="00C401CB">
        <w:rPr>
          <w:color w:val="000000"/>
        </w:rPr>
        <w:t xml:space="preserve">The </w:t>
      </w:r>
      <w:r w:rsidR="00263CA3" w:rsidRPr="00263CA3">
        <w:rPr>
          <w:color w:val="000000"/>
        </w:rPr>
        <w:t>mass balance over the reactor</w:t>
      </w:r>
      <w:r w:rsidR="00C401CB">
        <w:rPr>
          <w:color w:val="000000"/>
        </w:rPr>
        <w:t xml:space="preserve"> showed that the law of conservation of mass was obeyed as the total mass in stream 4 (input to the reactor) was equal to the total mass in stream 5 (reactor </w:t>
      </w:r>
      <w:proofErr w:type="spellStart"/>
      <w:r w:rsidR="00C401CB">
        <w:rPr>
          <w:color w:val="000000"/>
        </w:rPr>
        <w:t>ouput</w:t>
      </w:r>
      <w:proofErr w:type="spellEnd"/>
      <w:r w:rsidR="00C401CB">
        <w:rPr>
          <w:color w:val="000000"/>
        </w:rPr>
        <w:t>)</w:t>
      </w:r>
      <w:r w:rsidR="00263CA3" w:rsidRPr="00263CA3">
        <w:rPr>
          <w:color w:val="000000"/>
        </w:rPr>
        <w:t xml:space="preserve">. </w:t>
      </w:r>
      <w:r w:rsidR="00C401CB">
        <w:rPr>
          <w:color w:val="000000"/>
        </w:rPr>
        <w:t>The</w:t>
      </w:r>
      <w:r w:rsidR="00263CA3" w:rsidRPr="00263CA3">
        <w:rPr>
          <w:color w:val="000000"/>
        </w:rPr>
        <w:t xml:space="preserve"> mass balance over the whole system</w:t>
      </w:r>
      <w:r w:rsidR="00C401CB">
        <w:rPr>
          <w:color w:val="000000"/>
        </w:rPr>
        <w:t xml:space="preserve"> was expected to show that total mass into the system was equal to the </w:t>
      </w:r>
      <w:proofErr w:type="spellStart"/>
      <w:r w:rsidR="00C401CB">
        <w:rPr>
          <w:color w:val="000000"/>
        </w:rPr>
        <w:t>toal</w:t>
      </w:r>
      <w:proofErr w:type="spellEnd"/>
      <w:r w:rsidR="00C401CB">
        <w:rPr>
          <w:color w:val="000000"/>
        </w:rPr>
        <w:t xml:space="preserve"> mass leaving the system.  This was not exactly the same as here was a slight discrepancy of </w:t>
      </w:r>
      <w:r>
        <w:rPr>
          <w:color w:val="000000"/>
        </w:rPr>
        <w:t>10kg/hr</w:t>
      </w:r>
      <w:r w:rsidR="00263CA3" w:rsidRPr="00263CA3">
        <w:rPr>
          <w:color w:val="000000"/>
        </w:rPr>
        <w:t xml:space="preserve">. </w:t>
      </w:r>
      <w:r>
        <w:rPr>
          <w:color w:val="000000"/>
        </w:rPr>
        <w:t xml:space="preserve">This could be down to rounding in Mathcad. </w:t>
      </w:r>
    </w:p>
    <w:p w:rsidR="00634466" w:rsidRDefault="00634466" w:rsidP="00263CA3">
      <w:pPr>
        <w:rPr>
          <w:color w:val="000000"/>
        </w:rPr>
      </w:pPr>
      <w:r>
        <w:rPr>
          <w:color w:val="000000"/>
        </w:rPr>
        <w:t>A</w:t>
      </w:r>
      <w:r w:rsidR="00263CA3" w:rsidRPr="00263CA3">
        <w:rPr>
          <w:color w:val="000000"/>
        </w:rPr>
        <w:t xml:space="preserve"> final check</w:t>
      </w:r>
      <w:r>
        <w:rPr>
          <w:color w:val="000000"/>
        </w:rPr>
        <w:t xml:space="preserve"> could be carried out using Aspen Plus user interface…</w:t>
      </w:r>
    </w:p>
    <w:p w:rsidR="00263CA3" w:rsidRDefault="00263CA3" w:rsidP="00BE7D71"/>
    <w:p w:rsidR="00263CA3" w:rsidRDefault="00263CA3" w:rsidP="00BE7D71"/>
    <w:p w:rsidR="00263CA3" w:rsidRDefault="00263CA3" w:rsidP="00BE7D71"/>
    <w:p w:rsidR="00263CA3" w:rsidRDefault="00263CA3" w:rsidP="00BE7D71"/>
    <w:p w:rsidR="00634466" w:rsidRDefault="00634466" w:rsidP="00BE7D71"/>
    <w:p w:rsidR="00634466" w:rsidRDefault="00634466" w:rsidP="00BE7D71"/>
    <w:p w:rsidR="00634466" w:rsidRDefault="00634466" w:rsidP="00BE7D71"/>
    <w:p w:rsidR="00596C26" w:rsidRDefault="00596C26" w:rsidP="00BE7D71">
      <w:r>
        <w:fldChar w:fldCharType="begin"/>
      </w:r>
      <w:r>
        <w:instrText xml:space="preserve"> LINK Excel.Sheet.12 "C:\\Users\\mhb12156\\Downloads\\Stream Table v3.xlsx" "Stream Tables!R2C1:R16C9" \a \f 5 \h  \* MERGEFORMAT </w:instrText>
      </w:r>
      <w:r>
        <w:fldChar w:fldCharType="separate"/>
      </w:r>
    </w:p>
    <w:tbl>
      <w:tblPr>
        <w:tblStyle w:val="MediumShading1-Accent1"/>
        <w:tblW w:w="5120" w:type="pct"/>
        <w:tblLayout w:type="fixed"/>
        <w:tblLook w:val="04A0" w:firstRow="1" w:lastRow="0" w:firstColumn="1" w:lastColumn="0" w:noHBand="0" w:noVBand="1"/>
      </w:tblPr>
      <w:tblGrid>
        <w:gridCol w:w="1807"/>
        <w:gridCol w:w="996"/>
        <w:gridCol w:w="850"/>
        <w:gridCol w:w="850"/>
        <w:gridCol w:w="943"/>
        <w:gridCol w:w="1079"/>
        <w:gridCol w:w="963"/>
        <w:gridCol w:w="850"/>
        <w:gridCol w:w="1126"/>
      </w:tblGrid>
      <w:tr w:rsidR="00E67D84" w:rsidRPr="00596C26" w:rsidTr="006E6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 w:rsidP="00263CA3">
            <w:r w:rsidRPr="00E67D84">
              <w:lastRenderedPageBreak/>
              <w:t>STREAM TABLE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263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D84">
              <w:t>1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263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D84">
              <w:t>2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263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D84">
              <w:t>3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263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D84">
              <w:t>4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263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D84">
              <w:t>5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263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D84">
              <w:t>6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263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D84">
              <w:t>7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263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D84">
              <w:t>8</w:t>
            </w:r>
          </w:p>
        </w:tc>
      </w:tr>
      <w:tr w:rsidR="00E67D84" w:rsidRPr="00596C26" w:rsidTr="006E6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</w:tcPr>
          <w:p w:rsidR="00E67D84" w:rsidRPr="00E67D84" w:rsidRDefault="00E67D84" w:rsidP="00596C26"/>
        </w:tc>
        <w:tc>
          <w:tcPr>
            <w:tcW w:w="526" w:type="pct"/>
            <w:noWrap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9" w:type="pct"/>
            <w:noWrap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9" w:type="pct"/>
            <w:noWrap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98" w:type="pct"/>
            <w:noWrap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70" w:type="pct"/>
            <w:noWrap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09" w:type="pct"/>
            <w:noWrap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9" w:type="pct"/>
            <w:noWrap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95" w:type="pct"/>
            <w:noWrap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67D84" w:rsidRPr="00596C26" w:rsidTr="006E6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Temperature (C)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20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20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55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120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300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55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20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55</w:t>
            </w:r>
          </w:p>
        </w:tc>
      </w:tr>
      <w:tr w:rsidR="00E67D84" w:rsidRPr="00596C26" w:rsidTr="006E6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Pressure (Bar)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2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1.5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</w:t>
            </w:r>
          </w:p>
        </w:tc>
      </w:tr>
      <w:tr w:rsidR="00E67D84" w:rsidRPr="00596C26" w:rsidTr="006E6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Vapour Fraction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</w:t>
            </w:r>
          </w:p>
        </w:tc>
      </w:tr>
      <w:tr w:rsidR="00E67D84" w:rsidRPr="00596C26" w:rsidTr="006E6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Mass Flow (tonne/hr)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3.95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6.79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24.53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35.26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35.26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7.50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2.07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5.30</w:t>
            </w:r>
          </w:p>
        </w:tc>
      </w:tr>
      <w:tr w:rsidR="00E67D84" w:rsidRPr="00596C26" w:rsidTr="006E6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Mole Flow (</w:t>
            </w:r>
            <w:proofErr w:type="spellStart"/>
            <w:r w:rsidRPr="00E67D84">
              <w:t>kmol</w:t>
            </w:r>
            <w:proofErr w:type="spellEnd"/>
            <w:r w:rsidRPr="00E67D84">
              <w:t>/hr)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123.33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235.44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874.37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1232.98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1279.20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331.03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115.20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189.02</w:t>
            </w:r>
          </w:p>
        </w:tc>
      </w:tr>
      <w:tr w:rsidR="00E67D84" w:rsidRPr="00596C26" w:rsidTr="006E6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/>
        </w:tc>
        <w:tc>
          <w:tcPr>
            <w:tcW w:w="526" w:type="pct"/>
            <w:noWrap/>
            <w:hideMark/>
          </w:tcPr>
          <w:p w:rsidR="00E67D84" w:rsidRPr="00E67D84" w:rsidRDefault="00E6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" w:type="pct"/>
            <w:noWrap/>
            <w:hideMark/>
          </w:tcPr>
          <w:p w:rsidR="00E67D84" w:rsidRPr="00E67D84" w:rsidRDefault="00E6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" w:type="pct"/>
            <w:noWrap/>
            <w:hideMark/>
          </w:tcPr>
          <w:p w:rsidR="00E67D84" w:rsidRPr="00E67D84" w:rsidRDefault="00E6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pct"/>
            <w:noWrap/>
            <w:hideMark/>
          </w:tcPr>
          <w:p w:rsidR="00E67D84" w:rsidRPr="00E67D84" w:rsidRDefault="00E6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0" w:type="pct"/>
            <w:noWrap/>
            <w:hideMark/>
          </w:tcPr>
          <w:p w:rsidR="00E67D84" w:rsidRPr="00E67D84" w:rsidRDefault="00E6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" w:type="pct"/>
            <w:noWrap/>
            <w:hideMark/>
          </w:tcPr>
          <w:p w:rsidR="00E67D84" w:rsidRPr="00E67D84" w:rsidRDefault="00E6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" w:type="pct"/>
            <w:noWrap/>
            <w:hideMark/>
          </w:tcPr>
          <w:p w:rsidR="00E67D84" w:rsidRPr="00E67D84" w:rsidRDefault="00E6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" w:type="pct"/>
            <w:noWrap/>
            <w:hideMark/>
          </w:tcPr>
          <w:p w:rsidR="00E67D84" w:rsidRPr="00E67D84" w:rsidRDefault="00E6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7D84" w:rsidRPr="00596C26" w:rsidTr="006E6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Component mole flow (</w:t>
            </w:r>
            <w:proofErr w:type="spellStart"/>
            <w:r w:rsidRPr="00E67D84">
              <w:t>kmol</w:t>
            </w:r>
            <w:proofErr w:type="spellEnd"/>
            <w:r w:rsidRPr="00E67D84">
              <w:t>/hr)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 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 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 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 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 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 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 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 </w:t>
            </w:r>
          </w:p>
        </w:tc>
      </w:tr>
      <w:tr w:rsidR="00E67D84" w:rsidRPr="00596C26" w:rsidTr="0026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Methanol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123.33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123.33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30.80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30.83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</w:tr>
      <w:tr w:rsidR="00E67D84" w:rsidRPr="00596C26" w:rsidTr="006E6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Oxygen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49.44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12.68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61.65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15.40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2.72</w:t>
            </w:r>
          </w:p>
        </w:tc>
      </w:tr>
      <w:tr w:rsidR="00E67D84" w:rsidRPr="00596C26" w:rsidTr="006E6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Nitrogen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186.00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861.69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1048.00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1048.00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186.30</w:t>
            </w:r>
          </w:p>
        </w:tc>
      </w:tr>
      <w:tr w:rsidR="00E67D84" w:rsidRPr="00596C26" w:rsidTr="006E6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Formaldehyde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92.50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92.50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596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D84">
              <w:t>0.00</w:t>
            </w:r>
          </w:p>
        </w:tc>
      </w:tr>
      <w:tr w:rsidR="00E67D84" w:rsidRPr="00596C26" w:rsidTr="006E6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  <w:hideMark/>
          </w:tcPr>
          <w:p w:rsidR="00E67D84" w:rsidRPr="00E67D84" w:rsidRDefault="00E67D84">
            <w:r w:rsidRPr="00E67D84">
              <w:t>Water</w:t>
            </w:r>
          </w:p>
        </w:tc>
        <w:tc>
          <w:tcPr>
            <w:tcW w:w="526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498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  <w:tc>
          <w:tcPr>
            <w:tcW w:w="570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92.50</w:t>
            </w:r>
          </w:p>
        </w:tc>
        <w:tc>
          <w:tcPr>
            <w:tcW w:w="50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207.70</w:t>
            </w:r>
          </w:p>
        </w:tc>
        <w:tc>
          <w:tcPr>
            <w:tcW w:w="449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115.20</w:t>
            </w:r>
          </w:p>
        </w:tc>
        <w:tc>
          <w:tcPr>
            <w:tcW w:w="595" w:type="pct"/>
            <w:noWrap/>
            <w:hideMark/>
          </w:tcPr>
          <w:p w:rsidR="00E67D84" w:rsidRPr="00E67D84" w:rsidRDefault="00E67D84" w:rsidP="00596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D84">
              <w:t>0.00</w:t>
            </w:r>
          </w:p>
        </w:tc>
      </w:tr>
    </w:tbl>
    <w:p w:rsidR="00BE7D71" w:rsidRDefault="00596C26" w:rsidP="00BE7D71">
      <w:r>
        <w:fldChar w:fldCharType="end"/>
      </w:r>
      <w:r w:rsidR="00BE7D71">
        <w:fldChar w:fldCharType="begin"/>
      </w:r>
      <w:r w:rsidR="00BE7D71">
        <w:instrText xml:space="preserve"> LINK Excel.Sheet.12 "C:\\Users\\mhb12156\\Downloads\\Stream Table v3.xlsx" "Stream Tables!R1C1:R15C9" \a \f 5 \h  \* MERGEFORMAT </w:instrText>
      </w:r>
      <w:r w:rsidR="00BE7D71">
        <w:fldChar w:fldCharType="separate"/>
      </w:r>
    </w:p>
    <w:p w:rsidR="00156BAB" w:rsidRPr="00BE7D71" w:rsidRDefault="00BE7D71" w:rsidP="00BE7D71">
      <w:r>
        <w:fldChar w:fldCharType="end"/>
      </w:r>
    </w:p>
    <w:sectPr w:rsidR="00156BAB" w:rsidRPr="00BE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FA"/>
    <w:rsid w:val="00091310"/>
    <w:rsid w:val="000D5C06"/>
    <w:rsid w:val="000F312C"/>
    <w:rsid w:val="00156BAB"/>
    <w:rsid w:val="001646A9"/>
    <w:rsid w:val="0019222C"/>
    <w:rsid w:val="001F5B4A"/>
    <w:rsid w:val="002113DC"/>
    <w:rsid w:val="00263CA3"/>
    <w:rsid w:val="00301B14"/>
    <w:rsid w:val="00365B92"/>
    <w:rsid w:val="0037384E"/>
    <w:rsid w:val="003F7364"/>
    <w:rsid w:val="00415ADA"/>
    <w:rsid w:val="00434D3F"/>
    <w:rsid w:val="00436CE1"/>
    <w:rsid w:val="0044711E"/>
    <w:rsid w:val="004A1DB0"/>
    <w:rsid w:val="00594EE0"/>
    <w:rsid w:val="00596C26"/>
    <w:rsid w:val="005F2CF3"/>
    <w:rsid w:val="00626316"/>
    <w:rsid w:val="00634466"/>
    <w:rsid w:val="006B0EF0"/>
    <w:rsid w:val="006E68E8"/>
    <w:rsid w:val="008F69C5"/>
    <w:rsid w:val="00936198"/>
    <w:rsid w:val="00AC3121"/>
    <w:rsid w:val="00B06DFA"/>
    <w:rsid w:val="00B34577"/>
    <w:rsid w:val="00BD3E0F"/>
    <w:rsid w:val="00BE7D71"/>
    <w:rsid w:val="00C333C7"/>
    <w:rsid w:val="00C401CB"/>
    <w:rsid w:val="00CA676A"/>
    <w:rsid w:val="00CF24ED"/>
    <w:rsid w:val="00D64725"/>
    <w:rsid w:val="00D9047E"/>
    <w:rsid w:val="00E4411B"/>
    <w:rsid w:val="00E67D84"/>
    <w:rsid w:val="00E831AD"/>
    <w:rsid w:val="00E844C7"/>
    <w:rsid w:val="00E90A3D"/>
    <w:rsid w:val="00ED329E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22285B-4442-4769-875E-97F6F3C8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06DFA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D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6D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0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06DF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06D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D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LightShading-Accent5">
    <w:name w:val="Light Shading Accent 5"/>
    <w:basedOn w:val="TableNormal"/>
    <w:uiPriority w:val="60"/>
    <w:rsid w:val="00BE7D7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BE7D7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67D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BEB2A-FCDC-4D45-A3CE-9BCC6835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Strathclyde Standard Desktop</dc:creator>
  <cp:lastModifiedBy>Christopher Boyle</cp:lastModifiedBy>
  <cp:revision>2</cp:revision>
  <dcterms:created xsi:type="dcterms:W3CDTF">2017-05-31T00:31:00Z</dcterms:created>
  <dcterms:modified xsi:type="dcterms:W3CDTF">2017-05-31T00:31:00Z</dcterms:modified>
</cp:coreProperties>
</file>