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9EBD99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Santa Barbara,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0D6986" w:rsidRDefault="00E95DD4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557CDA90" w14:textId="77777777" w:rsidR="006F4164" w:rsidRPr="000D6986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 with 5+ years of urban forestry nonprofit management experience and a master’s degree in environmental data science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1D9B1D6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created interactive R Shiny App to visualize trends in equitable access to outdoor recreation.</w:t>
      </w:r>
    </w:p>
    <w:p w14:paraId="07882B53" w14:textId="77777777" w:rsidR="006F4164" w:rsidRPr="007F074A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Experience using R, Python, and </w:t>
      </w:r>
      <w:r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>
        <w:rPr>
          <w:rFonts w:asciiTheme="majorHAnsi" w:hAnsiTheme="majorHAnsi" w:cstheme="majorHAnsi"/>
          <w:sz w:val="22"/>
          <w:szCs w:val="22"/>
        </w:rPr>
        <w:t>for projects to analyze satellite and spatial data to c</w:t>
      </w:r>
      <w:r w:rsidRPr="007F074A">
        <w:rPr>
          <w:rFonts w:asciiTheme="majorHAnsi" w:hAnsiTheme="majorHAnsi" w:cstheme="majorHAnsi"/>
          <w:sz w:val="22"/>
          <w:szCs w:val="22"/>
        </w:rPr>
        <w:t xml:space="preserve">alculate </w:t>
      </w:r>
      <w:r>
        <w:rPr>
          <w:rFonts w:asciiTheme="majorHAnsi" w:hAnsiTheme="majorHAnsi" w:cstheme="majorHAnsi"/>
          <w:sz w:val="22"/>
          <w:szCs w:val="22"/>
        </w:rPr>
        <w:t>vegetation</w:t>
      </w:r>
      <w:r w:rsidRPr="007F074A">
        <w:rPr>
          <w:rFonts w:asciiTheme="majorHAnsi" w:hAnsiTheme="majorHAnsi" w:cstheme="majorHAnsi"/>
          <w:sz w:val="22"/>
          <w:szCs w:val="22"/>
        </w:rPr>
        <w:t xml:space="preserve"> cover </w:t>
      </w:r>
      <w:r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F2B4B2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strong collaborative relationship with </w:t>
      </w:r>
      <w:r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330AC437" w14:textId="77777777" w:rsidR="006F4164" w:rsidRPr="000D6986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1A266A">
      <w:pPr>
        <w:pStyle w:val="NoSpacing"/>
        <w:pBdr>
          <w:bottom w:val="single" w:sz="4" w:space="1" w:color="auto"/>
        </w:pBdr>
        <w:tabs>
          <w:tab w:val="right" w:pos="10080"/>
        </w:tabs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22794A58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BE7B34">
        <w:rPr>
          <w:rFonts w:asciiTheme="majorHAnsi" w:hAnsiTheme="majorHAnsi" w:cstheme="majorHAnsi"/>
          <w:sz w:val="22"/>
          <w:szCs w:val="22"/>
        </w:rPr>
        <w:t>8</w:t>
      </w:r>
      <w:r w:rsidR="00D07D24">
        <w:rPr>
          <w:rFonts w:asciiTheme="majorHAnsi" w:hAnsiTheme="majorHAnsi" w:cstheme="majorHAnsi"/>
          <w:sz w:val="22"/>
          <w:szCs w:val="22"/>
        </w:rPr>
        <w:t>/2</w:t>
      </w:r>
      <w:r w:rsidR="00C7733F">
        <w:rPr>
          <w:rFonts w:asciiTheme="majorHAnsi" w:hAnsiTheme="majorHAnsi" w:cstheme="majorHAnsi"/>
          <w:sz w:val="22"/>
          <w:szCs w:val="22"/>
        </w:rPr>
        <w:t>1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D07D24">
        <w:rPr>
          <w:rFonts w:asciiTheme="majorHAnsi" w:hAnsiTheme="majorHAnsi" w:cstheme="majorHAnsi"/>
          <w:sz w:val="22"/>
          <w:szCs w:val="22"/>
        </w:rPr>
        <w:t>6/22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6FC2FD1F" w:rsidR="00387A2E" w:rsidRPr="000D6986" w:rsidRDefault="00CC4552" w:rsidP="009F0AEB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 for Environmental Data Science;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Metadata Standards and Data Semantics; Analytical Workflows and Scientific Reproducibility</w:t>
      </w:r>
      <w:r w:rsidR="00C016B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96DAA" w:rsidRPr="000D6986">
        <w:rPr>
          <w:rFonts w:asciiTheme="majorHAnsi" w:hAnsiTheme="majorHAnsi" w:cstheme="majorHAnsi"/>
          <w:sz w:val="22"/>
          <w:szCs w:val="22"/>
        </w:rPr>
        <w:t>(completed by June 2022)</w:t>
      </w:r>
    </w:p>
    <w:p w14:paraId="22B59DD1" w14:textId="60F259F4" w:rsidR="00D13595" w:rsidRPr="000D6986" w:rsidRDefault="00E00656" w:rsidP="00AA70BD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Honors/Awards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Environmental Data Science Scholarship</w:t>
      </w:r>
    </w:p>
    <w:p w14:paraId="559E68D0" w14:textId="1D75C6D9" w:rsidR="00E272CA" w:rsidRPr="000D6986" w:rsidRDefault="0032663A" w:rsidP="005E5B92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310E7524" w14:textId="152D4D32" w:rsidR="00663C65" w:rsidRPr="000D6986" w:rsidRDefault="00663C65" w:rsidP="003B5DB1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5121B5D7" w14:textId="7693C07C" w:rsidR="005C7126" w:rsidRPr="000D6986" w:rsidRDefault="00E8288E" w:rsidP="00062ED5">
      <w:pPr>
        <w:pStyle w:val="NoSpacing"/>
        <w:ind w:left="360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Minor</w:t>
      </w:r>
      <w:r w:rsidR="00BD0F53" w:rsidRPr="008C4D83">
        <w:rPr>
          <w:rFonts w:asciiTheme="majorHAnsi" w:hAnsiTheme="majorHAnsi" w:cstheme="majorHAnsi"/>
          <w:sz w:val="22"/>
          <w:szCs w:val="22"/>
        </w:rPr>
        <w:t>:</w:t>
      </w:r>
      <w:r w:rsidR="00BD0F53" w:rsidRPr="000D6986">
        <w:rPr>
          <w:rFonts w:asciiTheme="majorHAnsi" w:hAnsiTheme="majorHAnsi" w:cstheme="majorHAnsi"/>
          <w:sz w:val="22"/>
          <w:szCs w:val="22"/>
        </w:rPr>
        <w:t xml:space="preserve"> Spanish</w:t>
      </w:r>
    </w:p>
    <w:p w14:paraId="66342FCC" w14:textId="2FA00444" w:rsidR="005577BA" w:rsidRPr="00B9419D" w:rsidRDefault="00B9419D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28B8A660" w14:textId="4144BD3F" w:rsidR="00FA1C1E" w:rsidRPr="000D6986" w:rsidRDefault="00024205" w:rsidP="001A1A78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12380E6E" w14:textId="496BDE45" w:rsidR="00290DC6" w:rsidRPr="00180D97" w:rsidRDefault="00417680" w:rsidP="00180D97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76F52C8E" w14:textId="6FA75256" w:rsidR="009C0EE6" w:rsidRPr="000D6986" w:rsidRDefault="000D73AE" w:rsidP="00B9419D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Data</w:t>
      </w:r>
      <w:r w:rsidR="009A4A26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Intern –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National Center for Ecological Analysis &amp; Synthesis</w:t>
      </w:r>
      <w:r w:rsidR="009A4A26" w:rsidRPr="00916785">
        <w:rPr>
          <w:rFonts w:asciiTheme="majorHAnsi" w:hAnsiTheme="majorHAnsi" w:cstheme="majorHAnsi"/>
          <w:sz w:val="22"/>
          <w:szCs w:val="22"/>
        </w:rPr>
        <w:t xml:space="preserve"> </w:t>
      </w:r>
      <w:r w:rsidR="005101FC" w:rsidRPr="00916785">
        <w:rPr>
          <w:rFonts w:asciiTheme="majorHAnsi" w:hAnsiTheme="majorHAnsi" w:cstheme="majorHAnsi"/>
          <w:sz w:val="22"/>
          <w:szCs w:val="22"/>
        </w:rPr>
        <w:t xml:space="preserve">| </w:t>
      </w:r>
      <w:r w:rsidR="009C0EE6" w:rsidRPr="000D6986">
        <w:rPr>
          <w:rFonts w:asciiTheme="majorHAnsi" w:hAnsiTheme="majorHAnsi" w:cstheme="majorHAnsi"/>
          <w:sz w:val="22"/>
          <w:szCs w:val="22"/>
        </w:rPr>
        <w:t>Santa Barbara, CA</w:t>
      </w:r>
      <w:r w:rsidR="009A4A26" w:rsidRPr="000D6986">
        <w:rPr>
          <w:rFonts w:asciiTheme="majorHAnsi" w:hAnsiTheme="majorHAnsi" w:cstheme="majorHAnsi"/>
          <w:sz w:val="22"/>
          <w:szCs w:val="22"/>
        </w:rPr>
        <w:t xml:space="preserve"> (1/22–present)</w:t>
      </w:r>
    </w:p>
    <w:p w14:paraId="62443A9B" w14:textId="7061354E" w:rsidR="00E956DA" w:rsidRPr="000D6986" w:rsidRDefault="00CC3884" w:rsidP="008A7FC3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Programmed in R to support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researchers </w:t>
      </w:r>
      <w:r w:rsidR="008A7FC3" w:rsidRPr="000D6986">
        <w:rPr>
          <w:rFonts w:asciiTheme="majorHAnsi" w:hAnsiTheme="majorHAnsi" w:cstheme="majorHAnsi"/>
          <w:sz w:val="22"/>
          <w:szCs w:val="22"/>
        </w:rPr>
        <w:t>to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edit, </w:t>
      </w:r>
      <w:r w:rsidR="00DB706F" w:rsidRPr="000D6986">
        <w:rPr>
          <w:rFonts w:asciiTheme="majorHAnsi" w:hAnsiTheme="majorHAnsi" w:cstheme="majorHAnsi"/>
          <w:sz w:val="22"/>
          <w:szCs w:val="22"/>
        </w:rPr>
        <w:t>finaliz</w:t>
      </w:r>
      <w:r w:rsidR="008A7FC3" w:rsidRPr="000D6986">
        <w:rPr>
          <w:rFonts w:asciiTheme="majorHAnsi" w:hAnsiTheme="majorHAnsi" w:cstheme="majorHAnsi"/>
          <w:sz w:val="22"/>
          <w:szCs w:val="22"/>
        </w:rPr>
        <w:t>e,</w:t>
      </w:r>
      <w:r w:rsidR="00DB706F" w:rsidRPr="000D6986">
        <w:rPr>
          <w:rFonts w:asciiTheme="majorHAnsi" w:hAnsiTheme="majorHAnsi" w:cstheme="majorHAnsi"/>
          <w:sz w:val="22"/>
          <w:szCs w:val="22"/>
        </w:rPr>
        <w:t xml:space="preserve"> and upload data and metadata </w:t>
      </w:r>
      <w:r w:rsidR="00FA6BB9" w:rsidRPr="000D6986">
        <w:rPr>
          <w:rFonts w:asciiTheme="majorHAnsi" w:hAnsiTheme="majorHAnsi" w:cstheme="majorHAnsi"/>
          <w:sz w:val="22"/>
          <w:szCs w:val="22"/>
        </w:rPr>
        <w:t xml:space="preserve">to 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the </w:t>
      </w:r>
      <w:r w:rsidR="00FA6BB9" w:rsidRPr="000D6986">
        <w:rPr>
          <w:rFonts w:asciiTheme="majorHAnsi" w:hAnsiTheme="majorHAnsi" w:cstheme="majorHAnsi"/>
          <w:sz w:val="22"/>
          <w:szCs w:val="22"/>
        </w:rPr>
        <w:t>Arctic Data Center</w:t>
      </w:r>
      <w:r w:rsidR="00E956DA" w:rsidRPr="000D6986">
        <w:rPr>
          <w:rFonts w:asciiTheme="majorHAnsi" w:hAnsiTheme="majorHAnsi" w:cstheme="majorHAnsi"/>
          <w:sz w:val="22"/>
          <w:szCs w:val="22"/>
        </w:rPr>
        <w:t xml:space="preserve"> repository</w:t>
      </w:r>
      <w:r w:rsidR="008A7FC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the National Science Foundation’s Office of Polar Programs official data repository.</w:t>
      </w:r>
    </w:p>
    <w:p w14:paraId="1ED8D580" w14:textId="6B280079" w:rsidR="009C0EE6" w:rsidRPr="000D6986" w:rsidRDefault="00267B4C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Contractor –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City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9C0EE6" w:rsidRPr="000D6986">
        <w:rPr>
          <w:rFonts w:asciiTheme="majorHAnsi" w:hAnsiTheme="majorHAnsi" w:cstheme="majorHAnsi"/>
          <w:b/>
          <w:bCs/>
          <w:sz w:val="22"/>
          <w:szCs w:val="22"/>
        </w:rPr>
        <w:t>Plants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9C0EE6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(08/21</w:t>
      </w:r>
      <w:r w:rsidR="00D07D24" w:rsidRPr="000D6986">
        <w:rPr>
          <w:rFonts w:asciiTheme="majorHAnsi" w:hAnsiTheme="majorHAnsi" w:cstheme="majorHAnsi"/>
          <w:sz w:val="22"/>
          <w:szCs w:val="22"/>
        </w:rPr>
        <w:t>–</w:t>
      </w:r>
      <w:r w:rsidR="00495740">
        <w:rPr>
          <w:rFonts w:asciiTheme="majorHAnsi" w:hAnsiTheme="majorHAnsi" w:cstheme="majorHAnsi"/>
          <w:sz w:val="22"/>
          <w:szCs w:val="22"/>
        </w:rPr>
        <w:t>1/22</w:t>
      </w:r>
      <w:r w:rsidRPr="000D6986">
        <w:rPr>
          <w:rFonts w:asciiTheme="majorHAnsi" w:hAnsiTheme="majorHAnsi" w:cstheme="majorHAnsi"/>
          <w:sz w:val="22"/>
          <w:szCs w:val="22"/>
        </w:rPr>
        <w:t>)</w:t>
      </w:r>
    </w:p>
    <w:p w14:paraId="241E9699" w14:textId="35CFF6C8" w:rsidR="005577BA" w:rsidRPr="000D6986" w:rsidRDefault="004656F3" w:rsidP="00062ED5">
      <w:pPr>
        <w:pStyle w:val="NoSpacing"/>
        <w:numPr>
          <w:ilvl w:val="0"/>
          <w:numId w:val="24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 </w:t>
      </w:r>
      <w:r w:rsidR="00CC25B7" w:rsidRPr="000D6986">
        <w:rPr>
          <w:rFonts w:asciiTheme="majorHAnsi" w:hAnsiTheme="majorHAnsi" w:cstheme="majorHAnsi"/>
          <w:sz w:val="22"/>
          <w:szCs w:val="22"/>
        </w:rPr>
        <w:t xml:space="preserve">customized grant and partner area map for use in tree database system </w:t>
      </w:r>
      <w:r w:rsidRPr="000D6986">
        <w:rPr>
          <w:rFonts w:asciiTheme="majorHAnsi" w:hAnsiTheme="majorHAnsi" w:cstheme="majorHAnsi"/>
          <w:sz w:val="22"/>
          <w:szCs w:val="22"/>
        </w:rPr>
        <w:t>using spatial analysis in R.</w:t>
      </w:r>
    </w:p>
    <w:p w14:paraId="4C44D43E" w14:textId="57B74765" w:rsidR="00E95DD4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Environmental Services Manager –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– 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</w:t>
      </w:r>
      <w:proofErr w:type="spellStart"/>
      <w:r>
        <w:rPr>
          <w:rFonts w:asciiTheme="majorHAnsi" w:hAnsiTheme="majorHAnsi" w:cstheme="majorHAnsi"/>
          <w:sz w:val="22"/>
          <w:szCs w:val="22"/>
        </w:rPr>
        <w:t>iTree</w:t>
      </w:r>
      <w:proofErr w:type="spellEnd"/>
      <w:r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062ED5">
      <w:pPr>
        <w:pStyle w:val="NoSpacing"/>
        <w:spacing w:before="20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– </w:t>
      </w:r>
      <w:proofErr w:type="spellStart"/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proofErr w:type="spellEnd"/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16C90BE9" w14:textId="77777777" w:rsidR="00872A5B" w:rsidRPr="000D6986" w:rsidRDefault="00872A5B" w:rsidP="00872A5B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Baker – 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215F84C8" w14:textId="260CB3DA" w:rsidR="0053659C" w:rsidRPr="000D6986" w:rsidRDefault="0053659C" w:rsidP="0053659C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College’s Green Bean Coffee Lounge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875B09D" w14:textId="01454D69" w:rsidR="0053659C" w:rsidRPr="000D6986" w:rsidRDefault="0053659C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Purchasing &amp; Inventory Manager </w:t>
      </w:r>
      <w:r w:rsidRPr="000D6986">
        <w:rPr>
          <w:rFonts w:asciiTheme="majorHAnsi" w:hAnsiTheme="majorHAnsi" w:cstheme="majorHAnsi"/>
          <w:sz w:val="22"/>
          <w:szCs w:val="22"/>
        </w:rPr>
        <w:t xml:space="preserve">(8/11–5/13)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Shift Supervisor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(1/10–5/11) |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Barista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(10/09–12/09)</w:t>
      </w:r>
    </w:p>
    <w:p w14:paraId="136BD242" w14:textId="77777777" w:rsidR="005356E3" w:rsidRPr="000D6986" w:rsidRDefault="005356E3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proofErr w:type="spellStart"/>
      <w:r w:rsidR="00151FCD" w:rsidRPr="000D6986">
        <w:rPr>
          <w:rFonts w:asciiTheme="majorHAnsi" w:hAnsiTheme="majorHAnsi" w:cstheme="majorHAnsi"/>
          <w:sz w:val="22"/>
          <w:szCs w:val="22"/>
        </w:rPr>
        <w:t>Rmarkdown</w:t>
      </w:r>
      <w:proofErr w:type="spellEnd"/>
      <w:r w:rsidR="00151FCD" w:rsidRPr="000D6986">
        <w:rPr>
          <w:rFonts w:asciiTheme="majorHAnsi" w:hAnsiTheme="majorHAnsi" w:cstheme="majorHAnsi"/>
          <w:sz w:val="22"/>
          <w:szCs w:val="22"/>
        </w:rPr>
        <w:t>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F01314" w:rsidRPr="000D6986">
        <w:rPr>
          <w:rFonts w:asciiTheme="majorHAnsi" w:hAnsiTheme="majorHAnsi" w:cstheme="majorHAnsi"/>
          <w:sz w:val="22"/>
          <w:szCs w:val="22"/>
        </w:rPr>
        <w:t>Tidyverse</w:t>
      </w:r>
      <w:proofErr w:type="spellEnd"/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6162FE">
        <w:rPr>
          <w:rFonts w:asciiTheme="majorHAnsi" w:hAnsiTheme="majorHAnsi" w:cstheme="majorHAnsi"/>
          <w:sz w:val="22"/>
          <w:szCs w:val="22"/>
        </w:rPr>
        <w:t>ShinyR</w:t>
      </w:r>
      <w:proofErr w:type="spellEnd"/>
      <w:r w:rsidR="006162FE">
        <w:rPr>
          <w:rFonts w:asciiTheme="majorHAnsi" w:hAnsiTheme="majorHAnsi" w:cstheme="majorHAnsi"/>
          <w:sz w:val="22"/>
          <w:szCs w:val="22"/>
        </w:rPr>
        <w:t>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proofErr w:type="spellEnd"/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TreePlotter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</w:t>
      </w:r>
      <w:proofErr w:type="spellStart"/>
      <w:r w:rsidR="005356E3" w:rsidRPr="000D6986">
        <w:rPr>
          <w:rFonts w:asciiTheme="majorHAnsi" w:hAnsiTheme="majorHAnsi" w:cstheme="majorHAnsi"/>
          <w:sz w:val="22"/>
          <w:szCs w:val="22"/>
        </w:rPr>
        <w:t>TreeKeeper</w:t>
      </w:r>
      <w:proofErr w:type="spellEnd"/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B4A72">
        <w:rPr>
          <w:rFonts w:asciiTheme="majorHAnsi" w:hAnsiTheme="majorHAnsi" w:cstheme="majorHAnsi"/>
          <w:sz w:val="22"/>
          <w:szCs w:val="22"/>
        </w:rPr>
        <w:t>iTree</w:t>
      </w:r>
      <w:proofErr w:type="spellEnd"/>
      <w:r w:rsidR="003B4A72">
        <w:rPr>
          <w:rFonts w:asciiTheme="majorHAnsi" w:hAnsiTheme="majorHAnsi" w:cstheme="majorHAnsi"/>
          <w:sz w:val="22"/>
          <w:szCs w:val="22"/>
        </w:rPr>
        <w:t xml:space="preserve">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109CA1DC" w14:textId="77777777" w:rsidR="00F01314" w:rsidRPr="000D6986" w:rsidRDefault="000C3C3A" w:rsidP="00F53EB4">
      <w:pPr>
        <w:pStyle w:val="NoSpacing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p w14:paraId="2DD352A5" w14:textId="77777777" w:rsidR="000312CD" w:rsidRDefault="00F0131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Presentations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00BF200" w14:textId="77777777" w:rsidR="000312CD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Arbor Day Foundation’s Partners in Community Forestry Conference</w:t>
      </w:r>
      <w:r w:rsidRPr="000D6986">
        <w:rPr>
          <w:rFonts w:asciiTheme="majorHAnsi" w:hAnsiTheme="majorHAnsi" w:cstheme="majorHAnsi"/>
          <w:sz w:val="22"/>
          <w:szCs w:val="22"/>
        </w:rPr>
        <w:t>, Technology Lightning Round (11/20)</w:t>
      </w:r>
    </w:p>
    <w:p w14:paraId="173B6C4B" w14:textId="117D0F09" w:rsidR="00F01314" w:rsidRPr="000D6986" w:rsidRDefault="00F01314" w:rsidP="000312CD">
      <w:pPr>
        <w:pStyle w:val="NoSpacing"/>
        <w:numPr>
          <w:ilvl w:val="0"/>
          <w:numId w:val="26"/>
        </w:numPr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sz w:val="22"/>
          <w:szCs w:val="22"/>
        </w:rPr>
        <w:t>Los Angele’s Developing an Urban Forestry Management Plan First Steps,</w:t>
      </w:r>
      <w:r w:rsidRPr="000D6986">
        <w:rPr>
          <w:rFonts w:asciiTheme="majorHAnsi" w:hAnsiTheme="majorHAnsi" w:cstheme="majorHAnsi"/>
          <w:sz w:val="22"/>
          <w:szCs w:val="22"/>
        </w:rPr>
        <w:t xml:space="preserve"> Koreatown Youth and Community Center’s Tree </w:t>
      </w:r>
      <w:r w:rsidR="00882C6A">
        <w:rPr>
          <w:rFonts w:asciiTheme="majorHAnsi" w:hAnsiTheme="majorHAnsi" w:cstheme="majorHAnsi"/>
          <w:sz w:val="22"/>
          <w:szCs w:val="22"/>
        </w:rPr>
        <w:t xml:space="preserve">Inventory and </w:t>
      </w:r>
      <w:r w:rsidRPr="000D6986">
        <w:rPr>
          <w:rFonts w:asciiTheme="majorHAnsi" w:hAnsiTheme="majorHAnsi" w:cstheme="majorHAnsi"/>
          <w:sz w:val="22"/>
          <w:szCs w:val="22"/>
        </w:rPr>
        <w:t>Database (11/18)</w:t>
      </w:r>
    </w:p>
    <w:p w14:paraId="7E39506C" w14:textId="4945D64F" w:rsidR="00F53EB4" w:rsidRPr="000312CD" w:rsidRDefault="00F53EB4" w:rsidP="00F53EB4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Publications</w:t>
      </w:r>
      <w:r w:rsidRPr="000312CD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77CF4B33" w14:textId="77777777" w:rsidR="00F53EB4" w:rsidRPr="000D6986" w:rsidRDefault="00F53EB4" w:rsidP="00F53EB4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City Plants. 2020. Tree Ambassador Action Toolkit. Educational curriculum. Los Angeles, CA. Available at: </w:t>
      </w:r>
      <w:hyperlink r:id="rId9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https://www.cityplants.org/tree-ambassador/</w:t>
        </w:r>
      </w:hyperlink>
    </w:p>
    <w:p w14:paraId="7BD0C6E9" w14:textId="343D8399" w:rsidR="005356E3" w:rsidRPr="000D6986" w:rsidRDefault="00F53EB4" w:rsidP="00EF667E">
      <w:pPr>
        <w:pStyle w:val="NoSpacing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Boyajian, Clarissa. 2013. </w:t>
      </w:r>
      <w:r w:rsidR="00D0427B" w:rsidRPr="000D6986">
        <w:rPr>
          <w:rFonts w:asciiTheme="majorHAnsi" w:hAnsiTheme="majorHAnsi" w:cstheme="majorHAnsi"/>
          <w:sz w:val="22"/>
          <w:szCs w:val="22"/>
        </w:rPr>
        <w:t xml:space="preserve">B.A. Thesis. </w:t>
      </w:r>
      <w:r w:rsidRPr="000D6986">
        <w:rPr>
          <w:rFonts w:asciiTheme="majorHAnsi" w:hAnsiTheme="majorHAnsi" w:cstheme="majorHAnsi"/>
          <w:sz w:val="22"/>
          <w:szCs w:val="22"/>
        </w:rPr>
        <w:t xml:space="preserve">Opportunities &amp; Barriers for Access to “Good” Food with a Focus on Participation by Low-income Communities. Occidental College. Available at: </w:t>
      </w:r>
      <w:hyperlink r:id="rId10" w:history="1"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https://www.oxy.edu/academics/areas-study/urban-environmental-policy/our-students/past-comps</w:t>
        </w:r>
      </w:hyperlink>
    </w:p>
    <w:sectPr w:rsidR="005356E3" w:rsidRPr="000D6986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1211719">
    <w:abstractNumId w:val="14"/>
  </w:num>
  <w:num w:numId="2" w16cid:durableId="762453056">
    <w:abstractNumId w:val="5"/>
  </w:num>
  <w:num w:numId="3" w16cid:durableId="147867996">
    <w:abstractNumId w:val="3"/>
  </w:num>
  <w:num w:numId="4" w16cid:durableId="836649527">
    <w:abstractNumId w:val="21"/>
  </w:num>
  <w:num w:numId="5" w16cid:durableId="1493330545">
    <w:abstractNumId w:val="8"/>
  </w:num>
  <w:num w:numId="6" w16cid:durableId="1246770442">
    <w:abstractNumId w:val="2"/>
  </w:num>
  <w:num w:numId="7" w16cid:durableId="1063526530">
    <w:abstractNumId w:val="17"/>
  </w:num>
  <w:num w:numId="8" w16cid:durableId="405305403">
    <w:abstractNumId w:val="9"/>
  </w:num>
  <w:num w:numId="9" w16cid:durableId="1153832100">
    <w:abstractNumId w:val="10"/>
  </w:num>
  <w:num w:numId="10" w16cid:durableId="930351562">
    <w:abstractNumId w:val="4"/>
  </w:num>
  <w:num w:numId="11" w16cid:durableId="1912424954">
    <w:abstractNumId w:val="12"/>
  </w:num>
  <w:num w:numId="12" w16cid:durableId="317150401">
    <w:abstractNumId w:val="20"/>
  </w:num>
  <w:num w:numId="13" w16cid:durableId="218323684">
    <w:abstractNumId w:val="18"/>
  </w:num>
  <w:num w:numId="14" w16cid:durableId="294408284">
    <w:abstractNumId w:val="0"/>
  </w:num>
  <w:num w:numId="15" w16cid:durableId="1222443533">
    <w:abstractNumId w:val="22"/>
  </w:num>
  <w:num w:numId="16" w16cid:durableId="863520868">
    <w:abstractNumId w:val="24"/>
  </w:num>
  <w:num w:numId="17" w16cid:durableId="220794349">
    <w:abstractNumId w:val="13"/>
  </w:num>
  <w:num w:numId="18" w16cid:durableId="440419082">
    <w:abstractNumId w:val="25"/>
  </w:num>
  <w:num w:numId="19" w16cid:durableId="48574511">
    <w:abstractNumId w:val="11"/>
  </w:num>
  <w:num w:numId="20" w16cid:durableId="827286639">
    <w:abstractNumId w:val="23"/>
  </w:num>
  <w:num w:numId="21" w16cid:durableId="948049778">
    <w:abstractNumId w:val="7"/>
  </w:num>
  <w:num w:numId="22" w16cid:durableId="383870058">
    <w:abstractNumId w:val="19"/>
  </w:num>
  <w:num w:numId="23" w16cid:durableId="1670908681">
    <w:abstractNumId w:val="15"/>
  </w:num>
  <w:num w:numId="24" w16cid:durableId="85270923">
    <w:abstractNumId w:val="1"/>
  </w:num>
  <w:num w:numId="25" w16cid:durableId="589432661">
    <w:abstractNumId w:val="16"/>
  </w:num>
  <w:num w:numId="26" w16cid:durableId="625089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5F70"/>
    <w:rsid w:val="00267B4C"/>
    <w:rsid w:val="00270058"/>
    <w:rsid w:val="002755E4"/>
    <w:rsid w:val="002859D7"/>
    <w:rsid w:val="00286504"/>
    <w:rsid w:val="002906CB"/>
    <w:rsid w:val="00290DC6"/>
    <w:rsid w:val="002A46EE"/>
    <w:rsid w:val="002A5719"/>
    <w:rsid w:val="002A721B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4164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E7B34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7733F"/>
    <w:rsid w:val="00C81540"/>
    <w:rsid w:val="00C81DD6"/>
    <w:rsid w:val="00C8545D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xy.edu/academics/areas-study/urban-environmental-policy/our-students/past-com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typlants.org/tree-ambassad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195</cp:revision>
  <cp:lastPrinted>2021-12-07T16:50:00Z</cp:lastPrinted>
  <dcterms:created xsi:type="dcterms:W3CDTF">2022-01-22T00:16:00Z</dcterms:created>
  <dcterms:modified xsi:type="dcterms:W3CDTF">2022-04-25T04:11:00Z</dcterms:modified>
</cp:coreProperties>
</file>