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F2FB3" w14:textId="77777777" w:rsidR="001E0C05" w:rsidRDefault="006D4971">
      <w:pPr>
        <w:rPr>
          <w:b/>
          <w:sz w:val="28"/>
          <w:szCs w:val="28"/>
        </w:rPr>
      </w:pPr>
      <w:r>
        <w:rPr>
          <w:b/>
          <w:sz w:val="28"/>
          <w:szCs w:val="28"/>
        </w:rPr>
        <w:t>Query Plan Exercises</w:t>
      </w:r>
    </w:p>
    <w:p w14:paraId="7155D658" w14:textId="77777777" w:rsidR="001E0C05" w:rsidRDefault="006D4971">
      <w:pPr>
        <w:ind w:left="360"/>
      </w:pPr>
      <w:r>
        <w:t xml:space="preserve"> MySQL workbench will show a diagram of the query plan for a SELECT statement if you select the “Execution Plan” icon on the right side of the result panel.</w:t>
      </w:r>
    </w:p>
    <w:p w14:paraId="050CD29A" w14:textId="77777777" w:rsidR="001E0C05" w:rsidRDefault="006D4971">
      <w:pPr>
        <w:ind w:left="360"/>
        <w:jc w:val="center"/>
      </w:pPr>
      <w:r>
        <w:rPr>
          <w:noProof/>
        </w:rPr>
        <w:drawing>
          <wp:inline distT="0" distB="0" distL="0" distR="0" wp14:anchorId="52F61F83" wp14:editId="4723B750">
            <wp:extent cx="5082026" cy="136009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82026" cy="1360093"/>
                    </a:xfrm>
                    <a:prstGeom prst="rect">
                      <a:avLst/>
                    </a:prstGeom>
                    <a:ln/>
                  </pic:spPr>
                </pic:pic>
              </a:graphicData>
            </a:graphic>
          </wp:inline>
        </w:drawing>
      </w:r>
    </w:p>
    <w:p w14:paraId="57F80F52" w14:textId="77777777" w:rsidR="001E0C05" w:rsidRDefault="001E0C05">
      <w:pPr>
        <w:ind w:left="360"/>
      </w:pPr>
    </w:p>
    <w:p w14:paraId="6270B187" w14:textId="77777777" w:rsidR="001E0C05" w:rsidRDefault="006D4971">
      <w:pPr>
        <w:pBdr>
          <w:top w:val="nil"/>
          <w:left w:val="nil"/>
          <w:bottom w:val="nil"/>
          <w:right w:val="nil"/>
          <w:between w:val="nil"/>
        </w:pBdr>
        <w:spacing w:line="240" w:lineRule="auto"/>
        <w:ind w:left="720"/>
        <w:rPr>
          <w:rFonts w:ascii="Arial" w:eastAsia="Arial" w:hAnsi="Arial" w:cs="Arial"/>
          <w:color w:val="000000"/>
        </w:rPr>
      </w:pPr>
      <w:r>
        <w:rPr>
          <w:rFonts w:ascii="Arial" w:eastAsia="Arial" w:hAnsi="Arial" w:cs="Arial"/>
          <w:color w:val="000000"/>
        </w:rPr>
        <w:t>Create the university database by the scripts courses-</w:t>
      </w:r>
      <w:proofErr w:type="spellStart"/>
      <w:r>
        <w:rPr>
          <w:rFonts w:ascii="Arial" w:eastAsia="Arial" w:hAnsi="Arial" w:cs="Arial"/>
          <w:color w:val="000000"/>
        </w:rPr>
        <w:t>dll.sql</w:t>
      </w:r>
      <w:proofErr w:type="spellEnd"/>
      <w:r>
        <w:rPr>
          <w:rFonts w:ascii="Arial" w:eastAsia="Arial" w:hAnsi="Arial" w:cs="Arial"/>
          <w:color w:val="000000"/>
        </w:rPr>
        <w:t xml:space="preserve"> and courses-</w:t>
      </w:r>
      <w:proofErr w:type="spellStart"/>
      <w:r>
        <w:rPr>
          <w:rFonts w:ascii="Arial" w:eastAsia="Arial" w:hAnsi="Arial" w:cs="Arial"/>
          <w:color w:val="000000"/>
        </w:rPr>
        <w:t>large.sql</w:t>
      </w:r>
      <w:proofErr w:type="spellEnd"/>
      <w:r>
        <w:rPr>
          <w:rFonts w:ascii="Arial" w:eastAsia="Arial" w:hAnsi="Arial" w:cs="Arial"/>
          <w:color w:val="000000"/>
        </w:rPr>
        <w:t xml:space="preserve">.  </w:t>
      </w:r>
    </w:p>
    <w:p w14:paraId="185761BC" w14:textId="77777777" w:rsidR="001E0C05" w:rsidRDefault="006D4971">
      <w:pPr>
        <w:pBdr>
          <w:top w:val="nil"/>
          <w:left w:val="nil"/>
          <w:bottom w:val="nil"/>
          <w:right w:val="nil"/>
          <w:between w:val="nil"/>
        </w:pBdr>
        <w:spacing w:line="240" w:lineRule="auto"/>
        <w:ind w:left="720"/>
        <w:rPr>
          <w:rFonts w:ascii="Arial" w:eastAsia="Arial" w:hAnsi="Arial" w:cs="Arial"/>
          <w:color w:val="000000"/>
        </w:rPr>
      </w:pPr>
      <w:r>
        <w:rPr>
          <w:rFonts w:ascii="Arial" w:eastAsia="Arial" w:hAnsi="Arial" w:cs="Arial"/>
          <w:color w:val="000000"/>
        </w:rPr>
        <w:t>Then execute the statement and read and study the query plan for the statement</w:t>
      </w:r>
    </w:p>
    <w:p w14:paraId="6B4D2D08"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 xml:space="preserve">select name, title </w:t>
      </w:r>
    </w:p>
    <w:p w14:paraId="0AC56D8B"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from instructor natural join teaches natural join course</w:t>
      </w:r>
    </w:p>
    <w:p w14:paraId="530814AF"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 xml:space="preserve">where </w:t>
      </w:r>
      <w:proofErr w:type="spellStart"/>
      <w:proofErr w:type="gramStart"/>
      <w:r>
        <w:rPr>
          <w:rFonts w:ascii="Courier New" w:eastAsia="Courier New" w:hAnsi="Courier New" w:cs="Courier New"/>
          <w:b/>
          <w:color w:val="000000"/>
        </w:rPr>
        <w:t>instructor.dept</w:t>
      </w:r>
      <w:proofErr w:type="gramEnd"/>
      <w:r>
        <w:rPr>
          <w:rFonts w:ascii="Courier New" w:eastAsia="Courier New" w:hAnsi="Courier New" w:cs="Courier New"/>
          <w:b/>
          <w:color w:val="000000"/>
        </w:rPr>
        <w:t>_name</w:t>
      </w:r>
      <w:proofErr w:type="spellEnd"/>
      <w:r>
        <w:rPr>
          <w:rFonts w:ascii="Courier New" w:eastAsia="Courier New" w:hAnsi="Courier New" w:cs="Courier New"/>
          <w:b/>
          <w:color w:val="000000"/>
        </w:rPr>
        <w:t>='Comp. Sci.';</w:t>
      </w:r>
      <w:r>
        <w:rPr>
          <w:rFonts w:ascii="Arial" w:eastAsia="Arial" w:hAnsi="Arial" w:cs="Arial"/>
          <w:color w:val="000000"/>
        </w:rPr>
        <w:t xml:space="preserve">    </w:t>
      </w:r>
    </w:p>
    <w:p w14:paraId="780E5756" w14:textId="77777777" w:rsidR="001E0C05" w:rsidRDefault="006D4971">
      <w:pPr>
        <w:pBdr>
          <w:top w:val="nil"/>
          <w:left w:val="nil"/>
          <w:bottom w:val="nil"/>
          <w:right w:val="nil"/>
          <w:between w:val="nil"/>
        </w:pBdr>
        <w:spacing w:after="280" w:line="240" w:lineRule="auto"/>
        <w:ind w:left="720"/>
        <w:rPr>
          <w:rFonts w:ascii="Courier New" w:eastAsia="Courier New" w:hAnsi="Courier New" w:cs="Courier New"/>
          <w:b/>
          <w:color w:val="000000"/>
        </w:rPr>
      </w:pPr>
      <w:r>
        <w:rPr>
          <w:rFonts w:ascii="Courier New" w:eastAsia="Courier New" w:hAnsi="Courier New" w:cs="Courier New"/>
          <w:b/>
          <w:color w:val="000000"/>
        </w:rPr>
        <w:t>Query 1</w:t>
      </w:r>
    </w:p>
    <w:p w14:paraId="59396F4F" w14:textId="77777777" w:rsidR="001E0C05" w:rsidRDefault="006D4971">
      <w:pPr>
        <w:pBdr>
          <w:top w:val="nil"/>
          <w:left w:val="nil"/>
          <w:bottom w:val="nil"/>
          <w:right w:val="nil"/>
          <w:between w:val="nil"/>
        </w:pBdr>
        <w:spacing w:line="240" w:lineRule="auto"/>
        <w:ind w:left="720"/>
        <w:rPr>
          <w:rFonts w:ascii="Arial" w:eastAsia="Arial" w:hAnsi="Arial" w:cs="Arial"/>
          <w:color w:val="000000"/>
        </w:rPr>
      </w:pPr>
      <w:r>
        <w:rPr>
          <w:rFonts w:ascii="Arial" w:eastAsia="Arial" w:hAnsi="Arial" w:cs="Arial"/>
          <w:color w:val="000000"/>
        </w:rPr>
        <w:t>Under the green/red rectangle in the execution plan the index and table name are displayed.</w:t>
      </w:r>
    </w:p>
    <w:p w14:paraId="0B70074A" w14:textId="77777777" w:rsidR="001E0C05" w:rsidRDefault="006D4971">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 “non-unique key lookup” is done when using a non-unique index (such as an index on a foreign key), or a primary key index consisting of multiple columns (such as coursed, </w:t>
      </w:r>
      <w:proofErr w:type="spellStart"/>
      <w:r>
        <w:rPr>
          <w:rFonts w:ascii="Arial" w:eastAsia="Arial" w:hAnsi="Arial" w:cs="Arial"/>
          <w:color w:val="000000"/>
        </w:rPr>
        <w:t>sec_id</w:t>
      </w:r>
      <w:proofErr w:type="spellEnd"/>
      <w:r>
        <w:rPr>
          <w:rFonts w:ascii="Arial" w:eastAsia="Arial" w:hAnsi="Arial" w:cs="Arial"/>
          <w:color w:val="000000"/>
        </w:rPr>
        <w:t>, semester, year) but only part of the key (</w:t>
      </w:r>
      <w:proofErr w:type="spellStart"/>
      <w:r>
        <w:rPr>
          <w:rFonts w:ascii="Arial" w:eastAsia="Arial" w:hAnsi="Arial" w:cs="Arial"/>
          <w:color w:val="000000"/>
        </w:rPr>
        <w:t>course_id</w:t>
      </w:r>
      <w:proofErr w:type="spellEnd"/>
      <w:r>
        <w:rPr>
          <w:rFonts w:ascii="Arial" w:eastAsia="Arial" w:hAnsi="Arial" w:cs="Arial"/>
          <w:color w:val="000000"/>
        </w:rPr>
        <w:t>) is specified.</w:t>
      </w:r>
    </w:p>
    <w:p w14:paraId="63D45056" w14:textId="77777777" w:rsidR="001E0C05" w:rsidRDefault="006D4971">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 “unique key lookup” is done using a unique or primary key index and all columns of the index are specified.</w:t>
      </w:r>
    </w:p>
    <w:p w14:paraId="631AE4C2" w14:textId="77777777" w:rsidR="001E0C05" w:rsidRDefault="006D4971">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 “full table scan” is done when the entire table is read and no index is used.</w:t>
      </w:r>
    </w:p>
    <w:p w14:paraId="19C6C770" w14:textId="77777777" w:rsidR="001E0C05" w:rsidRDefault="006D4971">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 “full index scan” indicates that a range predicate is being used along with an index to scan many rows of the tables in sequence based on the index columns.</w:t>
      </w:r>
    </w:p>
    <w:p w14:paraId="79DDC8CF" w14:textId="77777777" w:rsidR="001E0C05" w:rsidRDefault="006D4971">
      <w:pPr>
        <w:ind w:left="720"/>
        <w:rPr>
          <w:rFonts w:ascii="Arial" w:eastAsia="Arial" w:hAnsi="Arial" w:cs="Arial"/>
          <w:color w:val="000000"/>
        </w:rPr>
      </w:pPr>
      <w:r>
        <w:rPr>
          <w:rFonts w:ascii="Arial" w:eastAsia="Arial" w:hAnsi="Arial" w:cs="Arial"/>
          <w:color w:val="000000"/>
        </w:rPr>
        <w:t xml:space="preserve">For more details on the query plan diagram, read “Use the Index Luke” at </w:t>
      </w:r>
    </w:p>
    <w:p w14:paraId="4C6DA516" w14:textId="77777777" w:rsidR="001E0C05" w:rsidRDefault="00C27A09">
      <w:pPr>
        <w:ind w:left="720"/>
        <w:rPr>
          <w:rFonts w:ascii="Arial" w:eastAsia="Arial" w:hAnsi="Arial" w:cs="Arial"/>
          <w:color w:val="000000"/>
        </w:rPr>
      </w:pPr>
      <w:hyperlink r:id="rId9">
        <w:r w:rsidR="006D4971">
          <w:rPr>
            <w:rFonts w:ascii="Arial" w:eastAsia="Arial" w:hAnsi="Arial" w:cs="Arial"/>
            <w:color w:val="0000FF"/>
            <w:u w:val="single"/>
          </w:rPr>
          <w:t>https://use-the-index-luke.com/sql/explain-plan/mysql</w:t>
        </w:r>
      </w:hyperlink>
      <w:r w:rsidR="006D4971">
        <w:rPr>
          <w:rFonts w:ascii="Arial" w:eastAsia="Arial" w:hAnsi="Arial" w:cs="Arial"/>
          <w:color w:val="000000"/>
        </w:rPr>
        <w:t xml:space="preserve">  </w:t>
      </w:r>
    </w:p>
    <w:p w14:paraId="25630872" w14:textId="77777777" w:rsidR="001E0C05" w:rsidRDefault="006D4971">
      <w:pPr>
        <w:pBdr>
          <w:top w:val="nil"/>
          <w:left w:val="nil"/>
          <w:bottom w:val="nil"/>
          <w:right w:val="nil"/>
          <w:between w:val="nil"/>
        </w:pBdr>
        <w:spacing w:line="240" w:lineRule="auto"/>
        <w:ind w:left="720"/>
        <w:rPr>
          <w:rFonts w:ascii="Arial" w:eastAsia="Arial" w:hAnsi="Arial" w:cs="Arial"/>
          <w:color w:val="000000"/>
        </w:rPr>
      </w:pPr>
      <w:bookmarkStart w:id="0" w:name="_heading=h.gjdgxs" w:colFirst="0" w:colLast="0"/>
      <w:bookmarkEnd w:id="0"/>
      <w:r>
        <w:rPr>
          <w:rFonts w:ascii="Arial" w:eastAsia="Arial" w:hAnsi="Arial" w:cs="Arial"/>
          <w:color w:val="000000"/>
        </w:rPr>
        <w:t>Compare the query plan for the statement above, with the following statement</w:t>
      </w:r>
    </w:p>
    <w:p w14:paraId="6347D3E1"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select name, title</w:t>
      </w:r>
    </w:p>
    <w:p w14:paraId="5598501B"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from instructor natural join teaches natural join course</w:t>
      </w:r>
    </w:p>
    <w:p w14:paraId="4F45EED4"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where salary &gt; 50000;</w:t>
      </w:r>
    </w:p>
    <w:p w14:paraId="48E81EBF" w14:textId="77777777" w:rsidR="001E0C05" w:rsidRDefault="006D4971">
      <w:pPr>
        <w:pBdr>
          <w:top w:val="nil"/>
          <w:left w:val="nil"/>
          <w:bottom w:val="nil"/>
          <w:right w:val="nil"/>
          <w:between w:val="nil"/>
        </w:pBdr>
        <w:spacing w:after="280" w:line="240" w:lineRule="auto"/>
        <w:rPr>
          <w:color w:val="000000"/>
        </w:rPr>
      </w:pPr>
      <w:r>
        <w:rPr>
          <w:color w:val="000000"/>
        </w:rPr>
        <w:t xml:space="preserve">             Query 2</w:t>
      </w:r>
    </w:p>
    <w:p w14:paraId="0BF0562A" w14:textId="77777777" w:rsidR="001E0C05" w:rsidRDefault="006D4971">
      <w:pPr>
        <w:pBdr>
          <w:top w:val="nil"/>
          <w:left w:val="nil"/>
          <w:bottom w:val="nil"/>
          <w:right w:val="nil"/>
          <w:between w:val="nil"/>
        </w:pBdr>
        <w:spacing w:line="240" w:lineRule="auto"/>
        <w:rPr>
          <w:color w:val="000000"/>
        </w:rPr>
      </w:pPr>
      <w:r>
        <w:rPr>
          <w:color w:val="000000"/>
        </w:rPr>
        <w:t xml:space="preserve">           </w:t>
      </w:r>
      <w:r>
        <w:rPr>
          <w:color w:val="000000"/>
        </w:rPr>
        <w:tab/>
        <w:t>Create an index on salary column with the statement</w:t>
      </w:r>
    </w:p>
    <w:p w14:paraId="1E263565" w14:textId="77777777" w:rsidR="001E0C05" w:rsidRDefault="006D4971">
      <w:pPr>
        <w:pBdr>
          <w:top w:val="nil"/>
          <w:left w:val="nil"/>
          <w:bottom w:val="nil"/>
          <w:right w:val="nil"/>
          <w:between w:val="nil"/>
        </w:pBdr>
        <w:spacing w:line="240" w:lineRule="auto"/>
        <w:ind w:left="720"/>
        <w:rPr>
          <w:rFonts w:ascii="Courier New" w:eastAsia="Courier New" w:hAnsi="Courier New" w:cs="Courier New"/>
          <w:b/>
          <w:color w:val="000000"/>
        </w:rPr>
      </w:pPr>
      <w:r>
        <w:rPr>
          <w:rFonts w:ascii="Courier New" w:eastAsia="Courier New" w:hAnsi="Courier New" w:cs="Courier New"/>
          <w:b/>
          <w:color w:val="000000"/>
        </w:rPr>
        <w:lastRenderedPageBreak/>
        <w:t xml:space="preserve">   create index instructor2 on instructor (salary);</w:t>
      </w:r>
    </w:p>
    <w:p w14:paraId="3ADB16A5" w14:textId="77777777" w:rsidR="001E0C05" w:rsidRDefault="006D4971">
      <w:pPr>
        <w:numPr>
          <w:ilvl w:val="0"/>
          <w:numId w:val="1"/>
        </w:numPr>
        <w:pBdr>
          <w:top w:val="nil"/>
          <w:left w:val="nil"/>
          <w:bottom w:val="nil"/>
          <w:right w:val="nil"/>
          <w:between w:val="nil"/>
        </w:pBdr>
        <w:spacing w:after="0"/>
      </w:pPr>
      <w:r>
        <w:rPr>
          <w:color w:val="000000"/>
        </w:rPr>
        <w:t xml:space="preserve"> Now repeat query 2 above.  Is the new index </w:t>
      </w:r>
      <w:r>
        <w:t>on the salary</w:t>
      </w:r>
      <w:r>
        <w:rPr>
          <w:color w:val="000000"/>
        </w:rPr>
        <w:t xml:space="preserve"> column being used?  Explain why the index is or is not being used.</w:t>
      </w:r>
    </w:p>
    <w:p w14:paraId="02007F34" w14:textId="77777777" w:rsidR="001E0C05" w:rsidRDefault="001E0C05">
      <w:pPr>
        <w:pBdr>
          <w:top w:val="nil"/>
          <w:left w:val="nil"/>
          <w:bottom w:val="nil"/>
          <w:right w:val="nil"/>
          <w:between w:val="nil"/>
        </w:pBdr>
        <w:spacing w:after="0"/>
        <w:ind w:left="720"/>
        <w:rPr>
          <w:color w:val="000000"/>
        </w:rPr>
      </w:pPr>
    </w:p>
    <w:p w14:paraId="681C9766" w14:textId="77777777" w:rsidR="001E0C05" w:rsidRDefault="006D4971">
      <w:pPr>
        <w:pBdr>
          <w:top w:val="nil"/>
          <w:left w:val="nil"/>
          <w:bottom w:val="nil"/>
          <w:right w:val="nil"/>
          <w:between w:val="nil"/>
        </w:pBdr>
      </w:pPr>
      <w:r>
        <w:t xml:space="preserve"> The new index is not being used because it is not the primary key.</w:t>
      </w:r>
    </w:p>
    <w:p w14:paraId="2BE91606" w14:textId="77777777" w:rsidR="001E0C05" w:rsidRDefault="006D4971">
      <w:pPr>
        <w:ind w:left="720"/>
      </w:pPr>
      <w:r>
        <w:t xml:space="preserve">Change the predicates to search on salary and </w:t>
      </w:r>
      <w:proofErr w:type="spellStart"/>
      <w:r>
        <w:t>dept_name</w:t>
      </w:r>
      <w:proofErr w:type="spellEnd"/>
      <w:r>
        <w:t>.</w:t>
      </w:r>
    </w:p>
    <w:p w14:paraId="27FEB93A" w14:textId="77777777" w:rsidR="001E0C05" w:rsidRDefault="006D4971">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b/>
        </w:rPr>
      </w:pPr>
      <w:r>
        <w:rPr>
          <w:rFonts w:ascii="Courier New" w:eastAsia="Courier New" w:hAnsi="Courier New" w:cs="Courier New"/>
          <w:b/>
        </w:rPr>
        <w:t xml:space="preserve">select salary, </w:t>
      </w:r>
      <w:proofErr w:type="spellStart"/>
      <w:r>
        <w:rPr>
          <w:rFonts w:ascii="Courier New" w:eastAsia="Courier New" w:hAnsi="Courier New" w:cs="Courier New"/>
          <w:b/>
        </w:rPr>
        <w:t>dept_name</w:t>
      </w:r>
      <w:proofErr w:type="spellEnd"/>
    </w:p>
    <w:p w14:paraId="72149FC3" w14:textId="77777777" w:rsidR="001E0C05" w:rsidRDefault="006D4971">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b/>
        </w:rPr>
      </w:pPr>
      <w:r>
        <w:rPr>
          <w:rFonts w:ascii="Courier New" w:eastAsia="Courier New" w:hAnsi="Courier New" w:cs="Courier New"/>
          <w:b/>
        </w:rPr>
        <w:t>from instructor natural join teaches natural join course</w:t>
      </w:r>
    </w:p>
    <w:p w14:paraId="1C41F6CD" w14:textId="77777777" w:rsidR="001E0C05" w:rsidRDefault="006D4971">
      <w:pPr>
        <w:pBdr>
          <w:top w:val="single" w:sz="4" w:space="1" w:color="000000"/>
          <w:left w:val="single" w:sz="4" w:space="4" w:color="000000"/>
          <w:bottom w:val="single" w:sz="4" w:space="1" w:color="000000"/>
          <w:right w:val="single" w:sz="4" w:space="4" w:color="000000"/>
        </w:pBdr>
        <w:spacing w:after="0" w:line="240" w:lineRule="auto"/>
        <w:ind w:left="720"/>
      </w:pPr>
      <w:r>
        <w:rPr>
          <w:rFonts w:ascii="Courier New" w:eastAsia="Courier New" w:hAnsi="Courier New" w:cs="Courier New"/>
          <w:b/>
        </w:rPr>
        <w:t>where salary &gt; 50000;</w:t>
      </w:r>
    </w:p>
    <w:p w14:paraId="29A5CCCC" w14:textId="77777777" w:rsidR="001E0C05" w:rsidRDefault="001E0C05">
      <w:pPr>
        <w:ind w:left="720"/>
      </w:pPr>
    </w:p>
    <w:p w14:paraId="58AE7C09" w14:textId="77777777" w:rsidR="001E0C05" w:rsidRDefault="001E0C05">
      <w:pPr>
        <w:ind w:left="720"/>
      </w:pPr>
    </w:p>
    <w:p w14:paraId="38D93B83"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select instructor.name, title</w:t>
      </w:r>
    </w:p>
    <w:p w14:paraId="00CCED0E"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from instructor natural join teaches natural join course</w:t>
      </w:r>
    </w:p>
    <w:p w14:paraId="50AEEB1B"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 xml:space="preserve">where salary &gt; 80000 and </w:t>
      </w:r>
    </w:p>
    <w:p w14:paraId="617E4D6A"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 xml:space="preserve">      </w:t>
      </w:r>
      <w:proofErr w:type="spellStart"/>
      <w:proofErr w:type="gramStart"/>
      <w:r>
        <w:rPr>
          <w:rFonts w:ascii="Courier New" w:eastAsia="Courier New" w:hAnsi="Courier New" w:cs="Courier New"/>
          <w:b/>
          <w:color w:val="000000"/>
        </w:rPr>
        <w:t>instructor.dept</w:t>
      </w:r>
      <w:proofErr w:type="gramEnd"/>
      <w:r>
        <w:rPr>
          <w:rFonts w:ascii="Courier New" w:eastAsia="Courier New" w:hAnsi="Courier New" w:cs="Courier New"/>
          <w:b/>
          <w:color w:val="000000"/>
        </w:rPr>
        <w:t>_name</w:t>
      </w:r>
      <w:proofErr w:type="spellEnd"/>
      <w:r>
        <w:rPr>
          <w:rFonts w:ascii="Courier New" w:eastAsia="Courier New" w:hAnsi="Courier New" w:cs="Courier New"/>
          <w:b/>
          <w:color w:val="000000"/>
        </w:rPr>
        <w:t xml:space="preserve"> = 'Comp. Sci.';</w:t>
      </w:r>
    </w:p>
    <w:p w14:paraId="456CC24F" w14:textId="77777777" w:rsidR="001E0C05" w:rsidRDefault="006D4971">
      <w:pPr>
        <w:pBdr>
          <w:top w:val="nil"/>
          <w:left w:val="nil"/>
          <w:bottom w:val="nil"/>
          <w:right w:val="nil"/>
          <w:between w:val="nil"/>
        </w:pBdr>
        <w:spacing w:after="280" w:line="240" w:lineRule="auto"/>
        <w:rPr>
          <w:color w:val="000000"/>
        </w:rPr>
      </w:pPr>
      <w:r>
        <w:rPr>
          <w:color w:val="000000"/>
        </w:rPr>
        <w:t xml:space="preserve">             Query 3</w:t>
      </w:r>
    </w:p>
    <w:p w14:paraId="786732A1" w14:textId="77777777" w:rsidR="001E0C05" w:rsidRDefault="006D4971">
      <w:pPr>
        <w:numPr>
          <w:ilvl w:val="0"/>
          <w:numId w:val="1"/>
        </w:numPr>
        <w:pBdr>
          <w:top w:val="nil"/>
          <w:left w:val="nil"/>
          <w:bottom w:val="nil"/>
          <w:right w:val="nil"/>
          <w:between w:val="nil"/>
        </w:pBdr>
      </w:pPr>
      <w:r>
        <w:rPr>
          <w:color w:val="000000"/>
        </w:rPr>
        <w:t xml:space="preserve"> What indexes are being used in query 3?</w:t>
      </w:r>
    </w:p>
    <w:p w14:paraId="2A0E33D7" w14:textId="77777777" w:rsidR="001E0C05" w:rsidRDefault="006D4971">
      <w:pPr>
        <w:ind w:firstLine="720"/>
      </w:pPr>
      <w:r>
        <w:t>The indexes being used in query 3 are instructor1 and teaches.</w:t>
      </w:r>
    </w:p>
    <w:p w14:paraId="7DE78190" w14:textId="77777777" w:rsidR="001E0C05" w:rsidRDefault="001E0C05">
      <w:pPr>
        <w:ind w:firstLine="720"/>
      </w:pPr>
    </w:p>
    <w:p w14:paraId="356275F0" w14:textId="77777777" w:rsidR="001E0C05" w:rsidRDefault="006D4971">
      <w:pPr>
        <w:pBdr>
          <w:top w:val="single" w:sz="4" w:space="1" w:color="000000"/>
          <w:left w:val="single" w:sz="4" w:space="4" w:color="000000"/>
          <w:bottom w:val="single" w:sz="4" w:space="1" w:color="000000"/>
          <w:right w:val="single" w:sz="4" w:space="4" w:color="000000"/>
          <w:between w:val="nil"/>
        </w:pBdr>
        <w:spacing w:after="0" w:line="240" w:lineRule="auto"/>
        <w:ind w:left="720"/>
        <w:rPr>
          <w:rFonts w:ascii="Courier New" w:eastAsia="Courier New" w:hAnsi="Courier New" w:cs="Courier New"/>
          <w:b/>
          <w:color w:val="000000"/>
        </w:rPr>
      </w:pPr>
      <w:r>
        <w:rPr>
          <w:rFonts w:ascii="Courier New" w:eastAsia="Courier New" w:hAnsi="Courier New" w:cs="Courier New"/>
          <w:b/>
          <w:color w:val="000000"/>
        </w:rPr>
        <w:t>select * from instructor where salary &gt; 50000;</w:t>
      </w:r>
    </w:p>
    <w:p w14:paraId="1D533F26" w14:textId="77777777" w:rsidR="001E0C05" w:rsidRDefault="006D4971">
      <w:pPr>
        <w:pBdr>
          <w:top w:val="nil"/>
          <w:left w:val="nil"/>
          <w:bottom w:val="nil"/>
          <w:right w:val="nil"/>
          <w:between w:val="nil"/>
        </w:pBdr>
        <w:spacing w:after="280" w:line="240" w:lineRule="auto"/>
        <w:rPr>
          <w:color w:val="000000"/>
        </w:rPr>
      </w:pPr>
      <w:r>
        <w:rPr>
          <w:color w:val="000000"/>
        </w:rPr>
        <w:t xml:space="preserve">             Query 4</w:t>
      </w:r>
    </w:p>
    <w:p w14:paraId="1DAA48CF" w14:textId="77777777" w:rsidR="001E0C05" w:rsidRDefault="006D4971">
      <w:pPr>
        <w:numPr>
          <w:ilvl w:val="0"/>
          <w:numId w:val="1"/>
        </w:numPr>
        <w:pBdr>
          <w:top w:val="nil"/>
          <w:left w:val="nil"/>
          <w:bottom w:val="nil"/>
          <w:right w:val="nil"/>
          <w:between w:val="nil"/>
        </w:pBdr>
      </w:pPr>
      <w:r>
        <w:rPr>
          <w:color w:val="000000"/>
        </w:rPr>
        <w:t xml:space="preserve"> The query plan for query 4 shows a full table scan and the index on salary is not being used.  Why not?   What happens if the predicate is changed to salary &gt; </w:t>
      </w:r>
      <w:proofErr w:type="gramStart"/>
      <w:r>
        <w:rPr>
          <w:color w:val="000000"/>
        </w:rPr>
        <w:t>100000 ?</w:t>
      </w:r>
      <w:proofErr w:type="gramEnd"/>
    </w:p>
    <w:p w14:paraId="28B7E2ED" w14:textId="77777777" w:rsidR="001E0C05" w:rsidRDefault="006D4971">
      <w:pPr>
        <w:pBdr>
          <w:top w:val="nil"/>
          <w:left w:val="nil"/>
          <w:bottom w:val="nil"/>
          <w:right w:val="nil"/>
          <w:between w:val="nil"/>
        </w:pBdr>
      </w:pPr>
      <w:r>
        <w:t>The index being used is instructor2. It's not being used because it's not the primary key. If the predicate is changed to salary &gt;100000 then only salaries over 100000 will be shown</w:t>
      </w:r>
    </w:p>
    <w:p w14:paraId="31895AA4" w14:textId="77777777" w:rsidR="001E0C05" w:rsidRDefault="006D4971">
      <w:pPr>
        <w:pBdr>
          <w:top w:val="nil"/>
          <w:left w:val="nil"/>
          <w:bottom w:val="nil"/>
          <w:right w:val="nil"/>
          <w:between w:val="nil"/>
        </w:pBdr>
        <w:spacing w:line="240" w:lineRule="auto"/>
        <w:ind w:left="360"/>
        <w:rPr>
          <w:rFonts w:ascii="Arial" w:eastAsia="Arial" w:hAnsi="Arial" w:cs="Arial"/>
          <w:color w:val="000000"/>
        </w:rPr>
      </w:pPr>
      <w:r>
        <w:rPr>
          <w:rFonts w:ascii="Arial" w:eastAsia="Arial" w:hAnsi="Arial" w:cs="Arial"/>
          <w:color w:val="000000"/>
        </w:rPr>
        <w:t xml:space="preserve">Read about the myth of “slow indexes” at </w:t>
      </w:r>
    </w:p>
    <w:p w14:paraId="7D67166C" w14:textId="77777777" w:rsidR="001E0C05" w:rsidRDefault="00C27A09">
      <w:pPr>
        <w:pBdr>
          <w:top w:val="nil"/>
          <w:left w:val="nil"/>
          <w:bottom w:val="nil"/>
          <w:right w:val="nil"/>
          <w:between w:val="nil"/>
        </w:pBdr>
        <w:spacing w:line="240" w:lineRule="auto"/>
        <w:ind w:left="360"/>
        <w:rPr>
          <w:rFonts w:ascii="Arial" w:eastAsia="Arial" w:hAnsi="Arial" w:cs="Arial"/>
          <w:color w:val="000000"/>
        </w:rPr>
      </w:pPr>
      <w:hyperlink r:id="rId10">
        <w:r w:rsidR="006D4971">
          <w:rPr>
            <w:rFonts w:ascii="Arial" w:eastAsia="Arial" w:hAnsi="Arial" w:cs="Arial"/>
            <w:color w:val="0000FF"/>
            <w:u w:val="single"/>
          </w:rPr>
          <w:t>https://use-the-index-luke.com/sql/anatomy/slow-indexes</w:t>
        </w:r>
      </w:hyperlink>
    </w:p>
    <w:p w14:paraId="76D42D0F" w14:textId="77777777" w:rsidR="001E0C05" w:rsidRDefault="001E0C05">
      <w:pPr>
        <w:ind w:left="720"/>
      </w:pPr>
    </w:p>
    <w:p w14:paraId="44D19428" w14:textId="77777777" w:rsidR="001E0C05" w:rsidRDefault="006D4971">
      <w:pPr>
        <w:rPr>
          <w:b/>
          <w:sz w:val="28"/>
          <w:szCs w:val="28"/>
        </w:rPr>
      </w:pPr>
      <w:r>
        <w:br w:type="page"/>
      </w:r>
    </w:p>
    <w:p w14:paraId="372D982D" w14:textId="77777777" w:rsidR="001E0C05" w:rsidRDefault="006D4971">
      <w:pPr>
        <w:rPr>
          <w:b/>
          <w:sz w:val="28"/>
          <w:szCs w:val="28"/>
        </w:rPr>
      </w:pPr>
      <w:r>
        <w:rPr>
          <w:b/>
          <w:sz w:val="28"/>
          <w:szCs w:val="28"/>
        </w:rPr>
        <w:lastRenderedPageBreak/>
        <w:t>Index Exercises</w:t>
      </w:r>
    </w:p>
    <w:p w14:paraId="6B33C16C" w14:textId="77777777" w:rsidR="001E0C05" w:rsidRDefault="006D4971">
      <w:pPr>
        <w:numPr>
          <w:ilvl w:val="0"/>
          <w:numId w:val="1"/>
        </w:numPr>
        <w:pBdr>
          <w:top w:val="nil"/>
          <w:left w:val="nil"/>
          <w:bottom w:val="nil"/>
          <w:right w:val="nil"/>
          <w:between w:val="nil"/>
        </w:pBdr>
      </w:pPr>
      <w:r>
        <w:rPr>
          <w:color w:val="000000"/>
        </w:rPr>
        <w:t xml:space="preserve"> Draw a dense ordered index using ‘employer’ as the key.  There are 3 rows in each data block of the table file as indicated by the dark lines.  Is this index a clustered index? </w:t>
      </w:r>
    </w:p>
    <w:p w14:paraId="3B904C96" w14:textId="740E69F6" w:rsidR="001E0C05" w:rsidRDefault="006D4971">
      <w:pPr>
        <w:pBdr>
          <w:top w:val="nil"/>
          <w:left w:val="nil"/>
          <w:bottom w:val="nil"/>
          <w:right w:val="nil"/>
          <w:between w:val="nil"/>
        </w:pBdr>
      </w:pPr>
      <w:r>
        <w:t xml:space="preserve"> </w:t>
      </w:r>
      <w:proofErr w:type="gramStart"/>
      <w:r>
        <w:t>Yes</w:t>
      </w:r>
      <w:proofErr w:type="gramEnd"/>
      <w:r>
        <w:t xml:space="preserve"> this index is a clustered </w:t>
      </w:r>
      <w:r w:rsidR="00D471CA">
        <w:t>index</w:t>
      </w:r>
      <w:r>
        <w:t>, it makes no difference that there is a column with numbers sequentially.</w:t>
      </w:r>
    </w:p>
    <w:p w14:paraId="29D6F62D" w14:textId="04142A85" w:rsidR="001E0C05" w:rsidRDefault="006D4971">
      <w:r>
        <w:t xml:space="preserve">   </w:t>
      </w:r>
      <w:r w:rsidR="00A81616">
        <w:rPr>
          <w:noProof/>
        </w:rPr>
        <w:drawing>
          <wp:inline distT="0" distB="0" distL="0" distR="0" wp14:anchorId="14AFD316" wp14:editId="4B3A08A4">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36AEF477" w14:textId="77777777" w:rsidR="001E0C05" w:rsidRDefault="006D4971">
      <w:pPr>
        <w:numPr>
          <w:ilvl w:val="0"/>
          <w:numId w:val="1"/>
        </w:numPr>
        <w:pBdr>
          <w:top w:val="nil"/>
          <w:left w:val="nil"/>
          <w:bottom w:val="nil"/>
          <w:right w:val="nil"/>
          <w:between w:val="nil"/>
        </w:pBdr>
      </w:pPr>
      <w:r>
        <w:rPr>
          <w:color w:val="000000"/>
        </w:rPr>
        <w:t xml:space="preserve">   Draw a sparse ordered index using ‘</w:t>
      </w:r>
      <w:proofErr w:type="spellStart"/>
      <w:r>
        <w:rPr>
          <w:color w:val="000000"/>
        </w:rPr>
        <w:t>contbr_id</w:t>
      </w:r>
      <w:proofErr w:type="spellEnd"/>
      <w:r>
        <w:rPr>
          <w:color w:val="000000"/>
        </w:rPr>
        <w:t>’ as key.  There should be an index entry for the first row of each data block.</w:t>
      </w:r>
    </w:p>
    <w:p w14:paraId="70E54415" w14:textId="4B568EE3" w:rsidR="001E0C05" w:rsidRDefault="00290928">
      <w:r>
        <w:rPr>
          <w:noProof/>
        </w:rPr>
        <w:lastRenderedPageBreak/>
        <w:drawing>
          <wp:inline distT="0" distB="0" distL="0" distR="0" wp14:anchorId="52B486BC" wp14:editId="433D3538">
            <wp:extent cx="5943600" cy="336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2671C514" w14:textId="77777777" w:rsidR="001E0C05" w:rsidRDefault="006D4971">
      <w:pPr>
        <w:numPr>
          <w:ilvl w:val="0"/>
          <w:numId w:val="1"/>
        </w:numPr>
        <w:pBdr>
          <w:top w:val="nil"/>
          <w:left w:val="nil"/>
          <w:bottom w:val="nil"/>
          <w:right w:val="nil"/>
          <w:between w:val="nil"/>
        </w:pBdr>
      </w:pPr>
      <w:r>
        <w:rPr>
          <w:color w:val="000000"/>
        </w:rPr>
        <w:t>Draw a two-level index with ‘</w:t>
      </w:r>
      <w:proofErr w:type="spellStart"/>
      <w:r>
        <w:rPr>
          <w:color w:val="000000"/>
        </w:rPr>
        <w:t>contbr_id</w:t>
      </w:r>
      <w:proofErr w:type="spellEnd"/>
      <w:r>
        <w:rPr>
          <w:color w:val="000000"/>
        </w:rPr>
        <w:t>’ as key.  The inner index is dense and the outer index is (of course) sparse.  The inner index has 5 index records per block.</w:t>
      </w:r>
    </w:p>
    <w:p w14:paraId="75A25605" w14:textId="1EFBA0B0" w:rsidR="001E0C05" w:rsidRDefault="001E0C05">
      <w:pPr>
        <w:ind w:left="360"/>
      </w:pPr>
    </w:p>
    <w:p w14:paraId="6FCB0223" w14:textId="1654173C" w:rsidR="001E0C05" w:rsidRDefault="006D4971">
      <w:pPr>
        <w:rPr>
          <w:b/>
          <w:sz w:val="28"/>
          <w:szCs w:val="28"/>
        </w:rPr>
      </w:pPr>
      <w:r>
        <w:br w:type="page"/>
      </w:r>
      <w:r w:rsidR="00A42856">
        <w:rPr>
          <w:b/>
          <w:noProof/>
          <w:sz w:val="28"/>
          <w:szCs w:val="28"/>
        </w:rPr>
        <w:lastRenderedPageBreak/>
        <w:drawing>
          <wp:inline distT="0" distB="0" distL="0" distR="0" wp14:anchorId="330C2394" wp14:editId="4D1E81D5">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5A1DF086" w14:textId="77777777" w:rsidR="001E0C05" w:rsidRDefault="006D4971">
      <w:pPr>
        <w:rPr>
          <w:b/>
          <w:sz w:val="28"/>
          <w:szCs w:val="28"/>
        </w:rPr>
      </w:pPr>
      <w:r>
        <w:rPr>
          <w:b/>
          <w:sz w:val="28"/>
          <w:szCs w:val="28"/>
        </w:rPr>
        <w:t>B+ Tree Visualization Exercises</w:t>
      </w:r>
    </w:p>
    <w:p w14:paraId="49A12F9A" w14:textId="77777777" w:rsidR="001E0C05" w:rsidRDefault="006D4971">
      <w:r>
        <w:t xml:space="preserve">Use the B+ tree simulator at </w:t>
      </w:r>
      <w:hyperlink r:id="rId14">
        <w:r>
          <w:rPr>
            <w:color w:val="0000FF"/>
            <w:u w:val="single"/>
          </w:rPr>
          <w:t>https://www.cs.usfca.edu/~galles/visualization/BPlusTree.html</w:t>
        </w:r>
      </w:hyperlink>
      <w:r>
        <w:t xml:space="preserve"> </w:t>
      </w:r>
    </w:p>
    <w:p w14:paraId="47AC0880" w14:textId="77777777" w:rsidR="001E0C05" w:rsidRDefault="006D4971">
      <w:pPr>
        <w:numPr>
          <w:ilvl w:val="0"/>
          <w:numId w:val="2"/>
        </w:numPr>
        <w:pBdr>
          <w:top w:val="nil"/>
          <w:left w:val="nil"/>
          <w:bottom w:val="nil"/>
          <w:right w:val="nil"/>
          <w:between w:val="nil"/>
        </w:pBdr>
        <w:spacing w:after="0"/>
        <w:rPr>
          <w:color w:val="000000"/>
        </w:rPr>
      </w:pPr>
      <w:r>
        <w:rPr>
          <w:color w:val="000000"/>
        </w:rPr>
        <w:t xml:space="preserve">Set MAX DEGREE = 3   Max Degree is the max number of pointers in an internal (not leaf) node.  The max number of values in a node is one less than max degree.   MAX DEGREE is similar to what we called in lecture FAN OUT. In the simulator we use a small value for MAX DEGREE, but remember in real databases, the FAN OUT is typically on the order of 100. </w:t>
      </w:r>
    </w:p>
    <w:p w14:paraId="2DCF035F" w14:textId="77777777" w:rsidR="001E0C05" w:rsidRDefault="006D4971">
      <w:pPr>
        <w:numPr>
          <w:ilvl w:val="0"/>
          <w:numId w:val="2"/>
        </w:numPr>
        <w:pBdr>
          <w:top w:val="nil"/>
          <w:left w:val="nil"/>
          <w:bottom w:val="nil"/>
          <w:right w:val="nil"/>
          <w:between w:val="nil"/>
        </w:pBdr>
        <w:spacing w:after="0"/>
        <w:rPr>
          <w:color w:val="000000"/>
        </w:rPr>
      </w:pPr>
      <w:r>
        <w:rPr>
          <w:color w:val="000000"/>
        </w:rPr>
        <w:t xml:space="preserve">Insert the values (one at a time): 10 20 30 40 50 60  </w:t>
      </w:r>
    </w:p>
    <w:p w14:paraId="79C12A6D" w14:textId="77777777" w:rsidR="001E0C05" w:rsidRDefault="006D4971">
      <w:pPr>
        <w:numPr>
          <w:ilvl w:val="0"/>
          <w:numId w:val="2"/>
        </w:numPr>
        <w:pBdr>
          <w:top w:val="nil"/>
          <w:left w:val="nil"/>
          <w:bottom w:val="nil"/>
          <w:right w:val="nil"/>
          <w:between w:val="nil"/>
        </w:pBdr>
        <w:rPr>
          <w:color w:val="000000"/>
        </w:rPr>
      </w:pPr>
      <w:r>
        <w:rPr>
          <w:color w:val="000000"/>
        </w:rPr>
        <w:t>Your diagram should look like</w:t>
      </w:r>
    </w:p>
    <w:p w14:paraId="02858C6A" w14:textId="77777777" w:rsidR="001E0C05" w:rsidRDefault="006D4971">
      <w:pPr>
        <w:jc w:val="center"/>
      </w:pPr>
      <w:r>
        <w:rPr>
          <w:noProof/>
        </w:rPr>
        <w:drawing>
          <wp:inline distT="0" distB="0" distL="0" distR="0" wp14:anchorId="31D472AE" wp14:editId="3E405A92">
            <wp:extent cx="4162425" cy="15716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62425" cy="1571625"/>
                    </a:xfrm>
                    <a:prstGeom prst="rect">
                      <a:avLst/>
                    </a:prstGeom>
                    <a:ln/>
                  </pic:spPr>
                </pic:pic>
              </a:graphicData>
            </a:graphic>
          </wp:inline>
        </w:drawing>
      </w:r>
    </w:p>
    <w:p w14:paraId="586878E0" w14:textId="77777777" w:rsidR="001E0C05" w:rsidRDefault="006D4971">
      <w:r>
        <w:t>In the diagram above, the leaf node with 0050 0060 is full, as is the parent node 0040 0050.  Other nodes are not full.</w:t>
      </w:r>
    </w:p>
    <w:p w14:paraId="3AF21653" w14:textId="77777777" w:rsidR="001E0C05" w:rsidRDefault="006D4971">
      <w:r>
        <w:t>A B+ tree is efficient for doing key lookup and range queries.  However, when new entries have to be inserted or removed from the index due to SQL insert, update or delete statements, there are multiple reads/writes that must be done to maintain the tree nodes in the correct order and the leaf nodes in the correct linked list order.</w:t>
      </w:r>
    </w:p>
    <w:p w14:paraId="744F3CAD" w14:textId="77777777" w:rsidR="001E0C05" w:rsidRDefault="006D4971">
      <w:pPr>
        <w:rPr>
          <w:rFonts w:ascii="Arial" w:eastAsia="Arial" w:hAnsi="Arial" w:cs="Arial"/>
        </w:rPr>
      </w:pPr>
      <w:r>
        <w:br w:type="page"/>
      </w:r>
    </w:p>
    <w:p w14:paraId="1ED7A07A" w14:textId="77777777" w:rsidR="001E0C05" w:rsidRDefault="006D4971">
      <w:r>
        <w:lastRenderedPageBreak/>
        <w:t>Pseudo code algorithm to insert a new key.</w:t>
      </w:r>
    </w:p>
    <w:p w14:paraId="513423E3"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insert (key) {</w:t>
      </w:r>
    </w:p>
    <w:p w14:paraId="5851A4D0"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ab/>
        <w:t>start at root, navigate the tree to find the leaf node where key belongs.</w:t>
      </w:r>
    </w:p>
    <w:p w14:paraId="4F2CA83D"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ab/>
        <w:t xml:space="preserve">if leaf node is not full, </w:t>
      </w:r>
    </w:p>
    <w:p w14:paraId="7F3EFC7B"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insert key </w:t>
      </w:r>
    </w:p>
    <w:p w14:paraId="2E68F019"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ab/>
        <w:t xml:space="preserve">else  </w:t>
      </w:r>
    </w:p>
    <w:p w14:paraId="0ACFBAD7"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split leaf node and insert key, </w:t>
      </w:r>
    </w:p>
    <w:p w14:paraId="5E3F6FB8"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insert </w:t>
      </w:r>
      <w:proofErr w:type="gramStart"/>
      <w:r>
        <w:rPr>
          <w:rFonts w:ascii="Verdana" w:eastAsia="Verdana" w:hAnsi="Verdana" w:cs="Verdana"/>
        </w:rPr>
        <w:t>Parent( first</w:t>
      </w:r>
      <w:proofErr w:type="gramEnd"/>
      <w:r>
        <w:rPr>
          <w:rFonts w:ascii="Verdana" w:eastAsia="Verdana" w:hAnsi="Verdana" w:cs="Verdana"/>
        </w:rPr>
        <w:t xml:space="preserve"> key value of new block, </w:t>
      </w:r>
      <w:proofErr w:type="spellStart"/>
      <w:r>
        <w:rPr>
          <w:rFonts w:ascii="Verdana" w:eastAsia="Verdana" w:hAnsi="Verdana" w:cs="Verdana"/>
        </w:rPr>
        <w:t>ptr</w:t>
      </w:r>
      <w:proofErr w:type="spellEnd"/>
      <w:r>
        <w:rPr>
          <w:rFonts w:ascii="Verdana" w:eastAsia="Verdana" w:hAnsi="Verdana" w:cs="Verdana"/>
        </w:rPr>
        <w:t xml:space="preserve"> to new block), </w:t>
      </w:r>
    </w:p>
    <w:p w14:paraId="42ADC6BA"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w:t>
      </w:r>
    </w:p>
    <w:p w14:paraId="1FADA217" w14:textId="77777777" w:rsidR="001E0C05" w:rsidRDefault="001E0C05">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p>
    <w:p w14:paraId="633021FF"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proofErr w:type="spellStart"/>
      <w:proofErr w:type="gramStart"/>
      <w:r>
        <w:rPr>
          <w:rFonts w:ascii="Verdana" w:eastAsia="Verdana" w:hAnsi="Verdana" w:cs="Verdana"/>
        </w:rPr>
        <w:t>insertParent</w:t>
      </w:r>
      <w:proofErr w:type="spellEnd"/>
      <w:r>
        <w:rPr>
          <w:rFonts w:ascii="Verdana" w:eastAsia="Verdana" w:hAnsi="Verdana" w:cs="Verdana"/>
        </w:rPr>
        <w:t>( key</w:t>
      </w:r>
      <w:proofErr w:type="gramEnd"/>
      <w:r>
        <w:rPr>
          <w:rFonts w:ascii="Verdana" w:eastAsia="Verdana" w:hAnsi="Verdana" w:cs="Verdana"/>
        </w:rPr>
        <w:t xml:space="preserve">, </w:t>
      </w:r>
      <w:proofErr w:type="spellStart"/>
      <w:r>
        <w:rPr>
          <w:rFonts w:ascii="Verdana" w:eastAsia="Verdana" w:hAnsi="Verdana" w:cs="Verdana"/>
        </w:rPr>
        <w:t>ptr</w:t>
      </w:r>
      <w:proofErr w:type="spellEnd"/>
      <w:r>
        <w:rPr>
          <w:rFonts w:ascii="Verdana" w:eastAsia="Verdana" w:hAnsi="Verdana" w:cs="Verdana"/>
        </w:rPr>
        <w:t>) {</w:t>
      </w:r>
    </w:p>
    <w:p w14:paraId="48952514"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ab/>
        <w:t xml:space="preserve">if node is not full </w:t>
      </w:r>
    </w:p>
    <w:p w14:paraId="1CBC4A42"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insert </w:t>
      </w:r>
      <w:proofErr w:type="gramStart"/>
      <w:r>
        <w:rPr>
          <w:rFonts w:ascii="Verdana" w:eastAsia="Verdana" w:hAnsi="Verdana" w:cs="Verdana"/>
        </w:rPr>
        <w:t>key ,</w:t>
      </w:r>
      <w:proofErr w:type="gramEnd"/>
      <w:r>
        <w:rPr>
          <w:rFonts w:ascii="Verdana" w:eastAsia="Verdana" w:hAnsi="Verdana" w:cs="Verdana"/>
        </w:rPr>
        <w:t xml:space="preserve"> </w:t>
      </w:r>
      <w:proofErr w:type="spellStart"/>
      <w:r>
        <w:rPr>
          <w:rFonts w:ascii="Verdana" w:eastAsia="Verdana" w:hAnsi="Verdana" w:cs="Verdana"/>
        </w:rPr>
        <w:t>ptr</w:t>
      </w:r>
      <w:proofErr w:type="spellEnd"/>
      <w:r>
        <w:rPr>
          <w:rFonts w:ascii="Verdana" w:eastAsia="Verdana" w:hAnsi="Verdana" w:cs="Verdana"/>
        </w:rPr>
        <w:t xml:space="preserve">  </w:t>
      </w:r>
    </w:p>
    <w:p w14:paraId="7E797F38"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ab/>
      </w:r>
      <w:proofErr w:type="gramStart"/>
      <w:r>
        <w:rPr>
          <w:rFonts w:ascii="Verdana" w:eastAsia="Verdana" w:hAnsi="Verdana" w:cs="Verdana"/>
        </w:rPr>
        <w:t>else  if</w:t>
      </w:r>
      <w:proofErr w:type="gramEnd"/>
      <w:r>
        <w:rPr>
          <w:rFonts w:ascii="Verdana" w:eastAsia="Verdana" w:hAnsi="Verdana" w:cs="Verdana"/>
        </w:rPr>
        <w:t xml:space="preserve">  node is root </w:t>
      </w:r>
    </w:p>
    <w:p w14:paraId="16127EDB"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split root node</w:t>
      </w:r>
    </w:p>
    <w:p w14:paraId="5E99669B"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create new root </w:t>
      </w:r>
    </w:p>
    <w:p w14:paraId="3E023A5A"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else </w:t>
      </w:r>
    </w:p>
    <w:p w14:paraId="768553B4"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split node and insert key, </w:t>
      </w:r>
    </w:p>
    <w:p w14:paraId="73E90564"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 xml:space="preserve">                    </w:t>
      </w:r>
      <w:proofErr w:type="spellStart"/>
      <w:proofErr w:type="gramStart"/>
      <w:r>
        <w:rPr>
          <w:rFonts w:ascii="Verdana" w:eastAsia="Verdana" w:hAnsi="Verdana" w:cs="Verdana"/>
        </w:rPr>
        <w:t>insertParent</w:t>
      </w:r>
      <w:proofErr w:type="spellEnd"/>
      <w:r>
        <w:rPr>
          <w:rFonts w:ascii="Verdana" w:eastAsia="Verdana" w:hAnsi="Verdana" w:cs="Verdana"/>
        </w:rPr>
        <w:t>( first</w:t>
      </w:r>
      <w:proofErr w:type="gramEnd"/>
      <w:r>
        <w:rPr>
          <w:rFonts w:ascii="Verdana" w:eastAsia="Verdana" w:hAnsi="Verdana" w:cs="Verdana"/>
        </w:rPr>
        <w:t xml:space="preserve"> value of new block, </w:t>
      </w:r>
      <w:proofErr w:type="spellStart"/>
      <w:r>
        <w:rPr>
          <w:rFonts w:ascii="Verdana" w:eastAsia="Verdana" w:hAnsi="Verdana" w:cs="Verdana"/>
        </w:rPr>
        <w:t>ptr</w:t>
      </w:r>
      <w:proofErr w:type="spellEnd"/>
      <w:r>
        <w:rPr>
          <w:rFonts w:ascii="Verdana" w:eastAsia="Verdana" w:hAnsi="Verdana" w:cs="Verdana"/>
        </w:rPr>
        <w:t xml:space="preserve"> to new block), </w:t>
      </w:r>
    </w:p>
    <w:p w14:paraId="4D80C7D6" w14:textId="77777777" w:rsidR="001E0C05" w:rsidRDefault="006D4971">
      <w:pPr>
        <w:pBdr>
          <w:top w:val="single" w:sz="4" w:space="1" w:color="000000"/>
          <w:left w:val="single" w:sz="4" w:space="4" w:color="000000"/>
          <w:bottom w:val="single" w:sz="4" w:space="1" w:color="000000"/>
          <w:right w:val="single" w:sz="4" w:space="4" w:color="000000"/>
        </w:pBdr>
        <w:spacing w:after="0"/>
        <w:rPr>
          <w:rFonts w:ascii="Verdana" w:eastAsia="Verdana" w:hAnsi="Verdana" w:cs="Verdana"/>
        </w:rPr>
      </w:pPr>
      <w:r>
        <w:rPr>
          <w:rFonts w:ascii="Verdana" w:eastAsia="Verdana" w:hAnsi="Verdana" w:cs="Verdana"/>
        </w:rPr>
        <w:t>}</w:t>
      </w:r>
    </w:p>
    <w:p w14:paraId="607F35FB" w14:textId="77777777" w:rsidR="001E0C05" w:rsidRDefault="001E0C05">
      <w:pPr>
        <w:rPr>
          <w:rFonts w:ascii="Arial" w:eastAsia="Arial" w:hAnsi="Arial" w:cs="Arial"/>
        </w:rPr>
      </w:pPr>
    </w:p>
    <w:p w14:paraId="0B46C4D7" w14:textId="26679808" w:rsidR="001E0C05" w:rsidRDefault="006D4971">
      <w:pPr>
        <w:numPr>
          <w:ilvl w:val="0"/>
          <w:numId w:val="1"/>
        </w:numPr>
        <w:pBdr>
          <w:top w:val="nil"/>
          <w:left w:val="nil"/>
          <w:bottom w:val="nil"/>
          <w:right w:val="nil"/>
          <w:between w:val="nil"/>
        </w:pBdr>
        <w:rPr>
          <w:color w:val="000000"/>
        </w:rPr>
      </w:pPr>
      <w:r>
        <w:rPr>
          <w:color w:val="000000"/>
        </w:rPr>
        <w:t>Using the pseudo code above and the simulator, draw an updated index diagram (from page 5)   after an insert of key value 12.</w:t>
      </w:r>
    </w:p>
    <w:p w14:paraId="6F40219A" w14:textId="5C4EBD4C" w:rsidR="00A42856" w:rsidRDefault="00A42856" w:rsidP="00A42856">
      <w:pPr>
        <w:pBdr>
          <w:top w:val="nil"/>
          <w:left w:val="nil"/>
          <w:bottom w:val="nil"/>
          <w:right w:val="nil"/>
          <w:between w:val="nil"/>
        </w:pBdr>
        <w:rPr>
          <w:color w:val="000000"/>
        </w:rPr>
      </w:pPr>
      <w:r>
        <w:rPr>
          <w:noProof/>
          <w:color w:val="000000"/>
        </w:rPr>
        <w:drawing>
          <wp:inline distT="0" distB="0" distL="0" distR="0" wp14:anchorId="53C1004C" wp14:editId="4E1E1872">
            <wp:extent cx="5930900" cy="29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30900" cy="2997200"/>
                    </a:xfrm>
                    <a:prstGeom prst="rect">
                      <a:avLst/>
                    </a:prstGeom>
                  </pic:spPr>
                </pic:pic>
              </a:graphicData>
            </a:graphic>
          </wp:inline>
        </w:drawing>
      </w:r>
    </w:p>
    <w:p w14:paraId="78712176" w14:textId="77777777" w:rsidR="00A42856" w:rsidRDefault="00A42856" w:rsidP="00A42856">
      <w:pPr>
        <w:pBdr>
          <w:top w:val="nil"/>
          <w:left w:val="nil"/>
          <w:bottom w:val="nil"/>
          <w:right w:val="nil"/>
          <w:between w:val="nil"/>
        </w:pBdr>
        <w:rPr>
          <w:color w:val="000000"/>
        </w:rPr>
      </w:pPr>
    </w:p>
    <w:p w14:paraId="34FA19BD" w14:textId="77777777" w:rsidR="001E0C05" w:rsidRDefault="001E0C05"/>
    <w:p w14:paraId="79BA32E3" w14:textId="77777777" w:rsidR="001E0C05" w:rsidRDefault="006D4971">
      <w:pPr>
        <w:numPr>
          <w:ilvl w:val="0"/>
          <w:numId w:val="1"/>
        </w:numPr>
        <w:pBdr>
          <w:top w:val="nil"/>
          <w:left w:val="nil"/>
          <w:bottom w:val="nil"/>
          <w:right w:val="nil"/>
          <w:between w:val="nil"/>
        </w:pBdr>
        <w:spacing w:after="0"/>
      </w:pPr>
      <w:r>
        <w:rPr>
          <w:color w:val="000000"/>
        </w:rPr>
        <w:lastRenderedPageBreak/>
        <w:t xml:space="preserve">Show an updated diagram after an insert of a key value 14. </w:t>
      </w:r>
    </w:p>
    <w:p w14:paraId="773F1663" w14:textId="77777777" w:rsidR="001E0C05" w:rsidRDefault="001E0C05">
      <w:pPr>
        <w:pBdr>
          <w:top w:val="nil"/>
          <w:left w:val="nil"/>
          <w:bottom w:val="nil"/>
          <w:right w:val="nil"/>
          <w:between w:val="nil"/>
        </w:pBdr>
        <w:spacing w:after="0"/>
        <w:ind w:left="720"/>
        <w:rPr>
          <w:color w:val="000000"/>
        </w:rPr>
      </w:pPr>
    </w:p>
    <w:p w14:paraId="4A4AD1C5" w14:textId="6D3CF58E" w:rsidR="001E0C05" w:rsidRDefault="00AC755B">
      <w:pPr>
        <w:pBdr>
          <w:top w:val="nil"/>
          <w:left w:val="nil"/>
          <w:bottom w:val="nil"/>
          <w:right w:val="nil"/>
          <w:between w:val="nil"/>
        </w:pBdr>
        <w:spacing w:after="0"/>
        <w:ind w:left="720"/>
        <w:rPr>
          <w:color w:val="000000"/>
        </w:rPr>
      </w:pPr>
      <w:r>
        <w:rPr>
          <w:noProof/>
          <w:color w:val="000000"/>
        </w:rPr>
        <w:drawing>
          <wp:inline distT="0" distB="0" distL="0" distR="0" wp14:anchorId="56A52DF7" wp14:editId="70534C92">
            <wp:extent cx="5930900" cy="299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30900" cy="2997200"/>
                    </a:xfrm>
                    <a:prstGeom prst="rect">
                      <a:avLst/>
                    </a:prstGeom>
                  </pic:spPr>
                </pic:pic>
              </a:graphicData>
            </a:graphic>
          </wp:inline>
        </w:drawing>
      </w:r>
    </w:p>
    <w:p w14:paraId="2F45E53F" w14:textId="2778743C" w:rsidR="00AC755B" w:rsidRDefault="00AC755B">
      <w:pPr>
        <w:pBdr>
          <w:top w:val="nil"/>
          <w:left w:val="nil"/>
          <w:bottom w:val="nil"/>
          <w:right w:val="nil"/>
          <w:between w:val="nil"/>
        </w:pBdr>
        <w:spacing w:after="0"/>
        <w:ind w:left="720"/>
        <w:rPr>
          <w:color w:val="000000"/>
        </w:rPr>
      </w:pPr>
    </w:p>
    <w:p w14:paraId="530FED2D" w14:textId="77777777" w:rsidR="00AC755B" w:rsidRDefault="00AC755B">
      <w:pPr>
        <w:pBdr>
          <w:top w:val="nil"/>
          <w:left w:val="nil"/>
          <w:bottom w:val="nil"/>
          <w:right w:val="nil"/>
          <w:between w:val="nil"/>
        </w:pBdr>
        <w:spacing w:after="0"/>
        <w:ind w:left="720"/>
        <w:rPr>
          <w:color w:val="000000"/>
        </w:rPr>
      </w:pPr>
    </w:p>
    <w:p w14:paraId="335E4B82" w14:textId="77777777" w:rsidR="001E0C05" w:rsidRDefault="001E0C05">
      <w:pPr>
        <w:pBdr>
          <w:top w:val="nil"/>
          <w:left w:val="nil"/>
          <w:bottom w:val="nil"/>
          <w:right w:val="nil"/>
          <w:between w:val="nil"/>
        </w:pBdr>
        <w:spacing w:after="0"/>
        <w:ind w:left="720"/>
        <w:rPr>
          <w:color w:val="000000"/>
        </w:rPr>
      </w:pPr>
    </w:p>
    <w:p w14:paraId="43838501" w14:textId="77777777" w:rsidR="001E0C05" w:rsidRDefault="006D4971">
      <w:pPr>
        <w:numPr>
          <w:ilvl w:val="0"/>
          <w:numId w:val="1"/>
        </w:numPr>
        <w:pBdr>
          <w:top w:val="nil"/>
          <w:left w:val="nil"/>
          <w:bottom w:val="nil"/>
          <w:right w:val="nil"/>
          <w:between w:val="nil"/>
        </w:pBdr>
        <w:spacing w:after="0"/>
      </w:pPr>
      <w:r>
        <w:rPr>
          <w:color w:val="000000"/>
        </w:rPr>
        <w:t>Show an updated diagram after an insert of a key value 52.</w:t>
      </w:r>
    </w:p>
    <w:p w14:paraId="27925BD8" w14:textId="46AD6C02" w:rsidR="001E0C05" w:rsidRDefault="001E0C05">
      <w:pPr>
        <w:pBdr>
          <w:top w:val="nil"/>
          <w:left w:val="nil"/>
          <w:bottom w:val="nil"/>
          <w:right w:val="nil"/>
          <w:between w:val="nil"/>
        </w:pBdr>
        <w:spacing w:after="0"/>
        <w:ind w:left="720"/>
        <w:rPr>
          <w:color w:val="000000"/>
        </w:rPr>
      </w:pPr>
    </w:p>
    <w:p w14:paraId="06156305" w14:textId="7AA4BF4E" w:rsidR="00AC755B" w:rsidRDefault="00AC755B">
      <w:pPr>
        <w:pBdr>
          <w:top w:val="nil"/>
          <w:left w:val="nil"/>
          <w:bottom w:val="nil"/>
          <w:right w:val="nil"/>
          <w:between w:val="nil"/>
        </w:pBdr>
        <w:spacing w:after="0"/>
        <w:ind w:left="720"/>
        <w:rPr>
          <w:color w:val="000000"/>
        </w:rPr>
      </w:pPr>
      <w:r>
        <w:rPr>
          <w:noProof/>
          <w:color w:val="000000"/>
        </w:rPr>
        <w:drawing>
          <wp:inline distT="0" distB="0" distL="0" distR="0" wp14:anchorId="1D4C187C" wp14:editId="351CF2E1">
            <wp:extent cx="5930900" cy="299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30900" cy="2997200"/>
                    </a:xfrm>
                    <a:prstGeom prst="rect">
                      <a:avLst/>
                    </a:prstGeom>
                  </pic:spPr>
                </pic:pic>
              </a:graphicData>
            </a:graphic>
          </wp:inline>
        </w:drawing>
      </w:r>
    </w:p>
    <w:p w14:paraId="5B397910" w14:textId="46E651B9" w:rsidR="00AC755B" w:rsidRDefault="00AC755B">
      <w:pPr>
        <w:pBdr>
          <w:top w:val="nil"/>
          <w:left w:val="nil"/>
          <w:bottom w:val="nil"/>
          <w:right w:val="nil"/>
          <w:between w:val="nil"/>
        </w:pBdr>
        <w:spacing w:after="0"/>
        <w:ind w:left="720"/>
        <w:rPr>
          <w:color w:val="000000"/>
        </w:rPr>
      </w:pPr>
    </w:p>
    <w:p w14:paraId="0CDA0A2A" w14:textId="77777777" w:rsidR="00AC755B" w:rsidRDefault="00AC755B">
      <w:pPr>
        <w:pBdr>
          <w:top w:val="nil"/>
          <w:left w:val="nil"/>
          <w:bottom w:val="nil"/>
          <w:right w:val="nil"/>
          <w:between w:val="nil"/>
        </w:pBdr>
        <w:spacing w:after="0"/>
        <w:ind w:left="720"/>
        <w:rPr>
          <w:color w:val="000000"/>
        </w:rPr>
      </w:pPr>
    </w:p>
    <w:p w14:paraId="34DA3733" w14:textId="77777777" w:rsidR="001E0C05" w:rsidRDefault="001E0C05">
      <w:pPr>
        <w:pBdr>
          <w:top w:val="nil"/>
          <w:left w:val="nil"/>
          <w:bottom w:val="nil"/>
          <w:right w:val="nil"/>
          <w:between w:val="nil"/>
        </w:pBdr>
        <w:spacing w:after="0"/>
        <w:ind w:left="720"/>
        <w:rPr>
          <w:color w:val="000000"/>
        </w:rPr>
      </w:pPr>
    </w:p>
    <w:p w14:paraId="32846F2D" w14:textId="77777777" w:rsidR="001E0C05" w:rsidRDefault="001E0C05">
      <w:pPr>
        <w:pBdr>
          <w:top w:val="nil"/>
          <w:left w:val="nil"/>
          <w:bottom w:val="nil"/>
          <w:right w:val="nil"/>
          <w:between w:val="nil"/>
        </w:pBdr>
        <w:spacing w:after="0"/>
        <w:ind w:left="720"/>
        <w:rPr>
          <w:color w:val="000000"/>
        </w:rPr>
      </w:pPr>
    </w:p>
    <w:p w14:paraId="1DA9EE69" w14:textId="77777777" w:rsidR="001E0C05" w:rsidRDefault="006D4971">
      <w:pPr>
        <w:numPr>
          <w:ilvl w:val="0"/>
          <w:numId w:val="1"/>
        </w:numPr>
        <w:pBdr>
          <w:top w:val="nil"/>
          <w:left w:val="nil"/>
          <w:bottom w:val="nil"/>
          <w:right w:val="nil"/>
          <w:between w:val="nil"/>
        </w:pBdr>
        <w:spacing w:after="0"/>
      </w:pPr>
      <w:r>
        <w:rPr>
          <w:color w:val="000000"/>
        </w:rPr>
        <w:t>Complete the following table.  Enter the number of reads/writes in each case.</w:t>
      </w:r>
    </w:p>
    <w:p w14:paraId="1B2BFC8D" w14:textId="77777777" w:rsidR="001E0C05" w:rsidRDefault="001E0C05">
      <w:pPr>
        <w:pBdr>
          <w:top w:val="nil"/>
          <w:left w:val="nil"/>
          <w:bottom w:val="nil"/>
          <w:right w:val="nil"/>
          <w:between w:val="nil"/>
        </w:pBdr>
        <w:ind w:left="720"/>
        <w:rPr>
          <w:color w:val="000000"/>
        </w:rPr>
      </w:pPr>
    </w:p>
    <w:tbl>
      <w:tblPr>
        <w:tblStyle w:val="a"/>
        <w:tblW w:w="856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2790"/>
        <w:gridCol w:w="3060"/>
      </w:tblGrid>
      <w:tr w:rsidR="001E0C05" w14:paraId="502F38E2" w14:textId="77777777">
        <w:tc>
          <w:tcPr>
            <w:tcW w:w="2718" w:type="dxa"/>
          </w:tcPr>
          <w:p w14:paraId="01846EDD" w14:textId="77777777" w:rsidR="001E0C05" w:rsidRDefault="001E0C05"/>
        </w:tc>
        <w:tc>
          <w:tcPr>
            <w:tcW w:w="2790" w:type="dxa"/>
          </w:tcPr>
          <w:p w14:paraId="509DCC42" w14:textId="77777777" w:rsidR="001E0C05" w:rsidRDefault="006D4971">
            <w:r>
              <w:t>reads</w:t>
            </w:r>
          </w:p>
        </w:tc>
        <w:tc>
          <w:tcPr>
            <w:tcW w:w="3060" w:type="dxa"/>
          </w:tcPr>
          <w:p w14:paraId="50B1CDC1" w14:textId="77777777" w:rsidR="001E0C05" w:rsidRDefault="006D4971">
            <w:r>
              <w:t>writes</w:t>
            </w:r>
          </w:p>
        </w:tc>
      </w:tr>
      <w:tr w:rsidR="001E0C05" w14:paraId="38D6BB03" w14:textId="77777777">
        <w:tc>
          <w:tcPr>
            <w:tcW w:w="2718" w:type="dxa"/>
          </w:tcPr>
          <w:p w14:paraId="3EA612CA" w14:textId="77777777" w:rsidR="001E0C05" w:rsidRDefault="006D4971">
            <w:r>
              <w:t>insert of key 12</w:t>
            </w:r>
          </w:p>
        </w:tc>
        <w:tc>
          <w:tcPr>
            <w:tcW w:w="2790" w:type="dxa"/>
          </w:tcPr>
          <w:p w14:paraId="042B9D50" w14:textId="329E8492" w:rsidR="001E0C05" w:rsidRDefault="00AC755B">
            <w:r>
              <w:t>3</w:t>
            </w:r>
          </w:p>
        </w:tc>
        <w:tc>
          <w:tcPr>
            <w:tcW w:w="3060" w:type="dxa"/>
          </w:tcPr>
          <w:p w14:paraId="183EB5F2" w14:textId="06509EEC" w:rsidR="001E0C05" w:rsidRDefault="00AC755B">
            <w:r>
              <w:t>1</w:t>
            </w:r>
          </w:p>
        </w:tc>
      </w:tr>
      <w:tr w:rsidR="001E0C05" w14:paraId="724E8640" w14:textId="77777777">
        <w:tc>
          <w:tcPr>
            <w:tcW w:w="2718" w:type="dxa"/>
          </w:tcPr>
          <w:p w14:paraId="20D1417A" w14:textId="77777777" w:rsidR="001E0C05" w:rsidRDefault="006D4971">
            <w:r>
              <w:t>insert of key 14</w:t>
            </w:r>
          </w:p>
        </w:tc>
        <w:tc>
          <w:tcPr>
            <w:tcW w:w="2790" w:type="dxa"/>
          </w:tcPr>
          <w:p w14:paraId="16C9A191" w14:textId="6F54B2CE" w:rsidR="001E0C05" w:rsidRDefault="00AC755B">
            <w:r>
              <w:t>3</w:t>
            </w:r>
          </w:p>
        </w:tc>
        <w:tc>
          <w:tcPr>
            <w:tcW w:w="3060" w:type="dxa"/>
          </w:tcPr>
          <w:p w14:paraId="5047ECA6" w14:textId="1F5C69DF" w:rsidR="001E0C05" w:rsidRDefault="00AC755B">
            <w:r>
              <w:t>2</w:t>
            </w:r>
          </w:p>
        </w:tc>
      </w:tr>
      <w:tr w:rsidR="001E0C05" w14:paraId="5266F021" w14:textId="77777777">
        <w:tc>
          <w:tcPr>
            <w:tcW w:w="2718" w:type="dxa"/>
          </w:tcPr>
          <w:p w14:paraId="49813F4F" w14:textId="77777777" w:rsidR="001E0C05" w:rsidRDefault="006D4971">
            <w:r>
              <w:t>insert of key 52</w:t>
            </w:r>
          </w:p>
        </w:tc>
        <w:tc>
          <w:tcPr>
            <w:tcW w:w="2790" w:type="dxa"/>
          </w:tcPr>
          <w:p w14:paraId="7E668F7D" w14:textId="37564C2E" w:rsidR="001E0C05" w:rsidRDefault="00AC755B">
            <w:r>
              <w:t>3</w:t>
            </w:r>
          </w:p>
        </w:tc>
        <w:tc>
          <w:tcPr>
            <w:tcW w:w="3060" w:type="dxa"/>
          </w:tcPr>
          <w:p w14:paraId="3F9BADCA" w14:textId="04B55516" w:rsidR="001E0C05" w:rsidRDefault="00AC755B">
            <w:r>
              <w:t>3</w:t>
            </w:r>
          </w:p>
        </w:tc>
      </w:tr>
    </w:tbl>
    <w:p w14:paraId="52170258" w14:textId="77777777" w:rsidR="001E0C05" w:rsidRDefault="001E0C05"/>
    <w:p w14:paraId="57C1DA6F" w14:textId="77777777" w:rsidR="001E0C05" w:rsidRDefault="006D4971">
      <w:pPr>
        <w:rPr>
          <w:b/>
          <w:sz w:val="28"/>
          <w:szCs w:val="28"/>
        </w:rPr>
      </w:pPr>
      <w:r>
        <w:br w:type="page"/>
      </w:r>
    </w:p>
    <w:p w14:paraId="42E5C6D1" w14:textId="77777777" w:rsidR="001E0C05" w:rsidRDefault="006D4971">
      <w:pPr>
        <w:rPr>
          <w:b/>
          <w:sz w:val="28"/>
          <w:szCs w:val="28"/>
        </w:rPr>
      </w:pPr>
      <w:r>
        <w:rPr>
          <w:b/>
          <w:sz w:val="28"/>
          <w:szCs w:val="28"/>
        </w:rPr>
        <w:lastRenderedPageBreak/>
        <w:t>Concurrency Exercises</w:t>
      </w:r>
    </w:p>
    <w:p w14:paraId="04090863" w14:textId="77777777" w:rsidR="001E0C05" w:rsidRDefault="006D4971">
      <w:pPr>
        <w:numPr>
          <w:ilvl w:val="0"/>
          <w:numId w:val="1"/>
        </w:numPr>
        <w:pBdr>
          <w:top w:val="nil"/>
          <w:left w:val="nil"/>
          <w:bottom w:val="nil"/>
          <w:right w:val="nil"/>
          <w:between w:val="nil"/>
        </w:pBdr>
        <w:rPr>
          <w:b/>
          <w:color w:val="000000"/>
        </w:rPr>
      </w:pPr>
      <w:r>
        <w:rPr>
          <w:b/>
          <w:color w:val="000000"/>
        </w:rPr>
        <w:t>Inconsistent Reads</w:t>
      </w:r>
    </w:p>
    <w:p w14:paraId="699363E0" w14:textId="77777777" w:rsidR="001E0C05" w:rsidRDefault="006D4971">
      <w:pPr>
        <w:ind w:left="360"/>
        <w:rPr>
          <w:sz w:val="24"/>
          <w:szCs w:val="24"/>
        </w:rPr>
      </w:pPr>
      <w:r>
        <w:t xml:space="preserve">The transactions shown below do not use any locking.  </w:t>
      </w:r>
      <w:r>
        <w:rPr>
          <w:sz w:val="24"/>
          <w:szCs w:val="24"/>
        </w:rPr>
        <w:t xml:space="preserve">Transaction 1 reads and writes checking and savings records to do a transfer of $100.  Transaction 2 reads checking and savings and incorrectly get a total amount of $1600.  </w:t>
      </w:r>
      <w:r>
        <w:t xml:space="preserve">Describe what would happens at each time (what data values are read/written to the database and any locks, waits or errors) when </w:t>
      </w:r>
      <w:r>
        <w:rPr>
          <w:b/>
        </w:rPr>
        <w:t>pessimistic locking</w:t>
      </w:r>
      <w:r>
        <w:t xml:space="preserve"> is used.  </w:t>
      </w:r>
    </w:p>
    <w:tbl>
      <w:tblPr>
        <w:tblStyle w:val="a0"/>
        <w:tblW w:w="7938"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880"/>
        <w:gridCol w:w="2250"/>
        <w:gridCol w:w="1980"/>
      </w:tblGrid>
      <w:tr w:rsidR="001E0C05" w14:paraId="7DAE886B" w14:textId="77777777">
        <w:tc>
          <w:tcPr>
            <w:tcW w:w="828" w:type="dxa"/>
          </w:tcPr>
          <w:p w14:paraId="566B8521" w14:textId="77777777" w:rsidR="001E0C05" w:rsidRDefault="006D4971">
            <w:pPr>
              <w:jc w:val="center"/>
              <w:rPr>
                <w:b/>
              </w:rPr>
            </w:pPr>
            <w:r>
              <w:rPr>
                <w:b/>
              </w:rPr>
              <w:t>Time</w:t>
            </w:r>
          </w:p>
        </w:tc>
        <w:tc>
          <w:tcPr>
            <w:tcW w:w="2880" w:type="dxa"/>
          </w:tcPr>
          <w:p w14:paraId="75DF2D62" w14:textId="77777777" w:rsidR="001E0C05" w:rsidRDefault="006D4971">
            <w:pPr>
              <w:rPr>
                <w:b/>
              </w:rPr>
            </w:pPr>
            <w:r>
              <w:rPr>
                <w:b/>
              </w:rPr>
              <w:t>Transaction 1</w:t>
            </w:r>
          </w:p>
        </w:tc>
        <w:tc>
          <w:tcPr>
            <w:tcW w:w="2250" w:type="dxa"/>
          </w:tcPr>
          <w:p w14:paraId="0DDD061C" w14:textId="77777777" w:rsidR="001E0C05" w:rsidRDefault="006D4971">
            <w:pPr>
              <w:rPr>
                <w:b/>
              </w:rPr>
            </w:pPr>
            <w:r>
              <w:rPr>
                <w:b/>
              </w:rPr>
              <w:t>Transaction 2</w:t>
            </w:r>
          </w:p>
        </w:tc>
        <w:tc>
          <w:tcPr>
            <w:tcW w:w="1980" w:type="dxa"/>
          </w:tcPr>
          <w:p w14:paraId="73401D3C" w14:textId="77777777" w:rsidR="001E0C05" w:rsidRDefault="006D4971">
            <w:pPr>
              <w:rPr>
                <w:b/>
              </w:rPr>
            </w:pPr>
            <w:r>
              <w:rPr>
                <w:b/>
              </w:rPr>
              <w:t>Database</w:t>
            </w:r>
          </w:p>
        </w:tc>
      </w:tr>
      <w:tr w:rsidR="001E0C05" w14:paraId="55A3D929" w14:textId="77777777">
        <w:tc>
          <w:tcPr>
            <w:tcW w:w="828" w:type="dxa"/>
          </w:tcPr>
          <w:p w14:paraId="2BB47A5E" w14:textId="77777777" w:rsidR="001E0C05" w:rsidRDefault="006D4971">
            <w:pPr>
              <w:jc w:val="center"/>
            </w:pPr>
            <w:r>
              <w:t>t1</w:t>
            </w:r>
          </w:p>
        </w:tc>
        <w:tc>
          <w:tcPr>
            <w:tcW w:w="2880" w:type="dxa"/>
          </w:tcPr>
          <w:p w14:paraId="45C7279D" w14:textId="77777777" w:rsidR="001E0C05" w:rsidRDefault="006D4971">
            <w:r>
              <w:t>read record Checking</w:t>
            </w:r>
          </w:p>
          <w:p w14:paraId="0447861C" w14:textId="77777777" w:rsidR="001E0C05" w:rsidRDefault="006D4971">
            <w:r>
              <w:t>as 1000.</w:t>
            </w:r>
          </w:p>
        </w:tc>
        <w:tc>
          <w:tcPr>
            <w:tcW w:w="2250" w:type="dxa"/>
          </w:tcPr>
          <w:p w14:paraId="46F08C01" w14:textId="77777777" w:rsidR="001E0C05" w:rsidRDefault="001E0C05"/>
        </w:tc>
        <w:tc>
          <w:tcPr>
            <w:tcW w:w="1980" w:type="dxa"/>
          </w:tcPr>
          <w:p w14:paraId="1537E62C" w14:textId="77777777" w:rsidR="001E0C05" w:rsidRDefault="006D4971">
            <w:r>
              <w:t>checking 1000.00</w:t>
            </w:r>
          </w:p>
          <w:p w14:paraId="1C85D75D" w14:textId="77777777" w:rsidR="001E0C05" w:rsidRDefault="006D4971">
            <w:r>
              <w:t>savings 500.00</w:t>
            </w:r>
          </w:p>
        </w:tc>
      </w:tr>
      <w:tr w:rsidR="001E0C05" w14:paraId="419E2072" w14:textId="77777777">
        <w:tc>
          <w:tcPr>
            <w:tcW w:w="828" w:type="dxa"/>
          </w:tcPr>
          <w:p w14:paraId="09CED396" w14:textId="77777777" w:rsidR="001E0C05" w:rsidRDefault="006D4971">
            <w:pPr>
              <w:jc w:val="center"/>
            </w:pPr>
            <w:r>
              <w:t>t2</w:t>
            </w:r>
          </w:p>
        </w:tc>
        <w:tc>
          <w:tcPr>
            <w:tcW w:w="2880" w:type="dxa"/>
          </w:tcPr>
          <w:p w14:paraId="5E97E53A" w14:textId="77777777" w:rsidR="001E0C05" w:rsidRDefault="001E0C05"/>
        </w:tc>
        <w:tc>
          <w:tcPr>
            <w:tcW w:w="2250" w:type="dxa"/>
          </w:tcPr>
          <w:p w14:paraId="0441C3B5" w14:textId="77777777" w:rsidR="001E0C05" w:rsidRDefault="006D4971">
            <w:r>
              <w:t>read record Checking as 1000.</w:t>
            </w:r>
          </w:p>
        </w:tc>
        <w:tc>
          <w:tcPr>
            <w:tcW w:w="1980" w:type="dxa"/>
          </w:tcPr>
          <w:p w14:paraId="69FD9DDD" w14:textId="77777777" w:rsidR="001E0C05" w:rsidRDefault="001E0C05"/>
        </w:tc>
      </w:tr>
      <w:tr w:rsidR="001E0C05" w14:paraId="02ACE4F0" w14:textId="77777777">
        <w:tc>
          <w:tcPr>
            <w:tcW w:w="828" w:type="dxa"/>
          </w:tcPr>
          <w:p w14:paraId="6A4F843D" w14:textId="77777777" w:rsidR="001E0C05" w:rsidRDefault="006D4971">
            <w:pPr>
              <w:jc w:val="center"/>
            </w:pPr>
            <w:r>
              <w:t>t3</w:t>
            </w:r>
          </w:p>
        </w:tc>
        <w:tc>
          <w:tcPr>
            <w:tcW w:w="2880" w:type="dxa"/>
          </w:tcPr>
          <w:p w14:paraId="0790F54D" w14:textId="77777777" w:rsidR="001E0C05" w:rsidRDefault="006D4971">
            <w:r>
              <w:t>read record Savings</w:t>
            </w:r>
          </w:p>
          <w:p w14:paraId="5F1F35FB" w14:textId="77777777" w:rsidR="001E0C05" w:rsidRDefault="006D4971">
            <w:r>
              <w:t>as 500</w:t>
            </w:r>
          </w:p>
        </w:tc>
        <w:tc>
          <w:tcPr>
            <w:tcW w:w="2250" w:type="dxa"/>
          </w:tcPr>
          <w:p w14:paraId="4B66C210" w14:textId="77777777" w:rsidR="001E0C05" w:rsidRDefault="001E0C05"/>
        </w:tc>
        <w:tc>
          <w:tcPr>
            <w:tcW w:w="1980" w:type="dxa"/>
          </w:tcPr>
          <w:p w14:paraId="402FBE86" w14:textId="77777777" w:rsidR="001E0C05" w:rsidRDefault="001E0C05"/>
        </w:tc>
      </w:tr>
      <w:tr w:rsidR="001E0C05" w14:paraId="6E24075B" w14:textId="77777777">
        <w:tc>
          <w:tcPr>
            <w:tcW w:w="828" w:type="dxa"/>
          </w:tcPr>
          <w:p w14:paraId="3DD77EE3" w14:textId="77777777" w:rsidR="001E0C05" w:rsidRDefault="006D4971">
            <w:pPr>
              <w:jc w:val="center"/>
            </w:pPr>
            <w:r>
              <w:t>t4</w:t>
            </w:r>
          </w:p>
        </w:tc>
        <w:tc>
          <w:tcPr>
            <w:tcW w:w="2880" w:type="dxa"/>
          </w:tcPr>
          <w:p w14:paraId="0F2BB10C" w14:textId="77777777" w:rsidR="001E0C05" w:rsidRDefault="006D4971">
            <w:r>
              <w:t>subtract $100 from checking</w:t>
            </w:r>
          </w:p>
          <w:p w14:paraId="1A33D707" w14:textId="77777777" w:rsidR="001E0C05" w:rsidRDefault="006D4971">
            <w:r>
              <w:t>add $100 to savings</w:t>
            </w:r>
          </w:p>
        </w:tc>
        <w:tc>
          <w:tcPr>
            <w:tcW w:w="2250" w:type="dxa"/>
          </w:tcPr>
          <w:p w14:paraId="51CCEDD3" w14:textId="77777777" w:rsidR="001E0C05" w:rsidRDefault="001E0C05"/>
        </w:tc>
        <w:tc>
          <w:tcPr>
            <w:tcW w:w="1980" w:type="dxa"/>
          </w:tcPr>
          <w:p w14:paraId="3DCCA007" w14:textId="77777777" w:rsidR="001E0C05" w:rsidRDefault="001E0C05"/>
        </w:tc>
      </w:tr>
      <w:tr w:rsidR="001E0C05" w14:paraId="02B2B398" w14:textId="77777777">
        <w:tc>
          <w:tcPr>
            <w:tcW w:w="828" w:type="dxa"/>
          </w:tcPr>
          <w:p w14:paraId="773B0D97" w14:textId="77777777" w:rsidR="001E0C05" w:rsidRDefault="006D4971">
            <w:pPr>
              <w:jc w:val="center"/>
            </w:pPr>
            <w:r>
              <w:t>t5</w:t>
            </w:r>
          </w:p>
        </w:tc>
        <w:tc>
          <w:tcPr>
            <w:tcW w:w="2880" w:type="dxa"/>
          </w:tcPr>
          <w:p w14:paraId="2F854A79" w14:textId="77777777" w:rsidR="001E0C05" w:rsidRDefault="006D4971">
            <w:r>
              <w:t>write checking</w:t>
            </w:r>
          </w:p>
          <w:p w14:paraId="2786DE19" w14:textId="77777777" w:rsidR="001E0C05" w:rsidRDefault="006D4971">
            <w:r>
              <w:t>as 900.</w:t>
            </w:r>
          </w:p>
        </w:tc>
        <w:tc>
          <w:tcPr>
            <w:tcW w:w="2250" w:type="dxa"/>
          </w:tcPr>
          <w:p w14:paraId="7C032C43" w14:textId="77777777" w:rsidR="001E0C05" w:rsidRDefault="001E0C05"/>
        </w:tc>
        <w:tc>
          <w:tcPr>
            <w:tcW w:w="1980" w:type="dxa"/>
          </w:tcPr>
          <w:p w14:paraId="20C5F59C" w14:textId="77777777" w:rsidR="001E0C05" w:rsidRDefault="006D4971">
            <w:r>
              <w:t>checking 900.00</w:t>
            </w:r>
          </w:p>
          <w:p w14:paraId="656C3178" w14:textId="77777777" w:rsidR="001E0C05" w:rsidRDefault="006D4971">
            <w:r>
              <w:t>savings 500.00</w:t>
            </w:r>
          </w:p>
        </w:tc>
      </w:tr>
      <w:tr w:rsidR="001E0C05" w14:paraId="37662113" w14:textId="77777777">
        <w:tc>
          <w:tcPr>
            <w:tcW w:w="828" w:type="dxa"/>
          </w:tcPr>
          <w:p w14:paraId="1CA09062" w14:textId="77777777" w:rsidR="001E0C05" w:rsidRDefault="006D4971">
            <w:pPr>
              <w:jc w:val="center"/>
            </w:pPr>
            <w:r>
              <w:t>t6</w:t>
            </w:r>
          </w:p>
        </w:tc>
        <w:tc>
          <w:tcPr>
            <w:tcW w:w="2880" w:type="dxa"/>
          </w:tcPr>
          <w:p w14:paraId="56CFC1FD" w14:textId="77777777" w:rsidR="001E0C05" w:rsidRDefault="006D4971">
            <w:r>
              <w:t>write savings</w:t>
            </w:r>
          </w:p>
          <w:p w14:paraId="7B51F534" w14:textId="77777777" w:rsidR="001E0C05" w:rsidRDefault="006D4971">
            <w:r>
              <w:t>as 600.</w:t>
            </w:r>
          </w:p>
        </w:tc>
        <w:tc>
          <w:tcPr>
            <w:tcW w:w="2250" w:type="dxa"/>
          </w:tcPr>
          <w:p w14:paraId="1238B41E" w14:textId="77777777" w:rsidR="001E0C05" w:rsidRDefault="001E0C05"/>
        </w:tc>
        <w:tc>
          <w:tcPr>
            <w:tcW w:w="1980" w:type="dxa"/>
          </w:tcPr>
          <w:p w14:paraId="2462AFDA" w14:textId="77777777" w:rsidR="001E0C05" w:rsidRDefault="006D4971">
            <w:r>
              <w:t>checking 900.00</w:t>
            </w:r>
          </w:p>
          <w:p w14:paraId="79010693" w14:textId="77777777" w:rsidR="001E0C05" w:rsidRDefault="006D4971">
            <w:r>
              <w:t>savings 600.00</w:t>
            </w:r>
          </w:p>
        </w:tc>
      </w:tr>
      <w:tr w:rsidR="001E0C05" w14:paraId="09E0A482" w14:textId="77777777">
        <w:tc>
          <w:tcPr>
            <w:tcW w:w="828" w:type="dxa"/>
          </w:tcPr>
          <w:p w14:paraId="640FB07D" w14:textId="77777777" w:rsidR="001E0C05" w:rsidRDefault="006D4971">
            <w:pPr>
              <w:jc w:val="center"/>
            </w:pPr>
            <w:r>
              <w:t>t7</w:t>
            </w:r>
          </w:p>
        </w:tc>
        <w:tc>
          <w:tcPr>
            <w:tcW w:w="2880" w:type="dxa"/>
          </w:tcPr>
          <w:p w14:paraId="48F29C67" w14:textId="77777777" w:rsidR="001E0C05" w:rsidRDefault="006D4971">
            <w:r>
              <w:t>commit</w:t>
            </w:r>
          </w:p>
        </w:tc>
        <w:tc>
          <w:tcPr>
            <w:tcW w:w="2250" w:type="dxa"/>
          </w:tcPr>
          <w:p w14:paraId="1E66F1F6" w14:textId="77777777" w:rsidR="001E0C05" w:rsidRDefault="001E0C05"/>
        </w:tc>
        <w:tc>
          <w:tcPr>
            <w:tcW w:w="1980" w:type="dxa"/>
          </w:tcPr>
          <w:p w14:paraId="6E5D3C56" w14:textId="77777777" w:rsidR="001E0C05" w:rsidRDefault="001E0C05"/>
        </w:tc>
      </w:tr>
      <w:tr w:rsidR="001E0C05" w14:paraId="461B76BC" w14:textId="77777777">
        <w:tc>
          <w:tcPr>
            <w:tcW w:w="828" w:type="dxa"/>
          </w:tcPr>
          <w:p w14:paraId="0A13CD0C" w14:textId="77777777" w:rsidR="001E0C05" w:rsidRDefault="006D4971">
            <w:pPr>
              <w:jc w:val="center"/>
            </w:pPr>
            <w:r>
              <w:t>t8</w:t>
            </w:r>
          </w:p>
        </w:tc>
        <w:tc>
          <w:tcPr>
            <w:tcW w:w="2880" w:type="dxa"/>
          </w:tcPr>
          <w:p w14:paraId="34ADF337" w14:textId="77777777" w:rsidR="001E0C05" w:rsidRDefault="001E0C05"/>
        </w:tc>
        <w:tc>
          <w:tcPr>
            <w:tcW w:w="2250" w:type="dxa"/>
          </w:tcPr>
          <w:p w14:paraId="1058651E" w14:textId="77777777" w:rsidR="001E0C05" w:rsidRDefault="006D4971">
            <w:r>
              <w:t>read record savings</w:t>
            </w:r>
          </w:p>
          <w:p w14:paraId="2A2BE519" w14:textId="77777777" w:rsidR="001E0C05" w:rsidRDefault="006D4971">
            <w:r>
              <w:t>as 600.</w:t>
            </w:r>
          </w:p>
        </w:tc>
        <w:tc>
          <w:tcPr>
            <w:tcW w:w="1980" w:type="dxa"/>
          </w:tcPr>
          <w:p w14:paraId="7100C892" w14:textId="77777777" w:rsidR="001E0C05" w:rsidRDefault="001E0C05"/>
        </w:tc>
      </w:tr>
      <w:tr w:rsidR="001E0C05" w14:paraId="467CD30A" w14:textId="77777777">
        <w:tc>
          <w:tcPr>
            <w:tcW w:w="828" w:type="dxa"/>
          </w:tcPr>
          <w:p w14:paraId="26A6E124" w14:textId="77777777" w:rsidR="001E0C05" w:rsidRDefault="006D4971">
            <w:pPr>
              <w:jc w:val="center"/>
            </w:pPr>
            <w:r>
              <w:t>t9</w:t>
            </w:r>
          </w:p>
        </w:tc>
        <w:tc>
          <w:tcPr>
            <w:tcW w:w="2880" w:type="dxa"/>
          </w:tcPr>
          <w:p w14:paraId="6B17E98F" w14:textId="77777777" w:rsidR="001E0C05" w:rsidRDefault="001E0C05"/>
        </w:tc>
        <w:tc>
          <w:tcPr>
            <w:tcW w:w="2250" w:type="dxa"/>
          </w:tcPr>
          <w:p w14:paraId="0F67F7BB" w14:textId="77777777" w:rsidR="001E0C05" w:rsidRDefault="006D4971">
            <w:r>
              <w:t>display sum=</w:t>
            </w:r>
            <w:proofErr w:type="spellStart"/>
            <w:r>
              <w:t>checking+savings</w:t>
            </w:r>
            <w:proofErr w:type="spellEnd"/>
          </w:p>
          <w:p w14:paraId="22978040" w14:textId="77777777" w:rsidR="001E0C05" w:rsidRDefault="006D4971">
            <w:r>
              <w:t>display 1600.</w:t>
            </w:r>
          </w:p>
        </w:tc>
        <w:tc>
          <w:tcPr>
            <w:tcW w:w="1980" w:type="dxa"/>
          </w:tcPr>
          <w:p w14:paraId="291FDD62" w14:textId="77777777" w:rsidR="001E0C05" w:rsidRDefault="001E0C05"/>
        </w:tc>
      </w:tr>
    </w:tbl>
    <w:p w14:paraId="3DB909B0" w14:textId="77777777" w:rsidR="001E0C05" w:rsidRDefault="001E0C05">
      <w:pPr>
        <w:ind w:left="360"/>
      </w:pPr>
    </w:p>
    <w:p w14:paraId="7EB583B8" w14:textId="6FD03C2B" w:rsidR="001E0C05" w:rsidRDefault="00FA72D7">
      <w:pPr>
        <w:ind w:left="360"/>
      </w:pPr>
      <w:r>
        <w:t>Transaction one reads that checking is at $1000, the database reflects checking at $1000 and savings at $500. Transaction 2 reads checking is at $1000. Transaction 3 reads savings is at $500. Transaction 4 subtracts $100 from checking and adds $100 to savings but has not yet committed. Transaction 5 writes checking is at $900 and database reflects checking is at $900 and savings is at $500. Transaction 6 writes savings is at $600, database reflects checking is $900, savings is $600. Transaction 7 commits the changes to the database. Transaction 8 reads savings as $600. Transaction 9 displays sum = checking +savings displays 1600. This is because it read the checking as $1000 in transaction 2 before the changes were committed. If pessimistic locking had been used then the transaction wouldn’t have had to roll back.</w:t>
      </w:r>
    </w:p>
    <w:p w14:paraId="148B216F" w14:textId="77777777" w:rsidR="001E0C05" w:rsidRDefault="001E0C05">
      <w:pPr>
        <w:ind w:left="360"/>
      </w:pPr>
    </w:p>
    <w:p w14:paraId="388E4EE8" w14:textId="77777777" w:rsidR="001E0C05" w:rsidRDefault="006D4971">
      <w:pPr>
        <w:rPr>
          <w:b/>
        </w:rPr>
      </w:pPr>
      <w:r>
        <w:br w:type="page"/>
      </w:r>
    </w:p>
    <w:p w14:paraId="4675DADF" w14:textId="77777777" w:rsidR="001E0C05" w:rsidRDefault="006D4971">
      <w:pPr>
        <w:numPr>
          <w:ilvl w:val="0"/>
          <w:numId w:val="1"/>
        </w:numPr>
        <w:pBdr>
          <w:top w:val="nil"/>
          <w:left w:val="nil"/>
          <w:bottom w:val="nil"/>
          <w:right w:val="nil"/>
          <w:between w:val="nil"/>
        </w:pBdr>
        <w:rPr>
          <w:b/>
          <w:color w:val="000000"/>
        </w:rPr>
      </w:pPr>
      <w:r>
        <w:rPr>
          <w:b/>
          <w:color w:val="000000"/>
        </w:rPr>
        <w:lastRenderedPageBreak/>
        <w:t>Inconsistent Writes</w:t>
      </w:r>
    </w:p>
    <w:p w14:paraId="325A6684" w14:textId="77777777" w:rsidR="001E0C05" w:rsidRDefault="006D4971">
      <w:pPr>
        <w:ind w:left="360"/>
        <w:rPr>
          <w:sz w:val="24"/>
          <w:szCs w:val="24"/>
        </w:rPr>
      </w:pPr>
      <w:r>
        <w:rPr>
          <w:sz w:val="24"/>
          <w:szCs w:val="24"/>
        </w:rPr>
        <w:t xml:space="preserve">Alice and Bob are both on duty.  One of them may go off duty assuming that they first check that the other is still on duty.  The following shows the transitions without any locking or versioning.  </w:t>
      </w:r>
      <w:r>
        <w:t xml:space="preserve">Describe what happens at each time (what data values are read/written to the database and any locks, waits or errors) when </w:t>
      </w:r>
      <w:r>
        <w:rPr>
          <w:b/>
        </w:rPr>
        <w:t>snapshot isolation</w:t>
      </w:r>
      <w:r>
        <w:t xml:space="preserve"> is used. </w:t>
      </w:r>
    </w:p>
    <w:tbl>
      <w:tblPr>
        <w:tblStyle w:val="a1"/>
        <w:tblW w:w="7938"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880"/>
        <w:gridCol w:w="2250"/>
        <w:gridCol w:w="1980"/>
      </w:tblGrid>
      <w:tr w:rsidR="001E0C05" w14:paraId="657B1B38" w14:textId="77777777">
        <w:tc>
          <w:tcPr>
            <w:tcW w:w="828" w:type="dxa"/>
          </w:tcPr>
          <w:p w14:paraId="511BB70F" w14:textId="77777777" w:rsidR="001E0C05" w:rsidRDefault="006D4971">
            <w:pPr>
              <w:jc w:val="center"/>
              <w:rPr>
                <w:b/>
              </w:rPr>
            </w:pPr>
            <w:r>
              <w:rPr>
                <w:b/>
              </w:rPr>
              <w:t>Time</w:t>
            </w:r>
          </w:p>
        </w:tc>
        <w:tc>
          <w:tcPr>
            <w:tcW w:w="2880" w:type="dxa"/>
          </w:tcPr>
          <w:p w14:paraId="2F4AA3E0" w14:textId="77777777" w:rsidR="001E0C05" w:rsidRDefault="006D4971">
            <w:pPr>
              <w:rPr>
                <w:b/>
              </w:rPr>
            </w:pPr>
            <w:r>
              <w:rPr>
                <w:b/>
              </w:rPr>
              <w:t>Transaction Alice</w:t>
            </w:r>
          </w:p>
        </w:tc>
        <w:tc>
          <w:tcPr>
            <w:tcW w:w="2250" w:type="dxa"/>
          </w:tcPr>
          <w:p w14:paraId="5D7D91A7" w14:textId="77777777" w:rsidR="001E0C05" w:rsidRDefault="006D4971">
            <w:pPr>
              <w:rPr>
                <w:b/>
              </w:rPr>
            </w:pPr>
            <w:r>
              <w:rPr>
                <w:b/>
              </w:rPr>
              <w:t>Transaction Bob</w:t>
            </w:r>
          </w:p>
        </w:tc>
        <w:tc>
          <w:tcPr>
            <w:tcW w:w="1980" w:type="dxa"/>
          </w:tcPr>
          <w:p w14:paraId="3549A63C" w14:textId="77777777" w:rsidR="001E0C05" w:rsidRDefault="006D4971">
            <w:pPr>
              <w:rPr>
                <w:b/>
              </w:rPr>
            </w:pPr>
            <w:r>
              <w:rPr>
                <w:b/>
              </w:rPr>
              <w:t>Database</w:t>
            </w:r>
          </w:p>
        </w:tc>
      </w:tr>
      <w:tr w:rsidR="001E0C05" w14:paraId="40D8CFB2" w14:textId="77777777">
        <w:tc>
          <w:tcPr>
            <w:tcW w:w="828" w:type="dxa"/>
          </w:tcPr>
          <w:p w14:paraId="3ED021DD" w14:textId="77777777" w:rsidR="001E0C05" w:rsidRDefault="006D4971">
            <w:pPr>
              <w:jc w:val="center"/>
            </w:pPr>
            <w:r>
              <w:t>t1</w:t>
            </w:r>
          </w:p>
        </w:tc>
        <w:tc>
          <w:tcPr>
            <w:tcW w:w="2880" w:type="dxa"/>
          </w:tcPr>
          <w:p w14:paraId="51AFF20D" w14:textId="77777777" w:rsidR="001E0C05" w:rsidRDefault="006D4971">
            <w:r>
              <w:t>read records Alice, Bob</w:t>
            </w:r>
          </w:p>
        </w:tc>
        <w:tc>
          <w:tcPr>
            <w:tcW w:w="2250" w:type="dxa"/>
          </w:tcPr>
          <w:p w14:paraId="65E5C399" w14:textId="77777777" w:rsidR="001E0C05" w:rsidRDefault="001E0C05"/>
        </w:tc>
        <w:tc>
          <w:tcPr>
            <w:tcW w:w="1980" w:type="dxa"/>
          </w:tcPr>
          <w:p w14:paraId="3A8DAD7B" w14:textId="77777777" w:rsidR="001E0C05" w:rsidRDefault="006D4971">
            <w:r>
              <w:t>Alice on</w:t>
            </w:r>
          </w:p>
          <w:p w14:paraId="68452CE9" w14:textId="77777777" w:rsidR="001E0C05" w:rsidRDefault="006D4971">
            <w:r>
              <w:t>Bob   on</w:t>
            </w:r>
          </w:p>
        </w:tc>
      </w:tr>
      <w:tr w:rsidR="001E0C05" w14:paraId="4CC045CF" w14:textId="77777777">
        <w:tc>
          <w:tcPr>
            <w:tcW w:w="828" w:type="dxa"/>
          </w:tcPr>
          <w:p w14:paraId="58A4AC77" w14:textId="77777777" w:rsidR="001E0C05" w:rsidRDefault="006D4971">
            <w:pPr>
              <w:jc w:val="center"/>
            </w:pPr>
            <w:r>
              <w:t>t2</w:t>
            </w:r>
          </w:p>
        </w:tc>
        <w:tc>
          <w:tcPr>
            <w:tcW w:w="2880" w:type="dxa"/>
          </w:tcPr>
          <w:p w14:paraId="4079320A" w14:textId="77777777" w:rsidR="001E0C05" w:rsidRDefault="001E0C05"/>
        </w:tc>
        <w:tc>
          <w:tcPr>
            <w:tcW w:w="2250" w:type="dxa"/>
          </w:tcPr>
          <w:p w14:paraId="04817730" w14:textId="77777777" w:rsidR="001E0C05" w:rsidRDefault="006D4971">
            <w:r>
              <w:t>read records Alice, Bob</w:t>
            </w:r>
          </w:p>
        </w:tc>
        <w:tc>
          <w:tcPr>
            <w:tcW w:w="1980" w:type="dxa"/>
          </w:tcPr>
          <w:p w14:paraId="75C61FD6" w14:textId="77777777" w:rsidR="001E0C05" w:rsidRDefault="001E0C05"/>
        </w:tc>
      </w:tr>
      <w:tr w:rsidR="001E0C05" w14:paraId="3E385D50" w14:textId="77777777">
        <w:tc>
          <w:tcPr>
            <w:tcW w:w="828" w:type="dxa"/>
          </w:tcPr>
          <w:p w14:paraId="0742F3CA" w14:textId="77777777" w:rsidR="001E0C05" w:rsidRDefault="006D4971">
            <w:pPr>
              <w:jc w:val="center"/>
            </w:pPr>
            <w:r>
              <w:t>t3</w:t>
            </w:r>
          </w:p>
        </w:tc>
        <w:tc>
          <w:tcPr>
            <w:tcW w:w="2880" w:type="dxa"/>
          </w:tcPr>
          <w:p w14:paraId="2E8F3AD7" w14:textId="77777777" w:rsidR="001E0C05" w:rsidRDefault="006D4971">
            <w:r>
              <w:t>since Bob is on-duty, update Alice to off-duty</w:t>
            </w:r>
          </w:p>
        </w:tc>
        <w:tc>
          <w:tcPr>
            <w:tcW w:w="2250" w:type="dxa"/>
          </w:tcPr>
          <w:p w14:paraId="47D11542" w14:textId="77777777" w:rsidR="001E0C05" w:rsidRDefault="006D4971">
            <w:r>
              <w:t>since Alice is on-duty, update Bob to off-duty</w:t>
            </w:r>
          </w:p>
        </w:tc>
        <w:tc>
          <w:tcPr>
            <w:tcW w:w="1980" w:type="dxa"/>
          </w:tcPr>
          <w:p w14:paraId="3B2965EF" w14:textId="77777777" w:rsidR="001E0C05" w:rsidRDefault="001E0C05"/>
        </w:tc>
      </w:tr>
      <w:tr w:rsidR="001E0C05" w14:paraId="11757308" w14:textId="77777777">
        <w:tc>
          <w:tcPr>
            <w:tcW w:w="828" w:type="dxa"/>
          </w:tcPr>
          <w:p w14:paraId="13609796" w14:textId="77777777" w:rsidR="001E0C05" w:rsidRDefault="006D4971">
            <w:pPr>
              <w:jc w:val="center"/>
            </w:pPr>
            <w:r>
              <w:t>t4</w:t>
            </w:r>
          </w:p>
        </w:tc>
        <w:tc>
          <w:tcPr>
            <w:tcW w:w="2880" w:type="dxa"/>
          </w:tcPr>
          <w:p w14:paraId="7BA420F1" w14:textId="77777777" w:rsidR="001E0C05" w:rsidRDefault="006D4971">
            <w:r>
              <w:t>write record Alice</w:t>
            </w:r>
          </w:p>
        </w:tc>
        <w:tc>
          <w:tcPr>
            <w:tcW w:w="2250" w:type="dxa"/>
          </w:tcPr>
          <w:p w14:paraId="6290BA61" w14:textId="77777777" w:rsidR="001E0C05" w:rsidRDefault="001E0C05"/>
        </w:tc>
        <w:tc>
          <w:tcPr>
            <w:tcW w:w="1980" w:type="dxa"/>
          </w:tcPr>
          <w:p w14:paraId="654B0CC1" w14:textId="77777777" w:rsidR="001E0C05" w:rsidRDefault="006D4971">
            <w:r>
              <w:t>Alice off</w:t>
            </w:r>
          </w:p>
          <w:p w14:paraId="0B352913" w14:textId="77777777" w:rsidR="001E0C05" w:rsidRDefault="006D4971">
            <w:r>
              <w:t>Bob   on</w:t>
            </w:r>
          </w:p>
        </w:tc>
      </w:tr>
      <w:tr w:rsidR="001E0C05" w14:paraId="3010E7C0" w14:textId="77777777">
        <w:tc>
          <w:tcPr>
            <w:tcW w:w="828" w:type="dxa"/>
          </w:tcPr>
          <w:p w14:paraId="61CAA510" w14:textId="77777777" w:rsidR="001E0C05" w:rsidRDefault="006D4971">
            <w:pPr>
              <w:jc w:val="center"/>
            </w:pPr>
            <w:r>
              <w:t>t5</w:t>
            </w:r>
          </w:p>
        </w:tc>
        <w:tc>
          <w:tcPr>
            <w:tcW w:w="2880" w:type="dxa"/>
          </w:tcPr>
          <w:p w14:paraId="362B48A1" w14:textId="77777777" w:rsidR="001E0C05" w:rsidRDefault="006D4971">
            <w:r>
              <w:t>commit</w:t>
            </w:r>
          </w:p>
        </w:tc>
        <w:tc>
          <w:tcPr>
            <w:tcW w:w="2250" w:type="dxa"/>
          </w:tcPr>
          <w:p w14:paraId="358E1EF5" w14:textId="77777777" w:rsidR="001E0C05" w:rsidRDefault="001E0C05"/>
        </w:tc>
        <w:tc>
          <w:tcPr>
            <w:tcW w:w="1980" w:type="dxa"/>
          </w:tcPr>
          <w:p w14:paraId="28466802" w14:textId="77777777" w:rsidR="001E0C05" w:rsidRDefault="001E0C05"/>
        </w:tc>
      </w:tr>
      <w:tr w:rsidR="001E0C05" w14:paraId="5C44D659" w14:textId="77777777">
        <w:tc>
          <w:tcPr>
            <w:tcW w:w="828" w:type="dxa"/>
          </w:tcPr>
          <w:p w14:paraId="13976E1F" w14:textId="77777777" w:rsidR="001E0C05" w:rsidRDefault="006D4971">
            <w:pPr>
              <w:jc w:val="center"/>
            </w:pPr>
            <w:r>
              <w:t>t6</w:t>
            </w:r>
          </w:p>
        </w:tc>
        <w:tc>
          <w:tcPr>
            <w:tcW w:w="2880" w:type="dxa"/>
          </w:tcPr>
          <w:p w14:paraId="336845AC" w14:textId="77777777" w:rsidR="001E0C05" w:rsidRDefault="001E0C05"/>
        </w:tc>
        <w:tc>
          <w:tcPr>
            <w:tcW w:w="2250" w:type="dxa"/>
          </w:tcPr>
          <w:p w14:paraId="4245A9FB" w14:textId="77777777" w:rsidR="001E0C05" w:rsidRDefault="006D4971">
            <w:r>
              <w:t>write record Bob</w:t>
            </w:r>
          </w:p>
        </w:tc>
        <w:tc>
          <w:tcPr>
            <w:tcW w:w="1980" w:type="dxa"/>
          </w:tcPr>
          <w:p w14:paraId="0596DB81" w14:textId="77777777" w:rsidR="001E0C05" w:rsidRDefault="006D4971">
            <w:r>
              <w:t>Alice off</w:t>
            </w:r>
          </w:p>
          <w:p w14:paraId="076F84C3" w14:textId="77777777" w:rsidR="001E0C05" w:rsidRDefault="006D4971">
            <w:r>
              <w:t>Bob   off</w:t>
            </w:r>
          </w:p>
        </w:tc>
      </w:tr>
      <w:tr w:rsidR="001E0C05" w14:paraId="48C85996" w14:textId="77777777">
        <w:tc>
          <w:tcPr>
            <w:tcW w:w="828" w:type="dxa"/>
          </w:tcPr>
          <w:p w14:paraId="57E0064C" w14:textId="77777777" w:rsidR="001E0C05" w:rsidRDefault="006D4971">
            <w:pPr>
              <w:jc w:val="center"/>
            </w:pPr>
            <w:r>
              <w:t>t7</w:t>
            </w:r>
          </w:p>
        </w:tc>
        <w:tc>
          <w:tcPr>
            <w:tcW w:w="2880" w:type="dxa"/>
          </w:tcPr>
          <w:p w14:paraId="485E7603" w14:textId="77777777" w:rsidR="001E0C05" w:rsidRDefault="001E0C05"/>
        </w:tc>
        <w:tc>
          <w:tcPr>
            <w:tcW w:w="2250" w:type="dxa"/>
          </w:tcPr>
          <w:p w14:paraId="6AE23A36" w14:textId="77777777" w:rsidR="001E0C05" w:rsidRDefault="006D4971">
            <w:r>
              <w:t>commit</w:t>
            </w:r>
          </w:p>
        </w:tc>
        <w:tc>
          <w:tcPr>
            <w:tcW w:w="1980" w:type="dxa"/>
          </w:tcPr>
          <w:p w14:paraId="03E023C1" w14:textId="77777777" w:rsidR="001E0C05" w:rsidRDefault="001E0C05"/>
        </w:tc>
      </w:tr>
    </w:tbl>
    <w:p w14:paraId="4921AB5B" w14:textId="77777777" w:rsidR="001E0C05" w:rsidRDefault="001E0C05">
      <w:pPr>
        <w:ind w:left="360"/>
      </w:pPr>
    </w:p>
    <w:p w14:paraId="2BB7900F" w14:textId="77777777" w:rsidR="001E0C05" w:rsidRDefault="001E0C05">
      <w:pPr>
        <w:rPr>
          <w:b/>
          <w:sz w:val="28"/>
          <w:szCs w:val="28"/>
        </w:rPr>
      </w:pPr>
    </w:p>
    <w:p w14:paraId="3C1E6CA9" w14:textId="77777777" w:rsidR="001E0C05" w:rsidRDefault="001E0C05">
      <w:pPr>
        <w:rPr>
          <w:b/>
          <w:sz w:val="28"/>
          <w:szCs w:val="28"/>
        </w:rPr>
      </w:pPr>
    </w:p>
    <w:p w14:paraId="763B67BB" w14:textId="77777777" w:rsidR="001E0C05" w:rsidRDefault="006D4971">
      <w:pPr>
        <w:rPr>
          <w:b/>
          <w:sz w:val="28"/>
          <w:szCs w:val="28"/>
        </w:rPr>
      </w:pPr>
      <w:r>
        <w:rPr>
          <w:b/>
          <w:sz w:val="28"/>
          <w:szCs w:val="28"/>
        </w:rPr>
        <w:t>Transaction Exercises</w:t>
      </w:r>
    </w:p>
    <w:p w14:paraId="6007770E" w14:textId="5655B0A2" w:rsidR="001E0C05" w:rsidRDefault="006D4971">
      <w:pPr>
        <w:numPr>
          <w:ilvl w:val="0"/>
          <w:numId w:val="1"/>
        </w:numPr>
        <w:pBdr>
          <w:top w:val="nil"/>
          <w:left w:val="nil"/>
          <w:bottom w:val="nil"/>
          <w:right w:val="nil"/>
          <w:between w:val="nil"/>
        </w:pBdr>
        <w:spacing w:before="200" w:after="200" w:line="240" w:lineRule="auto"/>
        <w:rPr>
          <w:color w:val="000000"/>
          <w:sz w:val="24"/>
          <w:szCs w:val="24"/>
        </w:rPr>
      </w:pPr>
      <w:r>
        <w:rPr>
          <w:color w:val="000000"/>
        </w:rPr>
        <w:t xml:space="preserve"> Consider </w:t>
      </w:r>
      <w:r>
        <w:rPr>
          <w:color w:val="000000"/>
          <w:sz w:val="24"/>
          <w:szCs w:val="24"/>
        </w:rPr>
        <w:t xml:space="preserve">this situation: you try to get cash at an ATM, but the ATM fails after updating your account and </w:t>
      </w:r>
      <w:proofErr w:type="gramStart"/>
      <w:r>
        <w:rPr>
          <w:color w:val="000000"/>
          <w:sz w:val="24"/>
          <w:szCs w:val="24"/>
        </w:rPr>
        <w:t>committing,  but</w:t>
      </w:r>
      <w:proofErr w:type="gramEnd"/>
      <w:r>
        <w:rPr>
          <w:color w:val="000000"/>
          <w:sz w:val="24"/>
          <w:szCs w:val="24"/>
        </w:rPr>
        <w:t xml:space="preserve"> just before cash is dispensed.  As a system designer, how do you cope with this failed transaction?  [ hint:  what do you think “compensating transaction” means</w:t>
      </w:r>
      <w:proofErr w:type="gramStart"/>
      <w:r>
        <w:rPr>
          <w:color w:val="000000"/>
          <w:sz w:val="24"/>
          <w:szCs w:val="24"/>
        </w:rPr>
        <w:t>? ]</w:t>
      </w:r>
      <w:proofErr w:type="gramEnd"/>
    </w:p>
    <w:p w14:paraId="30661470" w14:textId="6D1EB7AA" w:rsidR="00096B6F" w:rsidRDefault="00096B6F" w:rsidP="00096B6F">
      <w:pPr>
        <w:pBdr>
          <w:top w:val="nil"/>
          <w:left w:val="nil"/>
          <w:bottom w:val="nil"/>
          <w:right w:val="nil"/>
          <w:between w:val="nil"/>
        </w:pBdr>
        <w:spacing w:before="200" w:after="200" w:line="240" w:lineRule="auto"/>
        <w:ind w:left="720"/>
        <w:rPr>
          <w:color w:val="000000"/>
          <w:sz w:val="24"/>
          <w:szCs w:val="24"/>
        </w:rPr>
      </w:pPr>
      <w:r>
        <w:rPr>
          <w:color w:val="000000"/>
          <w:sz w:val="24"/>
          <w:szCs w:val="24"/>
        </w:rPr>
        <w:t>A compensating transaction in SQL is a list of database operations that are able to undo incomplete and inconsistent transactions. They help to get back to the consistent state of the database.</w:t>
      </w:r>
    </w:p>
    <w:p w14:paraId="196F3353" w14:textId="77777777" w:rsidR="001E0C05" w:rsidRDefault="001E0C05">
      <w:pPr>
        <w:spacing w:before="200" w:after="200" w:line="240" w:lineRule="auto"/>
        <w:rPr>
          <w:color w:val="000000"/>
          <w:sz w:val="24"/>
          <w:szCs w:val="24"/>
        </w:rPr>
      </w:pPr>
    </w:p>
    <w:p w14:paraId="5A10A575" w14:textId="4E78D916" w:rsidR="001E0C05" w:rsidRDefault="006D4971">
      <w:pPr>
        <w:numPr>
          <w:ilvl w:val="0"/>
          <w:numId w:val="1"/>
        </w:numPr>
        <w:pBdr>
          <w:top w:val="nil"/>
          <w:left w:val="nil"/>
          <w:bottom w:val="nil"/>
          <w:right w:val="nil"/>
          <w:between w:val="nil"/>
        </w:pBdr>
        <w:spacing w:before="200" w:after="0" w:line="240" w:lineRule="auto"/>
        <w:rPr>
          <w:color w:val="000000"/>
          <w:sz w:val="24"/>
          <w:szCs w:val="24"/>
        </w:rPr>
      </w:pPr>
      <w:r>
        <w:rPr>
          <w:color w:val="000000"/>
        </w:rPr>
        <w:t xml:space="preserve"> Consider this situation: </w:t>
      </w:r>
      <w:r>
        <w:rPr>
          <w:color w:val="000000"/>
          <w:sz w:val="24"/>
          <w:szCs w:val="24"/>
        </w:rPr>
        <w:t>you try to buy an airline ticket at a web site.  The transaction commits on the server, but crashes just afterward, so you cannot see that the purchase has actually been successfully completed.  As a system designer, how would you have the system cope with this situation?   </w:t>
      </w:r>
    </w:p>
    <w:p w14:paraId="0D2D033A" w14:textId="12E18092" w:rsidR="00096B6F" w:rsidRDefault="00096B6F" w:rsidP="00096B6F">
      <w:pPr>
        <w:pBdr>
          <w:top w:val="nil"/>
          <w:left w:val="nil"/>
          <w:bottom w:val="nil"/>
          <w:right w:val="nil"/>
          <w:between w:val="nil"/>
        </w:pBdr>
        <w:spacing w:before="200" w:after="0" w:line="240" w:lineRule="auto"/>
        <w:ind w:left="720"/>
        <w:rPr>
          <w:color w:val="000000"/>
          <w:sz w:val="24"/>
          <w:szCs w:val="24"/>
        </w:rPr>
      </w:pPr>
    </w:p>
    <w:p w14:paraId="700E12DD" w14:textId="1AE1DD8F" w:rsidR="00096B6F" w:rsidRDefault="00096B6F" w:rsidP="00096B6F">
      <w:pPr>
        <w:pBdr>
          <w:top w:val="nil"/>
          <w:left w:val="nil"/>
          <w:bottom w:val="nil"/>
          <w:right w:val="nil"/>
          <w:between w:val="nil"/>
        </w:pBdr>
        <w:spacing w:before="200" w:after="0" w:line="240" w:lineRule="auto"/>
        <w:ind w:left="720"/>
        <w:rPr>
          <w:color w:val="000000"/>
          <w:sz w:val="24"/>
          <w:szCs w:val="24"/>
        </w:rPr>
      </w:pPr>
      <w:r>
        <w:rPr>
          <w:color w:val="000000"/>
          <w:sz w:val="24"/>
          <w:szCs w:val="24"/>
        </w:rPr>
        <w:lastRenderedPageBreak/>
        <w:t xml:space="preserve">If you haven’t committed the transaction yet you can try and rollback. If you have committed the transaction then you must restore the data from your last backup. </w:t>
      </w:r>
    </w:p>
    <w:p w14:paraId="65FD7CA1" w14:textId="55BB9DA3" w:rsidR="00096B6F" w:rsidRDefault="00096B6F" w:rsidP="00096B6F">
      <w:pPr>
        <w:pBdr>
          <w:top w:val="nil"/>
          <w:left w:val="nil"/>
          <w:bottom w:val="nil"/>
          <w:right w:val="nil"/>
          <w:between w:val="nil"/>
        </w:pBdr>
        <w:spacing w:before="200" w:after="0" w:line="240" w:lineRule="auto"/>
        <w:ind w:left="720"/>
        <w:rPr>
          <w:color w:val="000000"/>
          <w:sz w:val="24"/>
          <w:szCs w:val="24"/>
        </w:rPr>
      </w:pPr>
      <w:r>
        <w:rPr>
          <w:color w:val="000000"/>
          <w:sz w:val="24"/>
          <w:szCs w:val="24"/>
        </w:rPr>
        <w:t xml:space="preserve">To prevent this in the future you can use set </w:t>
      </w:r>
      <w:proofErr w:type="spellStart"/>
      <w:r>
        <w:rPr>
          <w:color w:val="000000"/>
          <w:sz w:val="24"/>
          <w:szCs w:val="24"/>
        </w:rPr>
        <w:t>autocommit</w:t>
      </w:r>
      <w:proofErr w:type="spellEnd"/>
      <w:r>
        <w:rPr>
          <w:color w:val="000000"/>
          <w:sz w:val="24"/>
          <w:szCs w:val="24"/>
        </w:rPr>
        <w:t xml:space="preserve"> = 0 and any changes would be kept inside the current transaction until </w:t>
      </w:r>
      <w:proofErr w:type="spellStart"/>
      <w:r>
        <w:rPr>
          <w:color w:val="000000"/>
          <w:sz w:val="24"/>
          <w:szCs w:val="24"/>
        </w:rPr>
        <w:t>you</w:t>
      </w:r>
      <w:proofErr w:type="spellEnd"/>
      <w:r>
        <w:rPr>
          <w:color w:val="000000"/>
          <w:sz w:val="24"/>
          <w:szCs w:val="24"/>
        </w:rPr>
        <w:t xml:space="preserve"> committed them.</w:t>
      </w:r>
    </w:p>
    <w:p w14:paraId="4BA85D15" w14:textId="77777777" w:rsidR="001E0C05" w:rsidRDefault="001E0C05">
      <w:pPr>
        <w:pBdr>
          <w:top w:val="nil"/>
          <w:left w:val="nil"/>
          <w:bottom w:val="nil"/>
          <w:right w:val="nil"/>
          <w:between w:val="nil"/>
        </w:pBdr>
        <w:ind w:left="720"/>
        <w:rPr>
          <w:color w:val="000000"/>
        </w:rPr>
      </w:pPr>
    </w:p>
    <w:p w14:paraId="1507D7D5" w14:textId="77777777" w:rsidR="001E0C05" w:rsidRDefault="006D4971">
      <w:pPr>
        <w:rPr>
          <w:b/>
        </w:rPr>
      </w:pPr>
      <w:r>
        <w:rPr>
          <w:b/>
        </w:rPr>
        <w:t xml:space="preserve">What to submit for this assignment? </w:t>
      </w:r>
    </w:p>
    <w:p w14:paraId="68EFBAC0" w14:textId="77777777" w:rsidR="001E0C05" w:rsidRDefault="006D4971">
      <w:r>
        <w:t xml:space="preserve">You should download and edit with file with your answers.  You should submit either a Word .docx or a .pdf file. </w:t>
      </w:r>
    </w:p>
    <w:p w14:paraId="4FDC56AE" w14:textId="77777777" w:rsidR="001E0C05" w:rsidRDefault="001E0C05"/>
    <w:sectPr w:rsidR="001E0C05">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4162F" w14:textId="77777777" w:rsidR="00C27A09" w:rsidRDefault="00C27A09">
      <w:pPr>
        <w:spacing w:after="0" w:line="240" w:lineRule="auto"/>
      </w:pPr>
      <w:r>
        <w:separator/>
      </w:r>
    </w:p>
  </w:endnote>
  <w:endnote w:type="continuationSeparator" w:id="0">
    <w:p w14:paraId="70BB38CC" w14:textId="77777777" w:rsidR="00C27A09" w:rsidRDefault="00C27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B24FE" w14:textId="77777777" w:rsidR="001E0C05" w:rsidRDefault="006D497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471CA">
      <w:rPr>
        <w:noProof/>
        <w:color w:val="000000"/>
      </w:rPr>
      <w:t>1</w:t>
    </w:r>
    <w:r>
      <w:rPr>
        <w:color w:val="000000"/>
      </w:rPr>
      <w:fldChar w:fldCharType="end"/>
    </w:r>
  </w:p>
  <w:p w14:paraId="40D7071B" w14:textId="77777777" w:rsidR="001E0C05" w:rsidRDefault="001E0C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3468" w14:textId="77777777" w:rsidR="00C27A09" w:rsidRDefault="00C27A09">
      <w:pPr>
        <w:spacing w:after="0" w:line="240" w:lineRule="auto"/>
      </w:pPr>
      <w:r>
        <w:separator/>
      </w:r>
    </w:p>
  </w:footnote>
  <w:footnote w:type="continuationSeparator" w:id="0">
    <w:p w14:paraId="58B3F4C8" w14:textId="77777777" w:rsidR="00C27A09" w:rsidRDefault="00C27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E495" w14:textId="77777777" w:rsidR="001E0C05" w:rsidRDefault="006D4971">
    <w:pPr>
      <w:pBdr>
        <w:top w:val="nil"/>
        <w:left w:val="nil"/>
        <w:bottom w:val="nil"/>
        <w:right w:val="nil"/>
        <w:between w:val="nil"/>
      </w:pBdr>
      <w:tabs>
        <w:tab w:val="center" w:pos="4680"/>
        <w:tab w:val="right" w:pos="9360"/>
      </w:tabs>
      <w:spacing w:after="0" w:line="240" w:lineRule="auto"/>
      <w:rPr>
        <w:color w:val="000000"/>
      </w:rPr>
    </w:pPr>
    <w:r>
      <w:rPr>
        <w:color w:val="000000"/>
      </w:rPr>
      <w:t>CST363 Assignment 3</w:t>
    </w:r>
  </w:p>
  <w:p w14:paraId="0CE2F6BB" w14:textId="77777777" w:rsidR="001E0C05" w:rsidRDefault="001E0C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32A4B"/>
    <w:multiLevelType w:val="multilevel"/>
    <w:tmpl w:val="8C948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F6B65"/>
    <w:multiLevelType w:val="multilevel"/>
    <w:tmpl w:val="8FAAEC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DA17614"/>
    <w:multiLevelType w:val="multilevel"/>
    <w:tmpl w:val="7B864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C05"/>
    <w:rsid w:val="00096B6F"/>
    <w:rsid w:val="001E0C05"/>
    <w:rsid w:val="00290928"/>
    <w:rsid w:val="006D4971"/>
    <w:rsid w:val="00A42856"/>
    <w:rsid w:val="00A81616"/>
    <w:rsid w:val="00AC755B"/>
    <w:rsid w:val="00C27A09"/>
    <w:rsid w:val="00D471CA"/>
    <w:rsid w:val="00FA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63A7"/>
  <w15:docId w15:val="{ECEE29C4-58F0-6E41-A250-E5D7B8D5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EE"/>
  </w:style>
  <w:style w:type="paragraph" w:styleId="Footer">
    <w:name w:val="footer"/>
    <w:basedOn w:val="Normal"/>
    <w:link w:val="FooterChar"/>
    <w:uiPriority w:val="99"/>
    <w:unhideWhenUsed/>
    <w:rsid w:val="00E5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EE"/>
  </w:style>
  <w:style w:type="paragraph" w:styleId="ListParagraph">
    <w:name w:val="List Paragraph"/>
    <w:basedOn w:val="Normal"/>
    <w:uiPriority w:val="34"/>
    <w:qFormat/>
    <w:rsid w:val="00E57BEE"/>
    <w:pPr>
      <w:ind w:left="720"/>
      <w:contextualSpacing/>
    </w:pPr>
  </w:style>
  <w:style w:type="table" w:styleId="TableGrid">
    <w:name w:val="Table Grid"/>
    <w:basedOn w:val="TableNormal"/>
    <w:uiPriority w:val="39"/>
    <w:rsid w:val="00E57BEE"/>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0">
    <w:name w:val="c0"/>
    <w:basedOn w:val="Normal"/>
    <w:rsid w:val="00B60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B6B"/>
    <w:rPr>
      <w:color w:val="0000FF"/>
      <w:u w:val="single"/>
    </w:rPr>
  </w:style>
  <w:style w:type="character" w:styleId="FollowedHyperlink">
    <w:name w:val="FollowedHyperlink"/>
    <w:basedOn w:val="DefaultParagraphFont"/>
    <w:uiPriority w:val="99"/>
    <w:semiHidden/>
    <w:unhideWhenUsed/>
    <w:rsid w:val="00C6166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se-the-index-luke.com/sql/anatomy/slow-index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se-the-index-luke.com/sql/explain-plan/mysql" TargetMode="External"/><Relationship Id="rId14" Type="http://schemas.openxmlformats.org/officeDocument/2006/relationships/hyperlink" Target="https://www.cs.usfca.edu/~galles/visualization/BPlusTre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dXJkJg7mpv3BnpDGjYGGJqUgA==">AMUW2mVu4uFk7QaGW9IKHWsaO7eVu/a8kfCcjPMZ1abE1GoFdpFa5pdw688eL96mWosrZkYVjuGT+AuI3Q+3fUnKMks63X8z9sxTCNBP3ARp7/vdZpSaU+STntKOgpOEj3QlaXQ9xAM9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Wisneski</dc:creator>
  <cp:lastModifiedBy>Christopher Bray</cp:lastModifiedBy>
  <cp:revision>4</cp:revision>
  <dcterms:created xsi:type="dcterms:W3CDTF">2021-01-18T02:15:00Z</dcterms:created>
  <dcterms:modified xsi:type="dcterms:W3CDTF">2021-05-31T19:59:00Z</dcterms:modified>
</cp:coreProperties>
</file>