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F3ED" w14:textId="2F1E30DB" w:rsidR="00B37D2C" w:rsidRDefault="00B37D2C">
      <w:r>
        <w:t>etc</w:t>
      </w:r>
    </w:p>
    <w:sectPr w:rsidR="00B3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2C"/>
    <w:rsid w:val="00B37D2C"/>
    <w:rsid w:val="00C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4FE3"/>
  <w15:chartTrackingRefBased/>
  <w15:docId w15:val="{7687C6A1-20F9-40CA-BA49-0EA4003F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GERMAN CASTRO GONZALES</dc:creator>
  <cp:keywords/>
  <dc:description/>
  <cp:lastModifiedBy>BRAIAN GERMAN CASTRO GONZALES</cp:lastModifiedBy>
  <cp:revision>1</cp:revision>
  <dcterms:created xsi:type="dcterms:W3CDTF">2024-11-25T21:05:00Z</dcterms:created>
  <dcterms:modified xsi:type="dcterms:W3CDTF">2024-11-25T21:06:00Z</dcterms:modified>
</cp:coreProperties>
</file>