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1C100CE" w14:textId="77777777" w:rsidR="00D7374C" w:rsidRDefault="00D7374C" w:rsidP="00D7374C">
      <w:pPr>
        <w:jc w:val="right"/>
      </w:pPr>
      <w:r>
        <w:fldChar w:fldCharType="begin"/>
      </w:r>
      <w:r>
        <w:instrText xml:space="preserve"> DATE \@ "MMMM d, yyyy" </w:instrText>
      </w:r>
      <w:r>
        <w:fldChar w:fldCharType="separate"/>
      </w:r>
      <w:r w:rsidR="00BE38B4">
        <w:rPr>
          <w:noProof/>
        </w:rPr>
        <w:t>May 1, 2019</w:t>
      </w:r>
      <w:r>
        <w:fldChar w:fldCharType="end"/>
      </w:r>
    </w:p>
    <w:p w14:paraId="34488E6B" w14:textId="77777777" w:rsidR="00D7374C" w:rsidRDefault="009464FA" w:rsidP="00D7374C">
      <w:r>
        <w:fldChar w:fldCharType="begin"/>
      </w:r>
      <w:r>
        <w:instrText xml:space="preserve"> REF </w:instrText>
      </w:r>
      <w:r w:rsidR="00436F40">
        <w:instrText xml:space="preserve">ComplainantName </w:instrText>
      </w:r>
      <w:r>
        <w:instrText xml:space="preserve">\h </w:instrText>
      </w:r>
      <w:r>
        <w:fldChar w:fldCharType="separate"/>
      </w:r>
      <w:r w:rsidR="00BE38B4">
        <w:t xml:space="preserve">Complainant </w:t>
      </w:r>
      <w:r>
        <w:fldChar w:fldCharType="end"/>
      </w:r>
    </w:p>
    <w:p w14:paraId="5E8C5F75" w14:textId="77777777" w:rsidR="00D7374C" w:rsidRDefault="00D7374C" w:rsidP="00D7374C">
      <w:bookmarkStart w:id="0" w:name="ComplainantAddressLine1"/>
      <w:r>
        <w:t>Complainant Address Line 1</w:t>
      </w:r>
      <w:bookmarkEnd w:id="0"/>
    </w:p>
    <w:p w14:paraId="4A36FB5F" w14:textId="77777777" w:rsidR="00D7374C" w:rsidRDefault="00D7374C" w:rsidP="00D7374C">
      <w:bookmarkStart w:id="1" w:name="ComplainantAddressLine2"/>
      <w:r>
        <w:t>City, State, ZIP</w:t>
      </w:r>
      <w:bookmarkEnd w:id="1"/>
    </w:p>
    <w:p w14:paraId="3A564C9F" w14:textId="79C5DB2C" w:rsidR="00D7374C" w:rsidRDefault="00D7374C" w:rsidP="00D7374C">
      <w:pPr>
        <w:ind w:left="5040" w:hanging="720"/>
      </w:pPr>
      <w:r>
        <w:t xml:space="preserve">Re: </w:t>
      </w:r>
      <w:r>
        <w:tab/>
      </w:r>
      <w:bookmarkStart w:id="2" w:name="ComplainantName"/>
      <w:r w:rsidR="00436F40">
        <w:t xml:space="preserve">Complainant </w:t>
      </w:r>
      <w:bookmarkEnd w:id="2"/>
      <w:r w:rsidR="00436F40">
        <w:t xml:space="preserve"> </w:t>
      </w:r>
      <w:r>
        <w:t>v.</w:t>
      </w:r>
      <w:r w:rsidR="00436F40">
        <w:t xml:space="preserve"> </w:t>
      </w:r>
      <w:bookmarkStart w:id="3" w:name="RespondentCompany1Name"/>
      <w:r w:rsidR="00AD72D4">
        <w:t>Respondent Co</w:t>
      </w:r>
      <w:r w:rsidR="00436F40">
        <w:t>.</w:t>
      </w:r>
      <w:bookmarkEnd w:id="3"/>
      <w:r w:rsidR="009464FA">
        <w:t>, et al.</w:t>
      </w:r>
    </w:p>
    <w:p w14:paraId="1BC632D3" w14:textId="77777777" w:rsidR="00D7374C" w:rsidRDefault="00D7374C" w:rsidP="00D7374C"/>
    <w:p w14:paraId="1D9891EF" w14:textId="77777777" w:rsidR="00D7374C" w:rsidRDefault="00D7374C" w:rsidP="00D7374C">
      <w:r>
        <w:t xml:space="preserve">Dear </w:t>
      </w:r>
      <w:r w:rsidR="009464FA">
        <w:fldChar w:fldCharType="begin"/>
      </w:r>
      <w:r w:rsidR="009464FA">
        <w:instrText xml:space="preserve"> REF </w:instrText>
      </w:r>
      <w:r w:rsidR="00436F40">
        <w:instrText xml:space="preserve">ComplainantName </w:instrText>
      </w:r>
      <w:r w:rsidR="009464FA">
        <w:instrText xml:space="preserve">\h </w:instrText>
      </w:r>
      <w:r w:rsidR="009464FA">
        <w:fldChar w:fldCharType="separate"/>
      </w:r>
      <w:r w:rsidR="00BE38B4">
        <w:t xml:space="preserve">Complainant </w:t>
      </w:r>
      <w:r w:rsidR="009464FA">
        <w:fldChar w:fldCharType="end"/>
      </w:r>
      <w:r>
        <w:t>:</w:t>
      </w:r>
    </w:p>
    <w:p w14:paraId="01234A08" w14:textId="77777777" w:rsidR="00D7374C" w:rsidRDefault="00D7374C" w:rsidP="00D7374C"/>
    <w:p w14:paraId="41DBBDF8" w14:textId="77777777" w:rsidR="00D7374C" w:rsidRDefault="00D7374C" w:rsidP="00D7374C">
      <w:r>
        <w:t xml:space="preserve">This letter confirms that you have retained my firm to seek relief from </w:t>
      </w:r>
      <w:r w:rsidR="00B056E9">
        <w:fldChar w:fldCharType="begin"/>
      </w:r>
      <w:r w:rsidR="00B056E9">
        <w:instrText xml:space="preserve"> REF </w:instrText>
      </w:r>
      <w:r w:rsidR="00436F40" w:rsidRPr="00436F40">
        <w:instrText xml:space="preserve">RespondentCompany1Name </w:instrText>
      </w:r>
      <w:r w:rsidR="00B056E9">
        <w:instrText xml:space="preserve">\h </w:instrText>
      </w:r>
      <w:r w:rsidR="00B056E9">
        <w:fldChar w:fldCharType="separate"/>
      </w:r>
      <w:r w:rsidR="00BE38B4">
        <w:t>Respondent Co.</w:t>
      </w:r>
      <w:r w:rsidR="00B056E9">
        <w:fldChar w:fldCharType="end"/>
      </w:r>
      <w:r>
        <w:t xml:space="preserve">, et al. arising out of being discharged from the company as retaliation </w:t>
      </w:r>
      <w:r w:rsidR="007A2EAB">
        <w:t>for</w:t>
      </w:r>
      <w:r>
        <w:t xml:space="preserve"> filing complaints protected </w:t>
      </w:r>
      <w:bookmarkStart w:id="4" w:name="_GoBack"/>
      <w:bookmarkEnd w:id="4"/>
      <w:r>
        <w:t xml:space="preserve">by the Surface Transportation Assistance Act (“STAA”). We will prosecute your claim before the U. S. Department of Labor under section 31105 of the STAA.  You may have other claims under other Federal and State laws.  My office has not agreed to pursue any other claims for you. </w:t>
      </w:r>
    </w:p>
    <w:p w14:paraId="26139B41" w14:textId="77777777" w:rsidR="00D7374C" w:rsidRDefault="00D7374C" w:rsidP="00D7374C"/>
    <w:p w14:paraId="5937C87B" w14:textId="77777777" w:rsidR="00D7374C" w:rsidRPr="00B056E9" w:rsidRDefault="00B056E9" w:rsidP="00D7374C">
      <w:pPr>
        <w:rPr>
          <w:u w:val="single"/>
        </w:rPr>
      </w:pPr>
      <w:r w:rsidRPr="00B056E9">
        <w:rPr>
          <w:u w:val="single"/>
        </w:rPr>
        <w:t>COSTS AND FEES</w:t>
      </w:r>
    </w:p>
    <w:p w14:paraId="4C12F58B" w14:textId="77777777" w:rsidR="00D7374C" w:rsidRDefault="00D7374C" w:rsidP="00D7374C">
      <w:r>
        <w:t xml:space="preserve">We work on a contingency basis and will look only to funds collected, through settlement or otherwise, for our fees.  We will handle this matter for $450 per hour for attorney Paul Taylor’s time, $300 for attorney Peter </w:t>
      </w:r>
      <w:proofErr w:type="spellStart"/>
      <w:r>
        <w:t>LaVoie’s</w:t>
      </w:r>
      <w:proofErr w:type="spellEnd"/>
      <w:r>
        <w:t xml:space="preserve"> time, $250 for attorney Luke </w:t>
      </w:r>
      <w:proofErr w:type="spellStart"/>
      <w:r>
        <w:t>Haqq’s</w:t>
      </w:r>
      <w:proofErr w:type="spellEnd"/>
      <w:r>
        <w:t xml:space="preserve"> time, $185 per hour for senior paralegal and investigator time, and $125 for junior paralegal time. The law firm is entitled to a minimum fee of 1/3 of the amount of the recovery.  </w:t>
      </w:r>
      <w:r w:rsidR="00F60AE2">
        <w:rPr>
          <w:rFonts w:eastAsia="Times New Roman" w:cs="Times New Roman"/>
          <w:lang w:eastAsia="ar-SA"/>
        </w:rPr>
        <w:t xml:space="preserve">We are also entitled to collect our out of pocket expenses we incur in connection with your case such as travel, depositions transcripts and witness fees. </w:t>
      </w:r>
      <w:r w:rsidR="00F60AE2" w:rsidRPr="002451F2">
        <w:rPr>
          <w:rFonts w:eastAsia="Times New Roman" w:cs="Times New Roman"/>
          <w:lang w:eastAsia="ar-SA"/>
        </w:rPr>
        <w:t xml:space="preserve">We charge no legal fee </w:t>
      </w:r>
      <w:r w:rsidR="00F60AE2">
        <w:rPr>
          <w:rFonts w:eastAsia="Times New Roman" w:cs="Times New Roman"/>
          <w:lang w:eastAsia="ar-SA"/>
        </w:rPr>
        <w:t>and seek no reimbursement of expenses except out of any recovery from the Respondents.  We are not required to advance any expenses but may choose to do so.  You will only be liable to pay for expenses that you have agreed (in writing) to pay in advance, and which we choose not to pay.  Such situations when we ask clients to pay for any expenses are rare.  You will not be responsible for paying anything to my firm in the event that there is no recovery by settlement or win unless you have specifically agreed, in writing, to pay for a particular expense.</w:t>
      </w:r>
      <w:r>
        <w:t xml:space="preserve">  </w:t>
      </w:r>
    </w:p>
    <w:p w14:paraId="0E62ADB1" w14:textId="77777777" w:rsidR="00D7374C" w:rsidRDefault="00D7374C" w:rsidP="00D7374C"/>
    <w:p w14:paraId="7AAE0AC2" w14:textId="77777777" w:rsidR="00D7374C" w:rsidRDefault="00D7374C" w:rsidP="00D7374C">
      <w:r w:rsidRPr="00B056E9">
        <w:rPr>
          <w:u w:val="single"/>
        </w:rPr>
        <w:t>DISCHARGE AND WITHDRAWAL</w:t>
      </w:r>
      <w:r>
        <w:t xml:space="preserve"> </w:t>
      </w:r>
    </w:p>
    <w:p w14:paraId="01DF9BCF" w14:textId="77777777" w:rsidR="00D7374C" w:rsidRDefault="00D7374C" w:rsidP="00D7374C">
      <w:r>
        <w:t>You m</w:t>
      </w:r>
      <w:r w:rsidR="00F60AE2">
        <w:t>ay discharge us at any time and</w:t>
      </w:r>
      <w:r>
        <w:t xml:space="preserve"> we may withdraw as your attorney at any time, upon written notice and approval of the Court, if required under applicable rules of the Court. Upon either instance, we will immediately cease to render additional services. Such a discharge or withdrawal does not, however, relieve you of the obligation to pay any fees or costs incurred prior to such termination, and we have the right to recover from you the reasonable value of our legal services rendered from the effective date of this agreement to the date of discharge. We may withdraw from representation of you (a) with your consent (b) upon court approval, if required or (c) upon reasonable notice to you. All lien provisions set forth below are incorporated herein. Your claim will initially be filed with</w:t>
      </w:r>
      <w:r w:rsidR="00A3634D">
        <w:t xml:space="preserve"> the</w:t>
      </w:r>
      <w:r>
        <w:t xml:space="preserve"> Occupational Safety and Health </w:t>
      </w:r>
      <w:r>
        <w:lastRenderedPageBreak/>
        <w:t>Administration (“OSHA”), which is part of the U.S. Department of Labor. Once OSHA issues a decision, we may choose to discontinue representation of you if we believe there is no reasonable likelihood of success in appealing the OSHA decision. Please be advised</w:t>
      </w:r>
      <w:r w:rsidR="00A3634D">
        <w:t xml:space="preserve"> that</w:t>
      </w:r>
      <w:r>
        <w:t xml:space="preserve"> we can only pursue a case which we believe has merit.  </w:t>
      </w:r>
    </w:p>
    <w:p w14:paraId="7A68F3E4" w14:textId="77777777" w:rsidR="00F60AE2" w:rsidRDefault="00F60AE2" w:rsidP="00D7374C">
      <w:pPr>
        <w:rPr>
          <w:u w:val="single"/>
        </w:rPr>
      </w:pPr>
    </w:p>
    <w:p w14:paraId="27616BAA" w14:textId="77777777" w:rsidR="00D7374C" w:rsidRPr="00B056E9" w:rsidRDefault="00D7374C" w:rsidP="00D7374C">
      <w:pPr>
        <w:rPr>
          <w:u w:val="single"/>
        </w:rPr>
      </w:pPr>
      <w:r w:rsidRPr="00B056E9">
        <w:rPr>
          <w:u w:val="single"/>
        </w:rPr>
        <w:t>AUTHORIZED SETTLEMENTS</w:t>
      </w:r>
    </w:p>
    <w:p w14:paraId="5F6C30A6" w14:textId="77777777" w:rsidR="00D7374C" w:rsidRDefault="00D7374C" w:rsidP="00D7374C">
      <w:r>
        <w:t xml:space="preserve">We will not make any settlement  of any claim without your prior approval. You agree that while this agreement is in force and effect, you waive any rights and authority to independently make any settlement or compromise of any nature with respect to your case without written approval by this law firm. Should you independently settle or compromise your claim contrary to the terms of this agreement, out of the gross amount, we are entitled to receive directly from the </w:t>
      </w:r>
      <w:proofErr w:type="spellStart"/>
      <w:r>
        <w:t>payor</w:t>
      </w:r>
      <w:proofErr w:type="spellEnd"/>
      <w:r>
        <w:t>, the full payment of fees, costs and expenses, as set forth more fully herein. You grant us a legal and equitable attorney lien relative to said payments and reimbursements.</w:t>
      </w:r>
    </w:p>
    <w:p w14:paraId="54932C9E" w14:textId="77777777" w:rsidR="00D7374C" w:rsidRDefault="00D7374C" w:rsidP="00D7374C"/>
    <w:p w14:paraId="2D237AD9" w14:textId="77777777" w:rsidR="00D7374C" w:rsidRPr="00B056E9" w:rsidRDefault="00D7374C" w:rsidP="00D7374C">
      <w:pPr>
        <w:rPr>
          <w:u w:val="single"/>
        </w:rPr>
      </w:pPr>
      <w:r w:rsidRPr="00B056E9">
        <w:rPr>
          <w:u w:val="single"/>
        </w:rPr>
        <w:t>LIEN</w:t>
      </w:r>
    </w:p>
    <w:p w14:paraId="452C9B51" w14:textId="77777777" w:rsidR="00D7374C" w:rsidRDefault="00D7374C" w:rsidP="00D7374C">
      <w:r>
        <w:t>You hereby grant us an express and implied legal and equitable lien for any monies owed to the law firm, under the terms of this agreement and, on any and all claims or causes of action that are the subject of our representation under this agreement. Our lien will be for any sums owed to us for any unpaid balances including but not limited to those related to costs, attorneys’ fees (contingency or otherwise), and expenses. The lien will attach to your right to receive monies relative to the litigation and/or conclusion of this matter including but not limited to any monies you may be entitled to from arbitration awards, judgments, settlements, or otherwise.</w:t>
      </w:r>
    </w:p>
    <w:p w14:paraId="5B4F4D03" w14:textId="77777777" w:rsidR="00D7374C" w:rsidRDefault="00D7374C" w:rsidP="00D7374C"/>
    <w:p w14:paraId="0C4A5D16" w14:textId="77777777" w:rsidR="00D7374C" w:rsidRDefault="00D7374C" w:rsidP="00D7374C">
      <w:r>
        <w:t xml:space="preserve">Enclosed is an extra copy of this letter.  Please sign it to confirm our agreement and return it to me.  </w:t>
      </w:r>
    </w:p>
    <w:p w14:paraId="1BE1C52C" w14:textId="77777777" w:rsidR="00D7374C" w:rsidRDefault="00D7374C" w:rsidP="00D7374C"/>
    <w:p w14:paraId="3F55FAF5" w14:textId="77777777" w:rsidR="00D7374C" w:rsidRDefault="00D7374C" w:rsidP="00D7374C">
      <w:r>
        <w:t>Very truly yours,</w:t>
      </w:r>
    </w:p>
    <w:p w14:paraId="608957E7" w14:textId="77777777" w:rsidR="00D7374C" w:rsidRDefault="00D7374C" w:rsidP="00D7374C"/>
    <w:p w14:paraId="0FFE1D07" w14:textId="77777777" w:rsidR="00D7374C" w:rsidRDefault="00D7374C" w:rsidP="00D7374C"/>
    <w:p w14:paraId="22AC3C6F" w14:textId="77777777" w:rsidR="00D7374C" w:rsidRDefault="00D7374C" w:rsidP="00D7374C">
      <w:bookmarkStart w:id="5" w:name="SigningAttorney"/>
      <w:r>
        <w:t xml:space="preserve">Peter L. </w:t>
      </w:r>
      <w:proofErr w:type="spellStart"/>
      <w:r>
        <w:t>LaVoie</w:t>
      </w:r>
      <w:bookmarkEnd w:id="5"/>
      <w:proofErr w:type="spellEnd"/>
    </w:p>
    <w:p w14:paraId="44972C37" w14:textId="77777777" w:rsidR="00D7374C" w:rsidRDefault="00D7374C" w:rsidP="00D7374C"/>
    <w:p w14:paraId="7688152A" w14:textId="77777777" w:rsidR="00D7374C" w:rsidRDefault="009464FA" w:rsidP="00D7374C">
      <w:r>
        <w:t>Agreed to this ___ day of __________</w:t>
      </w:r>
      <w:r w:rsidR="00D7374C">
        <w:t xml:space="preserve"> by </w:t>
      </w:r>
      <w:r>
        <w:fldChar w:fldCharType="begin"/>
      </w:r>
      <w:r>
        <w:instrText xml:space="preserve"> REF Complainant</w:instrText>
      </w:r>
      <w:r w:rsidR="00436F40">
        <w:instrText>Name</w:instrText>
      </w:r>
      <w:r>
        <w:instrText xml:space="preserve"> \h </w:instrText>
      </w:r>
      <w:r>
        <w:fldChar w:fldCharType="separate"/>
      </w:r>
      <w:r w:rsidR="00BE38B4">
        <w:t xml:space="preserve">Complainant </w:t>
      </w:r>
      <w:r>
        <w:fldChar w:fldCharType="end"/>
      </w:r>
    </w:p>
    <w:p w14:paraId="5DA0EEA2" w14:textId="77777777" w:rsidR="00D7374C" w:rsidRDefault="00D7374C" w:rsidP="00D7374C"/>
    <w:p w14:paraId="01EF98CB" w14:textId="77777777" w:rsidR="00D7374C" w:rsidRDefault="009464FA" w:rsidP="00D7374C">
      <w:r>
        <w:t>______________________________</w:t>
      </w:r>
      <w:r w:rsidR="00D7374C">
        <w:t xml:space="preserve">                                                      </w:t>
      </w:r>
      <w:r w:rsidR="00D7374C">
        <w:tab/>
      </w:r>
      <w:r w:rsidR="00D7374C">
        <w:tab/>
      </w:r>
    </w:p>
    <w:p w14:paraId="5FC5525A" w14:textId="77777777" w:rsidR="00D7374C" w:rsidRDefault="009464FA" w:rsidP="00D7374C">
      <w:r>
        <w:fldChar w:fldCharType="begin"/>
      </w:r>
      <w:r>
        <w:instrText xml:space="preserve"> REF </w:instrText>
      </w:r>
      <w:r w:rsidR="00436F40">
        <w:instrText xml:space="preserve">ComplainantName </w:instrText>
      </w:r>
      <w:r>
        <w:instrText xml:space="preserve">\h </w:instrText>
      </w:r>
      <w:r>
        <w:fldChar w:fldCharType="separate"/>
      </w:r>
      <w:r w:rsidR="00BE38B4">
        <w:t xml:space="preserve">Complainant </w:t>
      </w:r>
      <w:r>
        <w:fldChar w:fldCharType="end"/>
      </w:r>
    </w:p>
    <w:p w14:paraId="2FF51FCA" w14:textId="77777777" w:rsidR="007116B7" w:rsidRPr="007116B7" w:rsidRDefault="007116B7" w:rsidP="006C44AE"/>
    <w:sectPr w:rsidR="007116B7" w:rsidRPr="007116B7">
      <w:headerReference w:type="default" r:id="rId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C32405C" w14:textId="77777777" w:rsidR="00984AE6" w:rsidRDefault="00984AE6" w:rsidP="00DF1F62">
      <w:r>
        <w:separator/>
      </w:r>
    </w:p>
  </w:endnote>
  <w:endnote w:type="continuationSeparator" w:id="0">
    <w:p w14:paraId="617437FF" w14:textId="77777777" w:rsidR="00984AE6" w:rsidRDefault="00984AE6" w:rsidP="00DF1F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E3992D5" w14:textId="77777777" w:rsidR="00984AE6" w:rsidRDefault="00984AE6" w:rsidP="00DF1F62">
      <w:r>
        <w:separator/>
      </w:r>
    </w:p>
  </w:footnote>
  <w:footnote w:type="continuationSeparator" w:id="0">
    <w:p w14:paraId="4766C21B" w14:textId="77777777" w:rsidR="00984AE6" w:rsidRDefault="00984AE6" w:rsidP="00DF1F6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EFC69EA" w14:textId="77777777" w:rsidR="00F55CA8" w:rsidRPr="00F55CA8" w:rsidRDefault="00D84DCA" w:rsidP="00F55CA8">
    <w:pPr>
      <w:widowControl w:val="0"/>
      <w:tabs>
        <w:tab w:val="center" w:pos="4320"/>
        <w:tab w:val="right" w:pos="8640"/>
      </w:tabs>
      <w:autoSpaceDE w:val="0"/>
      <w:autoSpaceDN w:val="0"/>
      <w:adjustRightInd w:val="0"/>
      <w:jc w:val="left"/>
      <w:rPr>
        <w:rFonts w:ascii="Times New Roman" w:eastAsia="Times New Roman" w:hAnsi="Times New Roman" w:cs="Times New Roman"/>
        <w:b/>
        <w:sz w:val="36"/>
        <w:szCs w:val="24"/>
      </w:rPr>
    </w:pPr>
    <w:r>
      <w:rPr>
        <w:rFonts w:ascii="Times New Roman" w:eastAsia="Times New Roman" w:hAnsi="Times New Roman" w:cs="Times New Roman"/>
        <w:b/>
        <w:noProof/>
        <w:sz w:val="20"/>
        <w:szCs w:val="24"/>
      </w:rPr>
      <w:pict w14:anchorId="6E60EC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margin-left:.2pt;margin-top:19.7pt;width:474.7pt;height:1.5pt;z-index:251659264" o:hrpct="0" o:hralign="center" o:hr="t">
          <v:imagedata r:id="rId1" o:title="Default Line"/>
        </v:shape>
      </w:pict>
    </w:r>
    <w:r w:rsidR="00F55CA8" w:rsidRPr="00F55CA8">
      <w:rPr>
        <w:rFonts w:ascii="Times New Roman" w:eastAsia="Times New Roman" w:hAnsi="Times New Roman" w:cs="Times New Roman"/>
        <w:b/>
        <w:sz w:val="36"/>
        <w:szCs w:val="24"/>
      </w:rPr>
      <w:t>Truckers Justice Center</w:t>
    </w:r>
  </w:p>
  <w:p w14:paraId="647831DD" w14:textId="77777777" w:rsidR="00F55CA8" w:rsidRPr="00F55CA8" w:rsidRDefault="00F55CA8" w:rsidP="00F55CA8">
    <w:pPr>
      <w:widowControl w:val="0"/>
      <w:tabs>
        <w:tab w:val="center" w:pos="4680"/>
        <w:tab w:val="right" w:pos="9360"/>
      </w:tabs>
      <w:autoSpaceDE w:val="0"/>
      <w:autoSpaceDN w:val="0"/>
      <w:adjustRightInd w:val="0"/>
      <w:jc w:val="right"/>
      <w:outlineLvl w:val="0"/>
      <w:rPr>
        <w:rFonts w:ascii="Times New Roman" w:eastAsia="Times New Roman" w:hAnsi="Times New Roman" w:cs="Times New Roman"/>
        <w:sz w:val="20"/>
        <w:szCs w:val="20"/>
      </w:rPr>
    </w:pPr>
    <w:r w:rsidRPr="00F55CA8">
      <w:rPr>
        <w:rFonts w:ascii="Times New Roman" w:eastAsia="Times New Roman" w:hAnsi="Times New Roman" w:cs="Times New Roman"/>
        <w:sz w:val="28"/>
        <w:szCs w:val="24"/>
      </w:rPr>
      <w:t xml:space="preserve">Attorneys at Law                                                                                  </w:t>
    </w:r>
    <w:r w:rsidRPr="00F55CA8">
      <w:rPr>
        <w:rFonts w:ascii="Times New Roman" w:eastAsia="Times New Roman" w:hAnsi="Times New Roman" w:cs="Times New Roman"/>
        <w:sz w:val="20"/>
        <w:szCs w:val="20"/>
      </w:rPr>
      <w:t>Tel.: (952) 657-5780</w:t>
    </w:r>
  </w:p>
  <w:p w14:paraId="721DCEDD" w14:textId="77777777" w:rsidR="00F55CA8" w:rsidRPr="00F55CA8" w:rsidRDefault="00F55CA8" w:rsidP="00F55CA8">
    <w:pPr>
      <w:widowControl w:val="0"/>
      <w:tabs>
        <w:tab w:val="center" w:pos="4680"/>
        <w:tab w:val="right" w:pos="9360"/>
      </w:tabs>
      <w:autoSpaceDE w:val="0"/>
      <w:autoSpaceDN w:val="0"/>
      <w:adjustRightInd w:val="0"/>
      <w:jc w:val="left"/>
      <w:rPr>
        <w:rFonts w:ascii="Times New Roman" w:eastAsia="Times New Roman" w:hAnsi="Times New Roman" w:cs="Times New Roman"/>
        <w:sz w:val="20"/>
        <w:szCs w:val="20"/>
      </w:rPr>
    </w:pPr>
    <w:r w:rsidRPr="00F55CA8">
      <w:rPr>
        <w:rFonts w:ascii="Times New Roman" w:eastAsia="Times New Roman" w:hAnsi="Times New Roman" w:cs="Times New Roman"/>
        <w:sz w:val="20"/>
        <w:szCs w:val="20"/>
      </w:rPr>
      <w:tab/>
      <w:t>5100 Edina Industrial Blvd., Suite 230</w:t>
    </w:r>
    <w:r w:rsidRPr="00F55CA8">
      <w:rPr>
        <w:rFonts w:ascii="Times New Roman" w:eastAsia="Times New Roman" w:hAnsi="Times New Roman" w:cs="Times New Roman"/>
        <w:sz w:val="20"/>
        <w:szCs w:val="20"/>
      </w:rPr>
      <w:tab/>
      <w:t>Fax: (888) 763-8395</w:t>
    </w:r>
  </w:p>
  <w:p w14:paraId="7C95DD7B" w14:textId="77777777" w:rsidR="00F55CA8" w:rsidRPr="00F55CA8" w:rsidRDefault="00F55CA8" w:rsidP="00F55CA8">
    <w:pPr>
      <w:widowControl w:val="0"/>
      <w:tabs>
        <w:tab w:val="center" w:pos="4680"/>
      </w:tabs>
      <w:autoSpaceDE w:val="0"/>
      <w:autoSpaceDN w:val="0"/>
      <w:adjustRightInd w:val="0"/>
      <w:jc w:val="left"/>
      <w:rPr>
        <w:rFonts w:ascii="Times New Roman" w:eastAsia="Times New Roman" w:hAnsi="Times New Roman" w:cs="Times New Roman"/>
        <w:sz w:val="20"/>
        <w:szCs w:val="20"/>
      </w:rPr>
    </w:pPr>
    <w:r w:rsidRPr="00F55CA8">
      <w:rPr>
        <w:rFonts w:ascii="Times New Roman" w:eastAsia="Times New Roman" w:hAnsi="Times New Roman" w:cs="Times New Roman"/>
        <w:sz w:val="20"/>
        <w:szCs w:val="20"/>
      </w:rPr>
      <w:tab/>
      <w:t>Edina, MN 55439</w:t>
    </w:r>
  </w:p>
  <w:p w14:paraId="1C5EB8CA" w14:textId="77777777" w:rsidR="00F55CA8" w:rsidRPr="00F55CA8" w:rsidRDefault="00F55CA8" w:rsidP="00F55CA8">
    <w:pPr>
      <w:widowControl w:val="0"/>
      <w:tabs>
        <w:tab w:val="center" w:pos="4680"/>
        <w:tab w:val="right" w:pos="8640"/>
      </w:tabs>
      <w:autoSpaceDE w:val="0"/>
      <w:autoSpaceDN w:val="0"/>
      <w:adjustRightInd w:val="0"/>
      <w:jc w:val="left"/>
      <w:rPr>
        <w:rFonts w:ascii="Times New Roman" w:eastAsia="Times New Roman" w:hAnsi="Times New Roman" w:cs="Times New Roman"/>
        <w:sz w:val="20"/>
        <w:szCs w:val="20"/>
      </w:rPr>
    </w:pPr>
    <w:r w:rsidRPr="00F55CA8">
      <w:rPr>
        <w:rFonts w:ascii="Times New Roman" w:eastAsia="Times New Roman" w:hAnsi="Times New Roman" w:cs="Times New Roman"/>
        <w:sz w:val="20"/>
        <w:szCs w:val="20"/>
      </w:rPr>
      <w:tab/>
      <w:t>www.truckersjusticecenter.com</w:t>
    </w:r>
  </w:p>
  <w:p w14:paraId="78E3CFA8" w14:textId="77777777" w:rsidR="00DF1F62" w:rsidRDefault="00DF1F6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2EAB"/>
    <w:rsid w:val="00001EAB"/>
    <w:rsid w:val="00096FDD"/>
    <w:rsid w:val="002571F6"/>
    <w:rsid w:val="00406BA4"/>
    <w:rsid w:val="00436F40"/>
    <w:rsid w:val="006C44AE"/>
    <w:rsid w:val="007116B7"/>
    <w:rsid w:val="007A2EAB"/>
    <w:rsid w:val="009464FA"/>
    <w:rsid w:val="00984AE6"/>
    <w:rsid w:val="00A3634D"/>
    <w:rsid w:val="00AD72D4"/>
    <w:rsid w:val="00B056E9"/>
    <w:rsid w:val="00BE38B4"/>
    <w:rsid w:val="00D7374C"/>
    <w:rsid w:val="00D84DCA"/>
    <w:rsid w:val="00DF1F62"/>
    <w:rsid w:val="00F03B13"/>
    <w:rsid w:val="00F55CA8"/>
    <w:rsid w:val="00F60AE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4:docId w14:val="676252A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Garamond" w:eastAsiaTheme="minorHAnsi" w:hAnsi="Garamond" w:cstheme="minorBidi"/>
        <w:sz w:val="26"/>
        <w:szCs w:val="26"/>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C44AE"/>
    <w:pPr>
      <w:jc w:val="both"/>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DF1F62"/>
    <w:pPr>
      <w:tabs>
        <w:tab w:val="center" w:pos="4680"/>
        <w:tab w:val="right" w:pos="9360"/>
      </w:tabs>
    </w:pPr>
  </w:style>
  <w:style w:type="character" w:customStyle="1" w:styleId="HeaderChar">
    <w:name w:val="Header Char"/>
    <w:basedOn w:val="DefaultParagraphFont"/>
    <w:link w:val="Header"/>
    <w:rsid w:val="00DF1F62"/>
  </w:style>
  <w:style w:type="paragraph" w:styleId="Footer">
    <w:name w:val="footer"/>
    <w:basedOn w:val="Normal"/>
    <w:link w:val="FooterChar"/>
    <w:uiPriority w:val="99"/>
    <w:unhideWhenUsed/>
    <w:rsid w:val="00DF1F62"/>
    <w:pPr>
      <w:tabs>
        <w:tab w:val="center" w:pos="4680"/>
        <w:tab w:val="right" w:pos="9360"/>
      </w:tabs>
    </w:pPr>
  </w:style>
  <w:style w:type="character" w:customStyle="1" w:styleId="FooterChar">
    <w:name w:val="Footer Char"/>
    <w:basedOn w:val="DefaultParagraphFont"/>
    <w:link w:val="Footer"/>
    <w:uiPriority w:val="99"/>
    <w:rsid w:val="00DF1F6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040313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Retainer%20Template.dotx</Template>
  <TotalTime>21</TotalTime>
  <Pages>2</Pages>
  <Words>718</Words>
  <Characters>4097</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TJC</dc:creator>
  <cp:keywords/>
  <dc:description/>
  <cp:lastModifiedBy>Wesley A. Samples</cp:lastModifiedBy>
  <cp:revision>5</cp:revision>
  <dcterms:created xsi:type="dcterms:W3CDTF">2018-10-05T13:41:00Z</dcterms:created>
  <dcterms:modified xsi:type="dcterms:W3CDTF">2019-05-01T17:37:00Z</dcterms:modified>
</cp:coreProperties>
</file>