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747" w:rsidRDefault="00A61747" w:rsidP="00A61747">
      <w:pPr>
        <w:rPr>
          <w:rFonts w:ascii="Calibri" w:hAnsi="Calibri"/>
          <w:sz w:val="22"/>
          <w:szCs w:val="22"/>
        </w:rPr>
      </w:pPr>
      <w:r>
        <w:rPr>
          <w:rFonts w:ascii="Calibri" w:hAnsi="Calibri"/>
          <w:sz w:val="22"/>
          <w:szCs w:val="22"/>
        </w:rPr>
        <w:t>Please see my comments below:</w:t>
      </w:r>
    </w:p>
    <w:p w:rsidR="00A61747" w:rsidRDefault="00A61747" w:rsidP="00A61747">
      <w:pPr>
        <w:rPr>
          <w:rFonts w:ascii="Calibri" w:hAnsi="Calibri"/>
          <w:sz w:val="22"/>
          <w:szCs w:val="22"/>
        </w:rPr>
      </w:pPr>
    </w:p>
    <w:p w:rsidR="00A61747" w:rsidRDefault="00A61747" w:rsidP="00A61747">
      <w:pPr>
        <w:rPr>
          <w:rFonts w:ascii="Calibri" w:hAnsi="Calibri"/>
          <w:sz w:val="22"/>
          <w:szCs w:val="22"/>
        </w:rPr>
      </w:pPr>
      <w:r>
        <w:rPr>
          <w:rFonts w:ascii="Calibri" w:hAnsi="Calibri"/>
          <w:sz w:val="22"/>
          <w:szCs w:val="22"/>
        </w:rPr>
        <w:t xml:space="preserve">For all the programs the times on the landing pages should be listed as follows: </w:t>
      </w:r>
    </w:p>
    <w:p w:rsidR="00A61747" w:rsidRDefault="00A61747" w:rsidP="00A61747">
      <w:pPr>
        <w:numPr>
          <w:ilvl w:val="1"/>
          <w:numId w:val="1"/>
        </w:numPr>
        <w:rPr>
          <w:rFonts w:ascii="Calibri" w:eastAsia="Times New Roman" w:hAnsi="Calibri"/>
          <w:sz w:val="22"/>
          <w:szCs w:val="22"/>
        </w:rPr>
      </w:pPr>
      <w:r>
        <w:rPr>
          <w:rFonts w:ascii="Calibri" w:eastAsia="Times New Roman" w:hAnsi="Calibri"/>
          <w:sz w:val="22"/>
          <w:szCs w:val="22"/>
        </w:rPr>
        <w:t>Check-in &amp; Breakfast – 6:30 AM</w:t>
      </w:r>
    </w:p>
    <w:p w:rsidR="00A61747" w:rsidRDefault="00A61747" w:rsidP="00A61747">
      <w:pPr>
        <w:numPr>
          <w:ilvl w:val="1"/>
          <w:numId w:val="1"/>
        </w:numPr>
        <w:rPr>
          <w:rFonts w:ascii="Calibri" w:eastAsia="Times New Roman" w:hAnsi="Calibri"/>
          <w:sz w:val="22"/>
          <w:szCs w:val="22"/>
        </w:rPr>
      </w:pPr>
      <w:r>
        <w:rPr>
          <w:rFonts w:ascii="Calibri" w:eastAsia="Times New Roman" w:hAnsi="Calibri"/>
          <w:sz w:val="22"/>
          <w:szCs w:val="22"/>
        </w:rPr>
        <w:t>Program 6:45 AM – 7:45 AM</w:t>
      </w:r>
    </w:p>
    <w:p w:rsidR="00A61747" w:rsidRDefault="00A61747" w:rsidP="00A61747">
      <w:r>
        <w:rPr>
          <w:rFonts w:ascii="Calibri" w:hAnsi="Calibri"/>
          <w:sz w:val="22"/>
          <w:szCs w:val="22"/>
        </w:rPr>
        <w:t xml:space="preserve">Currently it is listed as: </w:t>
      </w:r>
      <w:r>
        <w:t> </w:t>
      </w:r>
      <w:r>
        <w:rPr>
          <w:noProof/>
        </w:rPr>
        <w:drawing>
          <wp:inline distT="0" distB="0" distL="0" distR="0">
            <wp:extent cx="2674620" cy="601980"/>
            <wp:effectExtent l="0" t="0" r="0" b="7620"/>
            <wp:docPr id="2" name="Picture 2" descr="cid:image001.png@01D3CA8B.D8517B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CA8B.D8517BC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2674620" cy="601980"/>
                    </a:xfrm>
                    <a:prstGeom prst="rect">
                      <a:avLst/>
                    </a:prstGeom>
                    <a:noFill/>
                    <a:ln>
                      <a:noFill/>
                    </a:ln>
                  </pic:spPr>
                </pic:pic>
              </a:graphicData>
            </a:graphic>
          </wp:inline>
        </w:drawing>
      </w:r>
    </w:p>
    <w:p w:rsidR="00A61747" w:rsidRDefault="00A61747" w:rsidP="00A61747">
      <w:pPr>
        <w:rPr>
          <w:rFonts w:ascii="Calibri" w:hAnsi="Calibri"/>
          <w:sz w:val="22"/>
          <w:szCs w:val="22"/>
        </w:rPr>
      </w:pPr>
    </w:p>
    <w:p w:rsidR="00A61747" w:rsidRDefault="00A61747" w:rsidP="00A61747">
      <w:pPr>
        <w:rPr>
          <w:rFonts w:ascii="Calibri" w:hAnsi="Calibri"/>
          <w:b/>
          <w:bCs/>
          <w:color w:val="FF0000"/>
        </w:rPr>
      </w:pPr>
      <w:r>
        <w:rPr>
          <w:rFonts w:ascii="Calibri" w:hAnsi="Calibri"/>
          <w:b/>
          <w:bCs/>
          <w:color w:val="FF0000"/>
        </w:rPr>
        <w:t>Beyond Implantation: Make Your TAVR Program Grow and Endure</w:t>
      </w:r>
    </w:p>
    <w:p w:rsidR="00A61747" w:rsidRDefault="00A61747" w:rsidP="00A61747">
      <w:pPr>
        <w:numPr>
          <w:ilvl w:val="0"/>
          <w:numId w:val="2"/>
        </w:numPr>
        <w:rPr>
          <w:rFonts w:ascii="Calibri" w:eastAsia="Times New Roman" w:hAnsi="Calibri"/>
          <w:sz w:val="22"/>
          <w:szCs w:val="22"/>
        </w:rPr>
      </w:pPr>
      <w:r>
        <w:rPr>
          <w:rFonts w:ascii="Calibri" w:eastAsia="Times New Roman" w:hAnsi="Calibri"/>
          <w:sz w:val="22"/>
          <w:szCs w:val="22"/>
        </w:rPr>
        <w:t>When you hit register, it brings you to the correct page, but the tab says Sustained Potent P2Y12, which was a program last year, can we change it to Beyond Implantation: Make Your TAVR Program Grow and Endure</w:t>
      </w:r>
    </w:p>
    <w:p w:rsidR="00A61747" w:rsidRDefault="00A61747" w:rsidP="00A61747">
      <w:pPr>
        <w:rPr>
          <w:rFonts w:ascii="Calibri" w:hAnsi="Calibri"/>
          <w:sz w:val="22"/>
          <w:szCs w:val="22"/>
        </w:rPr>
      </w:pPr>
      <w:r>
        <w:rPr>
          <w:rFonts w:ascii="Calibri" w:hAnsi="Calibri"/>
          <w:sz w:val="22"/>
          <w:szCs w:val="22"/>
        </w:rPr>
        <w:t xml:space="preserve">Currently it shows: </w:t>
      </w:r>
      <w:r>
        <w:rPr>
          <w:noProof/>
        </w:rPr>
        <w:drawing>
          <wp:inline distT="0" distB="0" distL="0" distR="0">
            <wp:extent cx="1958340" cy="388620"/>
            <wp:effectExtent l="0" t="0" r="3810" b="0"/>
            <wp:docPr id="1" name="Picture 1" descr="cid:image002.png@01D3CA8B.D8517B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3CA8B.D8517BC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958340" cy="388620"/>
                    </a:xfrm>
                    <a:prstGeom prst="rect">
                      <a:avLst/>
                    </a:prstGeom>
                    <a:noFill/>
                    <a:ln>
                      <a:noFill/>
                    </a:ln>
                  </pic:spPr>
                </pic:pic>
              </a:graphicData>
            </a:graphic>
          </wp:inline>
        </w:drawing>
      </w:r>
    </w:p>
    <w:p w:rsidR="00A61747" w:rsidRDefault="00A61747" w:rsidP="00A61747">
      <w:pPr>
        <w:numPr>
          <w:ilvl w:val="0"/>
          <w:numId w:val="2"/>
        </w:numPr>
        <w:rPr>
          <w:rFonts w:ascii="Calibri" w:eastAsia="Times New Roman" w:hAnsi="Calibri"/>
          <w:sz w:val="22"/>
          <w:szCs w:val="22"/>
        </w:rPr>
      </w:pPr>
      <w:r>
        <w:rPr>
          <w:rFonts w:ascii="Calibri" w:eastAsia="Times New Roman" w:hAnsi="Calibri"/>
          <w:sz w:val="22"/>
          <w:szCs w:val="22"/>
        </w:rPr>
        <w:t>When you click register now it brings you to that security page where you have to click on the link to continue.  It only does it for this program, so maybe we want to look into that.</w:t>
      </w:r>
    </w:p>
    <w:p w:rsidR="00A61747" w:rsidRDefault="00A61747" w:rsidP="00A61747">
      <w:pPr>
        <w:rPr>
          <w:rFonts w:ascii="Calibri" w:hAnsi="Calibri"/>
          <w:b/>
          <w:bCs/>
          <w:color w:val="000000"/>
          <w:sz w:val="20"/>
          <w:szCs w:val="20"/>
        </w:rPr>
      </w:pPr>
    </w:p>
    <w:p w:rsidR="0042752A" w:rsidRDefault="0042752A">
      <w:bookmarkStart w:id="0" w:name="_GoBack"/>
      <w:bookmarkEnd w:id="0"/>
    </w:p>
    <w:sectPr w:rsidR="00427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14D1D"/>
    <w:multiLevelType w:val="hybridMultilevel"/>
    <w:tmpl w:val="B964CB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E3D1F45"/>
    <w:multiLevelType w:val="hybridMultilevel"/>
    <w:tmpl w:val="B358B670"/>
    <w:lvl w:ilvl="0" w:tplc="B52869D0">
      <w:start w:val="1"/>
      <w:numFmt w:val="decimal"/>
      <w:lvlText w:val="%1."/>
      <w:lvlJc w:val="left"/>
      <w:pPr>
        <w:ind w:left="720" w:hanging="360"/>
      </w:pPr>
      <w:rPr>
        <w:b w:val="0"/>
        <w:color w:val="auto"/>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3AF472A"/>
    <w:multiLevelType w:val="hybridMultilevel"/>
    <w:tmpl w:val="6B46E0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6B26360"/>
    <w:multiLevelType w:val="hybridMultilevel"/>
    <w:tmpl w:val="8912DC2A"/>
    <w:lvl w:ilvl="0" w:tplc="7784A8FE">
      <w:start w:val="1"/>
      <w:numFmt w:val="decimal"/>
      <w:lvlText w:val="%1."/>
      <w:lvlJc w:val="left"/>
      <w:pPr>
        <w:ind w:left="720" w:hanging="360"/>
      </w:pPr>
      <w:rPr>
        <w:rFonts w:ascii="Lucida Sans Unicode" w:eastAsia="Calibri" w:hAnsi="Lucida Sans Unicode" w:cs="Lucida Sans Unicode" w:hint="default"/>
        <w:b w:val="0"/>
        <w:color w:val="auto"/>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747"/>
    <w:rsid w:val="0042752A"/>
    <w:rsid w:val="00A61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71C9F3-E810-4C36-A3D1-652C836BA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74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1747"/>
    <w:pPr>
      <w:spacing w:before="100" w:beforeAutospacing="1" w:after="100" w:afterAutospacing="1"/>
    </w:pPr>
  </w:style>
  <w:style w:type="paragraph" w:styleId="ListParagraph">
    <w:name w:val="List Paragraph"/>
    <w:basedOn w:val="Normal"/>
    <w:uiPriority w:val="34"/>
    <w:qFormat/>
    <w:rsid w:val="00A61747"/>
    <w:pPr>
      <w:ind w:left="720"/>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415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png@01D3CA8B.D8517BC0"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1.png@01D3CA8B.D8517BC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Yevgenya (Jane) Romanyenkov</dc:creator>
  <cp:keywords/>
  <dc:description/>
  <cp:lastModifiedBy>Yevgenya (Jane) Romanyenkov</cp:lastModifiedBy>
  <cp:revision>1</cp:revision>
  <dcterms:created xsi:type="dcterms:W3CDTF">2018-04-02T21:08:00Z</dcterms:created>
  <dcterms:modified xsi:type="dcterms:W3CDTF">2018-04-02T21:25:00Z</dcterms:modified>
</cp:coreProperties>
</file>