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5DD739F5" w:rsidR="006A33D8" w:rsidRPr="001254B3" w:rsidRDefault="001254B3" w:rsidP="006A33D8">
      <w:pPr>
        <w:jc w:val="center"/>
        <w:rPr>
          <w:rFonts w:eastAsia="Times New Roman" w:cs="Times New Roman"/>
          <w:b/>
          <w:smallCaps/>
        </w:rPr>
      </w:pPr>
      <w:r>
        <w:rPr>
          <w:rFonts w:eastAsia="Times New Roman" w:cs="Times New Roman"/>
          <w:b/>
          <w:smallCaps/>
        </w:rPr>
        <w:softHyphen/>
      </w:r>
      <w:r>
        <w:rPr>
          <w:rFonts w:eastAsia="Times New Roman" w:cs="Times New Roman"/>
          <w:b/>
          <w:smallCaps/>
        </w:rPr>
        <w:softHyphen/>
      </w:r>
    </w:p>
    <w:p w14:paraId="10E0EFB7" w14:textId="16897C97" w:rsidR="006A33D8" w:rsidRPr="006663BA" w:rsidRDefault="006A33D8" w:rsidP="00E65E56">
      <w:pPr>
        <w:jc w:val="center"/>
        <w:rPr>
          <w:rFonts w:eastAsia="Times New Roman" w:cs="Times New Roman"/>
        </w:rPr>
      </w:pP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22D96231" w:rsidR="006A33D8" w:rsidRPr="006663BA" w:rsidRDefault="006A33D8" w:rsidP="006A33D8">
      <w:pPr>
        <w:jc w:val="center"/>
        <w:rPr>
          <w:b/>
          <w:smallCaps/>
          <w:sz w:val="36"/>
          <w:szCs w:val="36"/>
        </w:rPr>
      </w:pPr>
      <w:r w:rsidRPr="006663BA">
        <w:rPr>
          <w:b/>
          <w:smallCaps/>
          <w:sz w:val="36"/>
          <w:szCs w:val="36"/>
        </w:rPr>
        <w:t xml:space="preserve">Project </w:t>
      </w:r>
      <w:r w:rsidR="00B513F4">
        <w:rPr>
          <w:b/>
          <w:smallCaps/>
          <w:sz w:val="36"/>
          <w:szCs w:val="36"/>
        </w:rPr>
        <w:t>Charter</w:t>
      </w:r>
    </w:p>
    <w:p w14:paraId="7F4CA0AD" w14:textId="6DE11811" w:rsidR="006A33D8" w:rsidRPr="006663BA" w:rsidRDefault="006905F0" w:rsidP="006A33D8">
      <w:pPr>
        <w:jc w:val="center"/>
        <w:rPr>
          <w:b/>
          <w:smallCaps/>
          <w:sz w:val="28"/>
          <w:szCs w:val="28"/>
        </w:rPr>
      </w:pPr>
      <w:r>
        <w:rPr>
          <w:b/>
          <w:smallCaps/>
          <w:sz w:val="28"/>
          <w:szCs w:val="28"/>
        </w:rPr>
        <w:t>KnowRX</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5CDE90AD" w:rsidR="006A33D8" w:rsidRPr="006663BA" w:rsidRDefault="004D7A0B" w:rsidP="006A33D8">
      <w:pPr>
        <w:jc w:val="center"/>
        <w:rPr>
          <w:b/>
          <w:smallCaps/>
          <w:sz w:val="28"/>
          <w:szCs w:val="28"/>
        </w:rPr>
      </w:pPr>
      <w:r>
        <w:rPr>
          <w:b/>
          <w:smallCaps/>
          <w:sz w:val="28"/>
          <w:szCs w:val="28"/>
        </w:rPr>
        <w:t>Baker Rodgers</w:t>
      </w:r>
    </w:p>
    <w:p w14:paraId="49DA82CF" w14:textId="7211CFE2" w:rsidR="006A33D8" w:rsidRPr="006663BA" w:rsidRDefault="002F1242" w:rsidP="006A33D8">
      <w:pPr>
        <w:jc w:val="center"/>
        <w:rPr>
          <w:b/>
          <w:smallCaps/>
          <w:sz w:val="28"/>
          <w:szCs w:val="28"/>
        </w:rPr>
      </w:pPr>
      <w:r>
        <w:rPr>
          <w:b/>
          <w:smallCaps/>
          <w:sz w:val="28"/>
          <w:szCs w:val="28"/>
        </w:rPr>
        <w:t>Little Rock, AR 722</w:t>
      </w:r>
      <w:r w:rsidR="0023106C">
        <w:rPr>
          <w:b/>
          <w:smallCaps/>
          <w:sz w:val="28"/>
          <w:szCs w:val="28"/>
        </w:rPr>
        <w:t>02</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37AC8337" w:rsidR="006A33D8" w:rsidRPr="006663BA" w:rsidRDefault="00781251" w:rsidP="006A33D8">
      <w:pPr>
        <w:jc w:val="center"/>
        <w:rPr>
          <w:b/>
          <w:smallCaps/>
          <w:sz w:val="28"/>
          <w:szCs w:val="28"/>
        </w:rPr>
      </w:pPr>
      <w:r>
        <w:rPr>
          <w:b/>
          <w:smallCaps/>
          <w:sz w:val="28"/>
          <w:szCs w:val="28"/>
        </w:rPr>
        <w:t>12</w:t>
      </w:r>
      <w:r w:rsidR="00CE7BC7">
        <w:rPr>
          <w:b/>
          <w:smallCaps/>
          <w:sz w:val="28"/>
          <w:szCs w:val="28"/>
        </w:rPr>
        <w:t>/</w:t>
      </w:r>
      <w:r>
        <w:rPr>
          <w:b/>
          <w:smallCaps/>
          <w:sz w:val="28"/>
          <w:szCs w:val="28"/>
        </w:rPr>
        <w:t>0</w:t>
      </w:r>
      <w:r w:rsidR="000B6FBA">
        <w:rPr>
          <w:b/>
          <w:smallCaps/>
          <w:sz w:val="28"/>
          <w:szCs w:val="28"/>
        </w:rPr>
        <w:t>7</w:t>
      </w:r>
      <w:r w:rsidR="00CE7BC7">
        <w:rPr>
          <w:b/>
          <w:smallCaps/>
          <w:sz w:val="28"/>
          <w:szCs w:val="28"/>
        </w:rPr>
        <w:t>/2022</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2A8FDD7D" w14:textId="7E79569F" w:rsidR="005E39FF" w:rsidRPr="00222BA9" w:rsidRDefault="006A33D8">
      <w:pPr>
        <w:pStyle w:val="TOC1"/>
        <w:tabs>
          <w:tab w:val="right" w:leader="dot" w:pos="9350"/>
        </w:tabs>
        <w:rPr>
          <w:rFonts w:asciiTheme="minorHAnsi" w:eastAsiaTheme="minorEastAsia" w:hAnsiTheme="minorHAnsi" w:cstheme="minorHAnsi"/>
          <w:noProof/>
          <w:szCs w:val="24"/>
        </w:rPr>
      </w:pPr>
      <w:r w:rsidRPr="00222BA9">
        <w:rPr>
          <w:rFonts w:asciiTheme="minorHAnsi" w:hAnsiTheme="minorHAnsi" w:cstheme="minorHAnsi"/>
          <w:sz w:val="36"/>
          <w:szCs w:val="36"/>
        </w:rPr>
        <w:fldChar w:fldCharType="begin"/>
      </w:r>
      <w:r w:rsidRPr="00222BA9">
        <w:rPr>
          <w:rFonts w:asciiTheme="minorHAnsi" w:hAnsiTheme="minorHAnsi" w:cstheme="minorHAnsi"/>
          <w:sz w:val="36"/>
          <w:szCs w:val="36"/>
        </w:rPr>
        <w:instrText xml:space="preserve"> TOC \o "1-3" \h \z \u </w:instrText>
      </w:r>
      <w:r w:rsidRPr="00222BA9">
        <w:rPr>
          <w:rFonts w:asciiTheme="minorHAnsi" w:hAnsiTheme="minorHAnsi" w:cstheme="minorHAnsi"/>
          <w:sz w:val="36"/>
          <w:szCs w:val="36"/>
        </w:rPr>
        <w:fldChar w:fldCharType="separate"/>
      </w:r>
      <w:hyperlink w:anchor="_Toc121136308" w:history="1">
        <w:r w:rsidR="005E39FF" w:rsidRPr="00222BA9">
          <w:rPr>
            <w:rStyle w:val="Hyperlink"/>
            <w:rFonts w:asciiTheme="minorHAnsi" w:hAnsiTheme="minorHAnsi" w:cstheme="minorHAnsi"/>
            <w:smallCaps/>
            <w:noProof/>
            <w:sz w:val="28"/>
            <w:szCs w:val="22"/>
          </w:rPr>
          <w:t>Introduction</w:t>
        </w:r>
        <w:r w:rsidR="005E39FF" w:rsidRPr="00222BA9">
          <w:rPr>
            <w:rFonts w:asciiTheme="minorHAnsi" w:hAnsiTheme="minorHAnsi" w:cstheme="minorHAnsi"/>
            <w:noProof/>
            <w:webHidden/>
            <w:sz w:val="28"/>
            <w:szCs w:val="22"/>
          </w:rPr>
          <w:tab/>
        </w:r>
        <w:r w:rsidR="005E39FF" w:rsidRPr="00222BA9">
          <w:rPr>
            <w:rFonts w:asciiTheme="minorHAnsi" w:hAnsiTheme="minorHAnsi" w:cstheme="minorHAnsi"/>
            <w:noProof/>
            <w:webHidden/>
            <w:sz w:val="28"/>
            <w:szCs w:val="22"/>
          </w:rPr>
          <w:fldChar w:fldCharType="begin"/>
        </w:r>
        <w:r w:rsidR="005E39FF" w:rsidRPr="00222BA9">
          <w:rPr>
            <w:rFonts w:asciiTheme="minorHAnsi" w:hAnsiTheme="minorHAnsi" w:cstheme="minorHAnsi"/>
            <w:noProof/>
            <w:webHidden/>
            <w:sz w:val="28"/>
            <w:szCs w:val="22"/>
          </w:rPr>
          <w:instrText xml:space="preserve"> PAGEREF _Toc121136308 \h </w:instrText>
        </w:r>
        <w:r w:rsidR="005E39FF" w:rsidRPr="00222BA9">
          <w:rPr>
            <w:rFonts w:asciiTheme="minorHAnsi" w:hAnsiTheme="minorHAnsi" w:cstheme="minorHAnsi"/>
            <w:noProof/>
            <w:webHidden/>
            <w:sz w:val="28"/>
            <w:szCs w:val="22"/>
          </w:rPr>
        </w:r>
        <w:r w:rsidR="005E39FF" w:rsidRPr="00222BA9">
          <w:rPr>
            <w:rFonts w:asciiTheme="minorHAnsi" w:hAnsiTheme="minorHAnsi" w:cstheme="minorHAnsi"/>
            <w:noProof/>
            <w:webHidden/>
            <w:sz w:val="28"/>
            <w:szCs w:val="22"/>
          </w:rPr>
          <w:fldChar w:fldCharType="separate"/>
        </w:r>
        <w:r w:rsidR="005E39FF" w:rsidRPr="00222BA9">
          <w:rPr>
            <w:rFonts w:asciiTheme="minorHAnsi" w:hAnsiTheme="minorHAnsi" w:cstheme="minorHAnsi"/>
            <w:noProof/>
            <w:webHidden/>
            <w:sz w:val="28"/>
            <w:szCs w:val="22"/>
          </w:rPr>
          <w:t>3</w:t>
        </w:r>
        <w:r w:rsidR="005E39FF" w:rsidRPr="00222BA9">
          <w:rPr>
            <w:rFonts w:asciiTheme="minorHAnsi" w:hAnsiTheme="minorHAnsi" w:cstheme="minorHAnsi"/>
            <w:noProof/>
            <w:webHidden/>
            <w:sz w:val="28"/>
            <w:szCs w:val="22"/>
          </w:rPr>
          <w:fldChar w:fldCharType="end"/>
        </w:r>
      </w:hyperlink>
    </w:p>
    <w:p w14:paraId="6C30C140" w14:textId="52A6D7C2"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09" w:history="1">
        <w:r w:rsidRPr="00222BA9">
          <w:rPr>
            <w:rStyle w:val="Hyperlink"/>
            <w:rFonts w:asciiTheme="minorHAnsi" w:hAnsiTheme="minorHAnsi" w:cstheme="minorHAnsi"/>
            <w:smallCaps/>
            <w:noProof/>
            <w:sz w:val="28"/>
            <w:szCs w:val="22"/>
          </w:rPr>
          <w:t>Project Management Approach</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_Toc121136309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3</w:t>
        </w:r>
        <w:r w:rsidRPr="00222BA9">
          <w:rPr>
            <w:rFonts w:asciiTheme="minorHAnsi" w:hAnsiTheme="minorHAnsi" w:cstheme="minorHAnsi"/>
            <w:noProof/>
            <w:webHidden/>
            <w:sz w:val="28"/>
            <w:szCs w:val="22"/>
          </w:rPr>
          <w:fldChar w:fldCharType="end"/>
        </w:r>
      </w:hyperlink>
    </w:p>
    <w:p w14:paraId="2572A0F9" w14:textId="2A7CBFFB"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0" w:history="1">
        <w:r w:rsidRPr="00222BA9">
          <w:rPr>
            <w:rStyle w:val="Hyperlink"/>
            <w:rFonts w:asciiTheme="minorHAnsi" w:hAnsiTheme="minorHAnsi" w:cstheme="minorHAnsi"/>
            <w:smallCaps/>
            <w:noProof/>
            <w:sz w:val="28"/>
            <w:szCs w:val="22"/>
          </w:rPr>
          <w:t>Milestone List</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_Toc121136310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3</w:t>
        </w:r>
        <w:r w:rsidRPr="00222BA9">
          <w:rPr>
            <w:rFonts w:asciiTheme="minorHAnsi" w:hAnsiTheme="minorHAnsi" w:cstheme="minorHAnsi"/>
            <w:noProof/>
            <w:webHidden/>
            <w:sz w:val="28"/>
            <w:szCs w:val="22"/>
          </w:rPr>
          <w:fldChar w:fldCharType="end"/>
        </w:r>
      </w:hyperlink>
    </w:p>
    <w:p w14:paraId="39963983" w14:textId="2A3AC20A"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1" w:history="1">
        <w:r w:rsidRPr="00222BA9">
          <w:rPr>
            <w:rStyle w:val="Hyperlink"/>
            <w:rFonts w:asciiTheme="minorHAnsi" w:hAnsiTheme="minorHAnsi" w:cstheme="minorHAnsi"/>
            <w:smallCaps/>
            <w:noProof/>
            <w:sz w:val="28"/>
            <w:szCs w:val="22"/>
          </w:rPr>
          <w:t>Schedule Baseline and Work Breakdown Structure</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_Toc121136311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3</w:t>
        </w:r>
        <w:r w:rsidRPr="00222BA9">
          <w:rPr>
            <w:rFonts w:asciiTheme="minorHAnsi" w:hAnsiTheme="minorHAnsi" w:cstheme="minorHAnsi"/>
            <w:noProof/>
            <w:webHidden/>
            <w:sz w:val="28"/>
            <w:szCs w:val="22"/>
          </w:rPr>
          <w:fldChar w:fldCharType="end"/>
        </w:r>
      </w:hyperlink>
    </w:p>
    <w:p w14:paraId="53293440" w14:textId="6FEA9CDC"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2" w:history="1">
        <w:r w:rsidRPr="00222BA9">
          <w:rPr>
            <w:rStyle w:val="Hyperlink"/>
            <w:rFonts w:asciiTheme="minorHAnsi" w:hAnsiTheme="minorHAnsi" w:cstheme="minorHAnsi"/>
            <w:smallCaps/>
            <w:noProof/>
            <w:sz w:val="28"/>
            <w:szCs w:val="22"/>
          </w:rPr>
          <w:t>Change Management Plan</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_Toc121136312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4</w:t>
        </w:r>
        <w:r w:rsidRPr="00222BA9">
          <w:rPr>
            <w:rFonts w:asciiTheme="minorHAnsi" w:hAnsiTheme="minorHAnsi" w:cstheme="minorHAnsi"/>
            <w:noProof/>
            <w:webHidden/>
            <w:sz w:val="28"/>
            <w:szCs w:val="22"/>
          </w:rPr>
          <w:fldChar w:fldCharType="end"/>
        </w:r>
      </w:hyperlink>
    </w:p>
    <w:p w14:paraId="6EC65709" w14:textId="70FF81F0"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3" w:history="1">
        <w:r w:rsidRPr="00222BA9">
          <w:rPr>
            <w:rStyle w:val="Hyperlink"/>
            <w:rFonts w:asciiTheme="minorHAnsi" w:hAnsiTheme="minorHAnsi" w:cstheme="minorHAnsi"/>
            <w:smallCaps/>
            <w:noProof/>
            <w:sz w:val="28"/>
            <w:szCs w:val="22"/>
          </w:rPr>
          <w:t>Communications Management Plan</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_Toc121136313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4</w:t>
        </w:r>
        <w:r w:rsidRPr="00222BA9">
          <w:rPr>
            <w:rFonts w:asciiTheme="minorHAnsi" w:hAnsiTheme="minorHAnsi" w:cstheme="minorHAnsi"/>
            <w:noProof/>
            <w:webHidden/>
            <w:sz w:val="28"/>
            <w:szCs w:val="22"/>
          </w:rPr>
          <w:fldChar w:fldCharType="end"/>
        </w:r>
      </w:hyperlink>
    </w:p>
    <w:p w14:paraId="4A05E1AA" w14:textId="04F195F8"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4" w:history="1">
        <w:r w:rsidRPr="00222BA9">
          <w:rPr>
            <w:rStyle w:val="Hyperlink"/>
            <w:rFonts w:asciiTheme="minorHAnsi" w:hAnsiTheme="minorHAnsi" w:cstheme="minorHAnsi"/>
            <w:smallCaps/>
            <w:noProof/>
            <w:sz w:val="28"/>
            <w:szCs w:val="22"/>
          </w:rPr>
          <w:t>Quality Management Plan</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_Toc121136314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4</w:t>
        </w:r>
        <w:r w:rsidRPr="00222BA9">
          <w:rPr>
            <w:rFonts w:asciiTheme="minorHAnsi" w:hAnsiTheme="minorHAnsi" w:cstheme="minorHAnsi"/>
            <w:noProof/>
            <w:webHidden/>
            <w:sz w:val="28"/>
            <w:szCs w:val="22"/>
          </w:rPr>
          <w:fldChar w:fldCharType="end"/>
        </w:r>
      </w:hyperlink>
    </w:p>
    <w:p w14:paraId="5EAF1817" w14:textId="19525813"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5" w:history="1">
        <w:r w:rsidRPr="00222BA9">
          <w:rPr>
            <w:rStyle w:val="Hyperlink"/>
            <w:rFonts w:asciiTheme="minorHAnsi" w:hAnsiTheme="minorHAnsi" w:cstheme="minorHAnsi"/>
            <w:smallCaps/>
            <w:noProof/>
            <w:sz w:val="28"/>
            <w:szCs w:val="22"/>
          </w:rPr>
          <w:t>Resource Calendar</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_Toc121136315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5</w:t>
        </w:r>
        <w:r w:rsidRPr="00222BA9">
          <w:rPr>
            <w:rFonts w:asciiTheme="minorHAnsi" w:hAnsiTheme="minorHAnsi" w:cstheme="minorHAnsi"/>
            <w:noProof/>
            <w:webHidden/>
            <w:sz w:val="28"/>
            <w:szCs w:val="22"/>
          </w:rPr>
          <w:fldChar w:fldCharType="end"/>
        </w:r>
      </w:hyperlink>
    </w:p>
    <w:p w14:paraId="7E3C0251" w14:textId="3D4A9FCF"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6" w:history="1">
        <w:r w:rsidRPr="00222BA9">
          <w:rPr>
            <w:rStyle w:val="Hyperlink"/>
            <w:rFonts w:asciiTheme="minorHAnsi" w:hAnsiTheme="minorHAnsi" w:cstheme="minorHAnsi"/>
            <w:smallCaps/>
            <w:noProof/>
            <w:sz w:val="28"/>
            <w:szCs w:val="22"/>
          </w:rPr>
          <w:t>Quality Baseline</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_Toc121136316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6</w:t>
        </w:r>
        <w:r w:rsidRPr="00222BA9">
          <w:rPr>
            <w:rFonts w:asciiTheme="minorHAnsi" w:hAnsiTheme="minorHAnsi" w:cstheme="minorHAnsi"/>
            <w:noProof/>
            <w:webHidden/>
            <w:sz w:val="28"/>
            <w:szCs w:val="22"/>
          </w:rPr>
          <w:fldChar w:fldCharType="end"/>
        </w:r>
      </w:hyperlink>
    </w:p>
    <w:p w14:paraId="5F31E711" w14:textId="4B37187F" w:rsidR="005E39FF" w:rsidRPr="00222BA9" w:rsidRDefault="005E39FF">
      <w:pPr>
        <w:pStyle w:val="TOC1"/>
        <w:tabs>
          <w:tab w:val="right" w:leader="dot" w:pos="9350"/>
        </w:tabs>
        <w:rPr>
          <w:rFonts w:asciiTheme="minorHAnsi" w:eastAsiaTheme="minorEastAsia" w:hAnsiTheme="minorHAnsi" w:cstheme="minorHAnsi"/>
          <w:noProof/>
          <w:szCs w:val="24"/>
        </w:rPr>
      </w:pPr>
      <w:hyperlink w:anchor="_Toc121136317" w:history="1">
        <w:r w:rsidRPr="00222BA9">
          <w:rPr>
            <w:rStyle w:val="Hyperlink"/>
            <w:rFonts w:asciiTheme="minorHAnsi" w:hAnsiTheme="minorHAnsi" w:cstheme="minorHAnsi"/>
            <w:smallCaps/>
            <w:noProof/>
            <w:sz w:val="28"/>
            <w:szCs w:val="22"/>
          </w:rPr>
          <w:t>Sponsor Acceptance</w:t>
        </w:r>
        <w:r w:rsidRPr="00222BA9">
          <w:rPr>
            <w:rFonts w:asciiTheme="minorHAnsi" w:hAnsiTheme="minorHAnsi" w:cstheme="minorHAnsi"/>
            <w:noProof/>
            <w:webHidden/>
            <w:sz w:val="28"/>
            <w:szCs w:val="22"/>
          </w:rPr>
          <w:tab/>
        </w:r>
        <w:r w:rsidRPr="00222BA9">
          <w:rPr>
            <w:rFonts w:asciiTheme="minorHAnsi" w:hAnsiTheme="minorHAnsi" w:cstheme="minorHAnsi"/>
            <w:noProof/>
            <w:webHidden/>
            <w:sz w:val="28"/>
            <w:szCs w:val="22"/>
          </w:rPr>
          <w:fldChar w:fldCharType="begin"/>
        </w:r>
        <w:r w:rsidRPr="00222BA9">
          <w:rPr>
            <w:rFonts w:asciiTheme="minorHAnsi" w:hAnsiTheme="minorHAnsi" w:cstheme="minorHAnsi"/>
            <w:noProof/>
            <w:webHidden/>
            <w:sz w:val="28"/>
            <w:szCs w:val="22"/>
          </w:rPr>
          <w:instrText xml:space="preserve"> PAGEREF _Toc121136317 \h </w:instrText>
        </w:r>
        <w:r w:rsidRPr="00222BA9">
          <w:rPr>
            <w:rFonts w:asciiTheme="minorHAnsi" w:hAnsiTheme="minorHAnsi" w:cstheme="minorHAnsi"/>
            <w:noProof/>
            <w:webHidden/>
            <w:sz w:val="28"/>
            <w:szCs w:val="22"/>
          </w:rPr>
        </w:r>
        <w:r w:rsidRPr="00222BA9">
          <w:rPr>
            <w:rFonts w:asciiTheme="minorHAnsi" w:hAnsiTheme="minorHAnsi" w:cstheme="minorHAnsi"/>
            <w:noProof/>
            <w:webHidden/>
            <w:sz w:val="28"/>
            <w:szCs w:val="22"/>
          </w:rPr>
          <w:fldChar w:fldCharType="separate"/>
        </w:r>
        <w:r w:rsidRPr="00222BA9">
          <w:rPr>
            <w:rFonts w:asciiTheme="minorHAnsi" w:hAnsiTheme="minorHAnsi" w:cstheme="minorHAnsi"/>
            <w:noProof/>
            <w:webHidden/>
            <w:sz w:val="28"/>
            <w:szCs w:val="22"/>
          </w:rPr>
          <w:t>7</w:t>
        </w:r>
        <w:r w:rsidRPr="00222BA9">
          <w:rPr>
            <w:rFonts w:asciiTheme="minorHAnsi" w:hAnsiTheme="minorHAnsi" w:cstheme="minorHAnsi"/>
            <w:noProof/>
            <w:webHidden/>
            <w:sz w:val="28"/>
            <w:szCs w:val="22"/>
          </w:rPr>
          <w:fldChar w:fldCharType="end"/>
        </w:r>
      </w:hyperlink>
    </w:p>
    <w:p w14:paraId="00974D53" w14:textId="187A6AF1" w:rsidR="006A33D8" w:rsidRPr="00222BA9" w:rsidRDefault="006A33D8" w:rsidP="006A33D8">
      <w:pPr>
        <w:ind w:left="720"/>
        <w:rPr>
          <w:rFonts w:cstheme="minorHAnsi"/>
          <w:sz w:val="36"/>
          <w:szCs w:val="36"/>
        </w:rPr>
      </w:pPr>
      <w:r w:rsidRPr="00222BA9">
        <w:rPr>
          <w:rFonts w:cstheme="minorHAnsi"/>
          <w:sz w:val="36"/>
          <w:szCs w:val="36"/>
        </w:rPr>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5180F622" w14:textId="03865475" w:rsidR="00F82DE0" w:rsidRPr="00B513F4" w:rsidRDefault="006A33D8" w:rsidP="00B513F4">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121136308"/>
      <w:r w:rsidRPr="006663BA">
        <w:rPr>
          <w:rFonts w:asciiTheme="minorHAnsi" w:hAnsiTheme="minorHAnsi"/>
          <w:smallCaps/>
          <w:sz w:val="28"/>
          <w:szCs w:val="28"/>
        </w:rPr>
        <w:lastRenderedPageBreak/>
        <w:t>Introduction</w:t>
      </w:r>
      <w:bookmarkEnd w:id="0"/>
    </w:p>
    <w:p w14:paraId="5B863564" w14:textId="05B688DA" w:rsidR="00F82DE0" w:rsidRPr="003775A4" w:rsidRDefault="004B139F" w:rsidP="006A33D8">
      <w:r>
        <w:t xml:space="preserve">The project is </w:t>
      </w:r>
      <w:r w:rsidR="00FC201F">
        <w:t xml:space="preserve">approved through the Capstone course for seniors. </w:t>
      </w:r>
      <w:r w:rsidR="003775A4">
        <w:t>K</w:t>
      </w:r>
      <w:r>
        <w:t>n</w:t>
      </w:r>
      <w:r w:rsidR="003775A4">
        <w:t xml:space="preserve">owRX </w:t>
      </w:r>
      <w:r w:rsidR="005A0A97">
        <w:t>is a multi-faceted site that allows the tar</w:t>
      </w:r>
      <w:r w:rsidR="00040D3C">
        <w:t>get audience of senior citizens to research medications that are prescribed to them</w:t>
      </w:r>
      <w:r w:rsidR="00F146FF">
        <w:t>.</w:t>
      </w:r>
      <w:r w:rsidR="00CD4671">
        <w:t xml:space="preserve"> </w:t>
      </w:r>
      <w:r w:rsidR="007F244D">
        <w:t xml:space="preserve">This project will result in the development of a website </w:t>
      </w:r>
      <w:r w:rsidR="009F5442">
        <w:t>that incorporates</w:t>
      </w:r>
      <w:r w:rsidR="00AD5F14">
        <w:t xml:space="preserve"> </w:t>
      </w:r>
      <w:r w:rsidR="00370403">
        <w:t xml:space="preserve">a </w:t>
      </w:r>
      <w:r w:rsidR="00AD5F14">
        <w:t xml:space="preserve">simplistic </w:t>
      </w:r>
      <w:r w:rsidR="00E35D5B">
        <w:t xml:space="preserve">user interface </w:t>
      </w:r>
      <w:r w:rsidR="00BA4915">
        <w:t xml:space="preserve">that allows for </w:t>
      </w:r>
      <w:r w:rsidR="00B32E74">
        <w:t xml:space="preserve">ease of use for all demographics. </w:t>
      </w:r>
      <w:r w:rsidR="00A847F8">
        <w:t xml:space="preserve">Other sites similar to this display several types of drug interactions, but KnowRX will only display </w:t>
      </w:r>
      <w:r w:rsidR="004B314A">
        <w:t>drug-to-drug</w:t>
      </w:r>
      <w:r w:rsidR="00BD4EF7">
        <w:t xml:space="preserve"> </w:t>
      </w:r>
      <w:r w:rsidR="004B314A">
        <w:t>interactions</w:t>
      </w:r>
      <w:r w:rsidR="00BD4EF7">
        <w:t>.</w:t>
      </w:r>
    </w:p>
    <w:p w14:paraId="222FC737" w14:textId="77777777" w:rsidR="006A33D8" w:rsidRPr="006663BA" w:rsidRDefault="006A33D8" w:rsidP="006A33D8">
      <w:pPr>
        <w:pStyle w:val="Heading1"/>
        <w:jc w:val="left"/>
        <w:rPr>
          <w:rFonts w:asciiTheme="minorHAnsi" w:hAnsiTheme="minorHAnsi"/>
          <w:sz w:val="24"/>
        </w:rPr>
      </w:pPr>
    </w:p>
    <w:p w14:paraId="5C7BE3DD" w14:textId="68EFF456" w:rsidR="007721FA" w:rsidRPr="00B513F4" w:rsidRDefault="006A33D8" w:rsidP="00B513F4">
      <w:pPr>
        <w:pStyle w:val="Heading1"/>
        <w:jc w:val="left"/>
        <w:rPr>
          <w:rFonts w:asciiTheme="minorHAnsi" w:hAnsiTheme="minorHAnsi"/>
          <w:smallCaps/>
          <w:sz w:val="28"/>
          <w:szCs w:val="28"/>
        </w:rPr>
      </w:pPr>
      <w:bookmarkStart w:id="1" w:name="_Toc121136309"/>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3E5151B8" w14:textId="6A556585" w:rsidR="007721FA" w:rsidRPr="007721FA" w:rsidRDefault="00896311" w:rsidP="006A33D8">
      <w:r>
        <w:t>The project manager and personnel consist of only Baker Rodgers</w:t>
      </w:r>
      <w:r w:rsidR="002C7CD3">
        <w:t xml:space="preserve">, which is responsible for the </w:t>
      </w:r>
      <w:r w:rsidR="00B166B3">
        <w:t xml:space="preserve">writing, testing, and </w:t>
      </w:r>
      <w:r w:rsidR="00453FC6">
        <w:t xml:space="preserve">control/assurance groups. Approval of designs and content is done by </w:t>
      </w:r>
      <w:r w:rsidR="00C41788">
        <w:t xml:space="preserve">course sponsors </w:t>
      </w:r>
      <w:r w:rsidR="00F3349C">
        <w:t>Elizabeth Pierce and Bruce Bauer.</w:t>
      </w:r>
    </w:p>
    <w:p w14:paraId="6FAE3A3E" w14:textId="77777777" w:rsidR="006A33D8" w:rsidRPr="006663BA" w:rsidRDefault="006A33D8" w:rsidP="006A33D8"/>
    <w:p w14:paraId="5CE5CDF7" w14:textId="70290A0F" w:rsidR="006A33D8" w:rsidRPr="00B513F4" w:rsidRDefault="006A33D8" w:rsidP="00B513F4">
      <w:pPr>
        <w:pStyle w:val="Heading1"/>
        <w:jc w:val="left"/>
        <w:rPr>
          <w:rFonts w:asciiTheme="minorHAnsi" w:hAnsiTheme="minorHAnsi"/>
          <w:smallCaps/>
          <w:sz w:val="28"/>
          <w:szCs w:val="28"/>
        </w:rPr>
      </w:pPr>
      <w:bookmarkStart w:id="2" w:name="_Toc121136310"/>
      <w:r w:rsidRPr="006663BA">
        <w:rPr>
          <w:rFonts w:asciiTheme="minorHAnsi" w:hAnsiTheme="minorHAnsi"/>
          <w:smallCaps/>
          <w:sz w:val="28"/>
          <w:szCs w:val="28"/>
        </w:rPr>
        <w:t>Milestone List</w:t>
      </w:r>
      <w:bookmarkEnd w:id="2"/>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5318"/>
        <w:gridCol w:w="1169"/>
      </w:tblGrid>
      <w:tr w:rsidR="006A33D8" w:rsidRPr="006663BA" w14:paraId="46EB2990" w14:textId="77777777" w:rsidTr="00A5156B">
        <w:tc>
          <w:tcPr>
            <w:tcW w:w="2790" w:type="dxa"/>
          </w:tcPr>
          <w:p w14:paraId="4B216C6B" w14:textId="77777777" w:rsidR="006A33D8" w:rsidRPr="006663BA" w:rsidRDefault="006A33D8" w:rsidP="00A5156B">
            <w:r w:rsidRPr="006663BA">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63D382D1" w:rsidR="006A33D8" w:rsidRPr="006663BA" w:rsidRDefault="00670BC0" w:rsidP="00A5156B">
            <w:r>
              <w:t>Develop</w:t>
            </w:r>
            <w:r w:rsidR="00C16F2A">
              <w:t xml:space="preserve"> Website Plan</w:t>
            </w:r>
          </w:p>
        </w:tc>
        <w:tc>
          <w:tcPr>
            <w:tcW w:w="5400" w:type="dxa"/>
          </w:tcPr>
          <w:p w14:paraId="7569557E" w14:textId="3E8CE2CE" w:rsidR="006A33D8" w:rsidRPr="006663BA" w:rsidRDefault="005E395D" w:rsidP="00A5156B">
            <w:r>
              <w:t>Website’s</w:t>
            </w:r>
            <w:r w:rsidR="00C16F2A">
              <w:t xml:space="preserve"> content, design</w:t>
            </w:r>
            <w:r w:rsidR="00CB67BA">
              <w:t xml:space="preserve">, and functionality will be mapped out. </w:t>
            </w:r>
          </w:p>
        </w:tc>
        <w:tc>
          <w:tcPr>
            <w:tcW w:w="1170" w:type="dxa"/>
          </w:tcPr>
          <w:p w14:paraId="6501BD6E" w14:textId="40F62534" w:rsidR="006A33D8" w:rsidRPr="006663BA" w:rsidRDefault="0087549F" w:rsidP="00A5156B">
            <w:r>
              <w:t>10</w:t>
            </w:r>
            <w:r w:rsidR="006A33D8" w:rsidRPr="006663BA">
              <w:t>/</w:t>
            </w:r>
            <w:r w:rsidR="00AE05F4">
              <w:t>01</w:t>
            </w:r>
            <w:r w:rsidR="006A33D8" w:rsidRPr="006663BA">
              <w:t>/</w:t>
            </w:r>
            <w:r w:rsidR="00AE05F4">
              <w:t>22</w:t>
            </w:r>
          </w:p>
        </w:tc>
      </w:tr>
      <w:tr w:rsidR="006A33D8" w:rsidRPr="006663BA" w14:paraId="442D6E9D" w14:textId="77777777" w:rsidTr="00A5156B">
        <w:tc>
          <w:tcPr>
            <w:tcW w:w="2790" w:type="dxa"/>
          </w:tcPr>
          <w:p w14:paraId="6B57791F" w14:textId="1D3930A1" w:rsidR="006A33D8" w:rsidRPr="006663BA" w:rsidRDefault="00BC524B" w:rsidP="00A5156B">
            <w:r>
              <w:t>Execute Website Plan</w:t>
            </w:r>
          </w:p>
        </w:tc>
        <w:tc>
          <w:tcPr>
            <w:tcW w:w="5400" w:type="dxa"/>
          </w:tcPr>
          <w:p w14:paraId="15CE955F" w14:textId="59FC6F34" w:rsidR="006A33D8" w:rsidRPr="006663BA" w:rsidRDefault="005E395D" w:rsidP="00A5156B">
            <w:r>
              <w:t xml:space="preserve">All coding </w:t>
            </w:r>
            <w:r w:rsidR="00AE05F4">
              <w:t>will begin.</w:t>
            </w:r>
          </w:p>
        </w:tc>
        <w:tc>
          <w:tcPr>
            <w:tcW w:w="1170" w:type="dxa"/>
          </w:tcPr>
          <w:p w14:paraId="314521C6" w14:textId="00181F0A" w:rsidR="006A33D8" w:rsidRPr="006663BA" w:rsidRDefault="0087549F" w:rsidP="00A5156B">
            <w:r>
              <w:t>12</w:t>
            </w:r>
            <w:r w:rsidR="006A33D8" w:rsidRPr="006663BA">
              <w:t>/</w:t>
            </w:r>
            <w:r>
              <w:t>01</w:t>
            </w:r>
            <w:r w:rsidR="006A33D8" w:rsidRPr="006663BA">
              <w:t>/</w:t>
            </w:r>
            <w:r>
              <w:t>22</w:t>
            </w:r>
          </w:p>
        </w:tc>
      </w:tr>
      <w:tr w:rsidR="006A33D8" w:rsidRPr="006663BA" w14:paraId="55370645" w14:textId="77777777" w:rsidTr="00A5156B">
        <w:tc>
          <w:tcPr>
            <w:tcW w:w="2790" w:type="dxa"/>
          </w:tcPr>
          <w:p w14:paraId="1DF95408" w14:textId="70DDFEF9" w:rsidR="006A33D8" w:rsidRPr="006663BA" w:rsidRDefault="00230B42" w:rsidP="00A5156B">
            <w:r>
              <w:t xml:space="preserve">Final Site </w:t>
            </w:r>
            <w:r w:rsidR="00AE05F4">
              <w:t>Test Website</w:t>
            </w:r>
          </w:p>
        </w:tc>
        <w:tc>
          <w:tcPr>
            <w:tcW w:w="5400" w:type="dxa"/>
          </w:tcPr>
          <w:p w14:paraId="011965F7" w14:textId="0E6EB38E" w:rsidR="006A33D8" w:rsidRPr="006663BA" w:rsidRDefault="006A33D8" w:rsidP="00A5156B">
            <w:r w:rsidRPr="006663BA">
              <w:t>All coding completed</w:t>
            </w:r>
            <w:r w:rsidR="0090451A">
              <w:t xml:space="preserve"> and testing will begin.</w:t>
            </w:r>
          </w:p>
        </w:tc>
        <w:tc>
          <w:tcPr>
            <w:tcW w:w="1170" w:type="dxa"/>
          </w:tcPr>
          <w:p w14:paraId="46696AE7" w14:textId="78116F4B" w:rsidR="006A33D8" w:rsidRPr="006663BA" w:rsidRDefault="00230B42" w:rsidP="00A5156B">
            <w:r>
              <w:t>3</w:t>
            </w:r>
            <w:r w:rsidR="006A33D8" w:rsidRPr="006663BA">
              <w:t>/</w:t>
            </w:r>
            <w:r w:rsidR="0087549F">
              <w:t>01</w:t>
            </w:r>
            <w:r w:rsidR="006A33D8" w:rsidRPr="006663BA">
              <w:t>/</w:t>
            </w:r>
            <w:r w:rsidR="0087549F">
              <w:t>23</w:t>
            </w:r>
          </w:p>
        </w:tc>
      </w:tr>
      <w:tr w:rsidR="006A33D8" w:rsidRPr="006663BA" w14:paraId="657BB1B9" w14:textId="77777777" w:rsidTr="00A5156B">
        <w:tc>
          <w:tcPr>
            <w:tcW w:w="2790" w:type="dxa"/>
          </w:tcPr>
          <w:p w14:paraId="3AF86F04" w14:textId="27F816D7" w:rsidR="006A33D8" w:rsidRPr="006663BA" w:rsidRDefault="00605DC8" w:rsidP="00A5156B">
            <w:r>
              <w:t>Changes</w:t>
            </w:r>
          </w:p>
        </w:tc>
        <w:tc>
          <w:tcPr>
            <w:tcW w:w="5400" w:type="dxa"/>
          </w:tcPr>
          <w:p w14:paraId="67C7C025" w14:textId="4FFD34C3" w:rsidR="006A33D8" w:rsidRPr="006663BA" w:rsidRDefault="00605DC8" w:rsidP="00A5156B">
            <w:r>
              <w:t>Any content that needs to be added or taken out will be done.</w:t>
            </w:r>
          </w:p>
        </w:tc>
        <w:tc>
          <w:tcPr>
            <w:tcW w:w="1170" w:type="dxa"/>
          </w:tcPr>
          <w:p w14:paraId="75234785" w14:textId="052CD1A2" w:rsidR="006A33D8" w:rsidRPr="006663BA" w:rsidRDefault="0084310E" w:rsidP="00A5156B">
            <w:r>
              <w:t>3</w:t>
            </w:r>
            <w:r w:rsidR="006A33D8" w:rsidRPr="006663BA">
              <w:t>/</w:t>
            </w:r>
            <w:r w:rsidR="00230B42">
              <w:t>17</w:t>
            </w:r>
            <w:r w:rsidR="006A33D8" w:rsidRPr="006663BA">
              <w:t>/</w:t>
            </w:r>
            <w:r>
              <w:t>23</w:t>
            </w:r>
          </w:p>
        </w:tc>
      </w:tr>
      <w:tr w:rsidR="006A33D8" w:rsidRPr="006663BA" w14:paraId="7F10191B" w14:textId="77777777" w:rsidTr="00A5156B">
        <w:tc>
          <w:tcPr>
            <w:tcW w:w="2790" w:type="dxa"/>
          </w:tcPr>
          <w:p w14:paraId="555E0283" w14:textId="6E87510D" w:rsidR="006A33D8" w:rsidRPr="006663BA" w:rsidRDefault="0084310E" w:rsidP="00A5156B">
            <w:r>
              <w:t xml:space="preserve">Final </w:t>
            </w:r>
            <w:r w:rsidR="00184DD3">
              <w:t>Instance</w:t>
            </w:r>
          </w:p>
        </w:tc>
        <w:tc>
          <w:tcPr>
            <w:tcW w:w="5400" w:type="dxa"/>
          </w:tcPr>
          <w:p w14:paraId="1293428B" w14:textId="2E9A535F" w:rsidR="006A33D8" w:rsidRPr="006663BA" w:rsidRDefault="006A33D8" w:rsidP="00A5156B">
            <w:r w:rsidRPr="006663BA">
              <w:t xml:space="preserve">Completed </w:t>
            </w:r>
            <w:r w:rsidR="00184DD3">
              <w:t>website and documentation will be ready for final</w:t>
            </w:r>
            <w:r w:rsidR="00FD74CA">
              <w:t xml:space="preserve"> corrections.</w:t>
            </w:r>
          </w:p>
        </w:tc>
        <w:tc>
          <w:tcPr>
            <w:tcW w:w="1170" w:type="dxa"/>
          </w:tcPr>
          <w:p w14:paraId="366C9800" w14:textId="4DB638C2" w:rsidR="006A33D8" w:rsidRPr="006663BA" w:rsidRDefault="00252BB6" w:rsidP="00A5156B">
            <w:r>
              <w:t>4</w:t>
            </w:r>
            <w:r w:rsidR="006A33D8" w:rsidRPr="006663BA">
              <w:t>/</w:t>
            </w:r>
            <w:r>
              <w:t>01</w:t>
            </w:r>
            <w:r w:rsidR="006A33D8" w:rsidRPr="006663BA">
              <w:t>/</w:t>
            </w:r>
            <w:r w:rsidR="00FD74CA">
              <w:t>23</w:t>
            </w:r>
          </w:p>
        </w:tc>
      </w:tr>
    </w:tbl>
    <w:p w14:paraId="27A00A3C" w14:textId="77777777" w:rsidR="006A33D8" w:rsidRPr="006663BA" w:rsidRDefault="006A33D8" w:rsidP="006A33D8"/>
    <w:p w14:paraId="66453BD7" w14:textId="084A25EA" w:rsidR="00CC4827" w:rsidRPr="00B513F4" w:rsidRDefault="006A33D8" w:rsidP="00B513F4">
      <w:pPr>
        <w:pStyle w:val="Heading1"/>
        <w:jc w:val="left"/>
        <w:rPr>
          <w:rFonts w:asciiTheme="minorHAnsi" w:hAnsiTheme="minorHAnsi"/>
          <w:smallCaps/>
          <w:sz w:val="28"/>
          <w:szCs w:val="28"/>
        </w:rPr>
      </w:pPr>
      <w:bookmarkStart w:id="3" w:name="_Toc212983619"/>
      <w:bookmarkStart w:id="4" w:name="_Toc121136311"/>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3"/>
      <w:bookmarkEnd w:id="4"/>
    </w:p>
    <w:p w14:paraId="061F4B4D" w14:textId="0E3EB64D" w:rsidR="00F005FF" w:rsidRDefault="00CC4827" w:rsidP="006A33D8">
      <w:r>
        <w:t>Site Home page</w:t>
      </w:r>
      <w:r w:rsidR="00A96828">
        <w:t>-</w:t>
      </w:r>
    </w:p>
    <w:p w14:paraId="508408BC" w14:textId="1142BF44" w:rsidR="00A96828" w:rsidRDefault="00EA171D" w:rsidP="006A33D8">
      <w:r>
        <w:t xml:space="preserve">The </w:t>
      </w:r>
      <w:r w:rsidR="005C5615">
        <w:t>launch</w:t>
      </w:r>
      <w:r>
        <w:t xml:space="preserve"> page will facilitate the user to either search for the drug they </w:t>
      </w:r>
      <w:r w:rsidR="0042752E">
        <w:t>need or</w:t>
      </w:r>
      <w:r>
        <w:t xml:space="preserve"> </w:t>
      </w:r>
      <w:r w:rsidR="007A6EB7">
        <w:t xml:space="preserve">hit the about page which will tell the user the purpose </w:t>
      </w:r>
      <w:r w:rsidR="0042752E">
        <w:t>of</w:t>
      </w:r>
      <w:r w:rsidR="007A6EB7">
        <w:t xml:space="preserve"> the site and information on the API used. </w:t>
      </w:r>
    </w:p>
    <w:p w14:paraId="6380846C" w14:textId="2338B107" w:rsidR="00FF67EE" w:rsidRDefault="00E73A1E" w:rsidP="006A33D8">
      <w:r>
        <w:t>2–3-month duration on completion</w:t>
      </w:r>
      <w:r w:rsidR="007146CC">
        <w:t>.</w:t>
      </w:r>
    </w:p>
    <w:p w14:paraId="67C8F922" w14:textId="77777777" w:rsidR="00E73A1E" w:rsidRDefault="00E73A1E" w:rsidP="006A33D8"/>
    <w:p w14:paraId="669C4FAF" w14:textId="03E79EEF" w:rsidR="00CC4827" w:rsidRDefault="0042752E" w:rsidP="006A33D8">
      <w:r>
        <w:t>API</w:t>
      </w:r>
      <w:r w:rsidR="00CC4827">
        <w:t xml:space="preserve"> Call</w:t>
      </w:r>
      <w:r w:rsidR="007A6EB7">
        <w:t xml:space="preserve">- </w:t>
      </w:r>
    </w:p>
    <w:p w14:paraId="2BC8F121" w14:textId="1F0A9040" w:rsidR="007A6EB7" w:rsidRDefault="007A6EB7" w:rsidP="006A33D8">
      <w:r>
        <w:t xml:space="preserve">When the user searches for the </w:t>
      </w:r>
      <w:r w:rsidR="005E39B3">
        <w:t>drug they wish to know about</w:t>
      </w:r>
      <w:r w:rsidR="00D7215D" w:rsidRPr="00D7215D">
        <w:t>, the API is called with each keystroke to help them</w:t>
      </w:r>
      <w:r w:rsidR="005E39B3">
        <w:t xml:space="preserve"> identify the needed drug.</w:t>
      </w:r>
    </w:p>
    <w:p w14:paraId="427842AF" w14:textId="4F9F0968" w:rsidR="00E73A1E" w:rsidRDefault="00E73A1E" w:rsidP="006A33D8">
      <w:r>
        <w:t xml:space="preserve">Timeframe consistent with Homepage, </w:t>
      </w:r>
      <w:r w:rsidR="007146CC">
        <w:t>1-2-weeks allowed for corrections.</w:t>
      </w:r>
    </w:p>
    <w:p w14:paraId="0B20E5F7" w14:textId="77777777" w:rsidR="007146CC" w:rsidRDefault="007146CC" w:rsidP="006A33D8"/>
    <w:p w14:paraId="1CAA999B" w14:textId="50EC0FA4" w:rsidR="00CC4827" w:rsidRDefault="00CC4827" w:rsidP="006A33D8">
      <w:r>
        <w:t>Displayed info</w:t>
      </w:r>
      <w:r w:rsidR="005E39B3">
        <w:t>-</w:t>
      </w:r>
    </w:p>
    <w:p w14:paraId="42973AAA" w14:textId="32B32475" w:rsidR="005E39B3" w:rsidRDefault="005E39B3" w:rsidP="006A33D8">
      <w:r>
        <w:t xml:space="preserve">The </w:t>
      </w:r>
      <w:r w:rsidR="00D7471A">
        <w:t xml:space="preserve">resulting drug that the user clicked on. </w:t>
      </w:r>
      <w:r w:rsidR="00FF67EE">
        <w:t>The information</w:t>
      </w:r>
      <w:r w:rsidR="00D7471A">
        <w:t xml:space="preserve"> displayed will </w:t>
      </w:r>
      <w:r w:rsidR="00FF67EE">
        <w:t xml:space="preserve">be </w:t>
      </w:r>
      <w:r w:rsidR="00D7471A">
        <w:t>what it interacts with and general knowledge</w:t>
      </w:r>
      <w:r w:rsidR="0042752E">
        <w:t>.</w:t>
      </w:r>
    </w:p>
    <w:p w14:paraId="3F835BCC" w14:textId="67F66E1F" w:rsidR="007146CC" w:rsidRDefault="007146CC" w:rsidP="006A33D8">
      <w:r>
        <w:t>Timeframe consistent with Homepage, 1-2-weeks allowed for corrections.</w:t>
      </w:r>
    </w:p>
    <w:p w14:paraId="58F944FC" w14:textId="77777777" w:rsidR="003E30B9" w:rsidRPr="003E30B9" w:rsidRDefault="003E30B9" w:rsidP="006A33D8"/>
    <w:p w14:paraId="61C28410" w14:textId="77777777" w:rsidR="00D4455A" w:rsidRPr="006663BA" w:rsidRDefault="00D4455A" w:rsidP="006A33D8"/>
    <w:p w14:paraId="3CDCDDB1" w14:textId="11A1DCA1" w:rsidR="002422F8" w:rsidRPr="00F455B8" w:rsidRDefault="006A33D8" w:rsidP="00F455B8">
      <w:pPr>
        <w:pStyle w:val="Heading1"/>
        <w:jc w:val="left"/>
        <w:rPr>
          <w:rFonts w:asciiTheme="minorHAnsi" w:hAnsiTheme="minorHAnsi"/>
          <w:smallCaps/>
          <w:sz w:val="28"/>
          <w:szCs w:val="28"/>
        </w:rPr>
      </w:pPr>
      <w:bookmarkStart w:id="5" w:name="_Toc121136312"/>
      <w:r w:rsidRPr="006663BA">
        <w:rPr>
          <w:rFonts w:asciiTheme="minorHAnsi" w:hAnsiTheme="minorHAnsi"/>
          <w:smallCaps/>
          <w:sz w:val="28"/>
          <w:szCs w:val="28"/>
        </w:rPr>
        <w:t>Change Management Plan</w:t>
      </w:r>
      <w:bookmarkEnd w:id="5"/>
    </w:p>
    <w:p w14:paraId="45274D9F" w14:textId="25F067E8" w:rsidR="00E171FA" w:rsidRDefault="008311ED" w:rsidP="006A33D8">
      <w:r>
        <w:t xml:space="preserve">The following steps will be taken as </w:t>
      </w:r>
      <w:proofErr w:type="spellStart"/>
      <w:r>
        <w:t>KnowRX’s</w:t>
      </w:r>
      <w:proofErr w:type="spellEnd"/>
      <w:r>
        <w:t xml:space="preserve"> </w:t>
      </w:r>
      <w:r w:rsidR="00873738">
        <w:t>change control process:</w:t>
      </w:r>
    </w:p>
    <w:p w14:paraId="35F13196" w14:textId="6184A690" w:rsidR="00873738" w:rsidRDefault="00873738" w:rsidP="00F56A74">
      <w:pPr>
        <w:ind w:firstLine="720"/>
      </w:pPr>
      <w:r>
        <w:t xml:space="preserve">Step #1: Identify the </w:t>
      </w:r>
      <w:r w:rsidR="00083FAB">
        <w:t>need for a change.</w:t>
      </w:r>
    </w:p>
    <w:p w14:paraId="6E93FF35" w14:textId="3E651542" w:rsidR="00083FAB" w:rsidRDefault="00083FAB" w:rsidP="00F56A74">
      <w:pPr>
        <w:ind w:firstLine="720"/>
      </w:pPr>
      <w:r>
        <w:t xml:space="preserve">Step #2: The change </w:t>
      </w:r>
      <w:r w:rsidR="00FA4389">
        <w:t>request will be logged in the Appendix of the Project Plan.</w:t>
      </w:r>
    </w:p>
    <w:p w14:paraId="1D18D58E" w14:textId="06CC83F4" w:rsidR="00FA4389" w:rsidRDefault="00FA4389" w:rsidP="00F56A74">
      <w:pPr>
        <w:ind w:firstLine="720"/>
      </w:pPr>
      <w:r>
        <w:t xml:space="preserve">Step #3: </w:t>
      </w:r>
      <w:r w:rsidR="00835D5D">
        <w:t xml:space="preserve">Evaluate the impact, scope, </w:t>
      </w:r>
      <w:r w:rsidR="00F76560">
        <w:t>risk, and schedule of the change.</w:t>
      </w:r>
    </w:p>
    <w:p w14:paraId="59A9DE7A" w14:textId="694D8F5D" w:rsidR="00F76560" w:rsidRDefault="00F76560" w:rsidP="00F56A74">
      <w:pPr>
        <w:ind w:firstLine="720"/>
      </w:pPr>
      <w:r>
        <w:t xml:space="preserve">Step #4: </w:t>
      </w:r>
      <w:r w:rsidR="00314DE0">
        <w:t>Implement Change.</w:t>
      </w:r>
    </w:p>
    <w:p w14:paraId="782BACBE" w14:textId="77777777" w:rsidR="008311ED" w:rsidRDefault="008311ED" w:rsidP="006A33D8"/>
    <w:p w14:paraId="0CAB5652" w14:textId="73219FDB" w:rsidR="002422F8" w:rsidRPr="006663BA" w:rsidRDefault="00EC655E" w:rsidP="006A33D8">
      <w:r>
        <w:t xml:space="preserve">For changes </w:t>
      </w:r>
      <w:r w:rsidR="00F56A74">
        <w:t>to</w:t>
      </w:r>
      <w:r>
        <w:t xml:space="preserve"> this project, the project leader Baker Rodgers will identify, approve, submit, and document </w:t>
      </w:r>
      <w:r w:rsidR="00B0109F">
        <w:t xml:space="preserve">them. In the unlikely event that </w:t>
      </w:r>
      <w:r w:rsidR="00870DEC">
        <w:t xml:space="preserve">a drastic change needs to be made, such as a site host or API switch, </w:t>
      </w:r>
      <w:r w:rsidR="00E36DE0">
        <w:t>approval will be needed from the sponsors of the project.</w:t>
      </w:r>
    </w:p>
    <w:p w14:paraId="65D6C738" w14:textId="77777777" w:rsidR="006A33D8" w:rsidRPr="006663BA" w:rsidRDefault="006A33D8" w:rsidP="006A33D8"/>
    <w:p w14:paraId="3D5CB566" w14:textId="281273BE" w:rsidR="006A33D8" w:rsidRPr="005E39FF" w:rsidRDefault="006A33D8" w:rsidP="005E39FF">
      <w:pPr>
        <w:pStyle w:val="Heading1"/>
        <w:jc w:val="left"/>
        <w:rPr>
          <w:rFonts w:asciiTheme="minorHAnsi" w:hAnsiTheme="minorHAnsi"/>
          <w:smallCaps/>
          <w:sz w:val="28"/>
          <w:szCs w:val="28"/>
        </w:rPr>
      </w:pPr>
      <w:bookmarkStart w:id="6" w:name="_Toc121136313"/>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6"/>
    </w:p>
    <w:p w14:paraId="28A7EC83" w14:textId="77777777" w:rsidR="006A33D8" w:rsidRPr="006663BA" w:rsidRDefault="006A33D8" w:rsidP="006A33D8"/>
    <w:tbl>
      <w:tblPr>
        <w:tblW w:w="990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440"/>
        <w:gridCol w:w="1260"/>
        <w:gridCol w:w="1103"/>
        <w:gridCol w:w="1597"/>
        <w:gridCol w:w="1440"/>
        <w:gridCol w:w="1170"/>
      </w:tblGrid>
      <w:tr w:rsidR="006A33D8" w:rsidRPr="006663BA" w14:paraId="0F428A33" w14:textId="77777777" w:rsidTr="00921126">
        <w:tc>
          <w:tcPr>
            <w:tcW w:w="1890"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40"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1103"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97"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440"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170"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66DFC4A3" w14:textId="77777777" w:rsidTr="002B6598">
        <w:trPr>
          <w:trHeight w:val="953"/>
        </w:trPr>
        <w:tc>
          <w:tcPr>
            <w:tcW w:w="1890" w:type="dxa"/>
            <w:vAlign w:val="center"/>
          </w:tcPr>
          <w:p w14:paraId="06BC6E2B" w14:textId="7E6A8286" w:rsidR="006A33D8" w:rsidRPr="006663BA" w:rsidRDefault="001D4CA0" w:rsidP="00A5156B">
            <w:pPr>
              <w:jc w:val="center"/>
              <w:rPr>
                <w:rFonts w:cs="Arial"/>
                <w:sz w:val="18"/>
                <w:szCs w:val="18"/>
              </w:rPr>
            </w:pPr>
            <w:r>
              <w:rPr>
                <w:rFonts w:cs="Arial"/>
                <w:sz w:val="18"/>
                <w:szCs w:val="18"/>
              </w:rPr>
              <w:t>Bi-</w:t>
            </w:r>
            <w:r w:rsidR="006A33D8" w:rsidRPr="006663BA">
              <w:rPr>
                <w:rFonts w:cs="Arial"/>
                <w:sz w:val="18"/>
                <w:szCs w:val="18"/>
              </w:rPr>
              <w:t>Weekly Status Report</w:t>
            </w:r>
          </w:p>
        </w:tc>
        <w:tc>
          <w:tcPr>
            <w:tcW w:w="1440" w:type="dxa"/>
            <w:vAlign w:val="center"/>
          </w:tcPr>
          <w:p w14:paraId="05DB1E79" w14:textId="2841643E" w:rsidR="006A33D8" w:rsidRPr="006663BA" w:rsidRDefault="006A33D8" w:rsidP="00A5156B">
            <w:pPr>
              <w:jc w:val="center"/>
              <w:rPr>
                <w:rFonts w:cs="Arial"/>
                <w:sz w:val="18"/>
                <w:szCs w:val="18"/>
              </w:rPr>
            </w:pPr>
            <w:r w:rsidRPr="006663BA">
              <w:rPr>
                <w:rFonts w:cs="Arial"/>
                <w:sz w:val="18"/>
                <w:szCs w:val="18"/>
              </w:rPr>
              <w:t xml:space="preserve">Email </w:t>
            </w:r>
            <w:r w:rsidR="002B6598">
              <w:rPr>
                <w:rFonts w:cs="Arial"/>
                <w:sz w:val="18"/>
                <w:szCs w:val="18"/>
              </w:rPr>
              <w:t>or in-person meeting</w:t>
            </w:r>
          </w:p>
        </w:tc>
        <w:tc>
          <w:tcPr>
            <w:tcW w:w="1260" w:type="dxa"/>
            <w:vAlign w:val="center"/>
          </w:tcPr>
          <w:p w14:paraId="422CB9EF" w14:textId="0476F57A" w:rsidR="006A33D8" w:rsidRPr="006663BA" w:rsidRDefault="001D4CA0" w:rsidP="00A5156B">
            <w:pPr>
              <w:jc w:val="center"/>
              <w:rPr>
                <w:rFonts w:cs="Arial"/>
                <w:sz w:val="18"/>
                <w:szCs w:val="18"/>
              </w:rPr>
            </w:pPr>
            <w:r>
              <w:rPr>
                <w:rFonts w:cs="Arial"/>
                <w:sz w:val="18"/>
                <w:szCs w:val="18"/>
              </w:rPr>
              <w:t>Bi-</w:t>
            </w:r>
            <w:r w:rsidR="006A33D8" w:rsidRPr="006663BA">
              <w:rPr>
                <w:rFonts w:cs="Arial"/>
                <w:sz w:val="18"/>
                <w:szCs w:val="18"/>
              </w:rPr>
              <w:t>Weekly</w:t>
            </w:r>
          </w:p>
        </w:tc>
        <w:tc>
          <w:tcPr>
            <w:tcW w:w="1103" w:type="dxa"/>
            <w:vAlign w:val="center"/>
          </w:tcPr>
          <w:p w14:paraId="48E5E595" w14:textId="188910E5" w:rsidR="006A33D8" w:rsidRPr="006663BA" w:rsidRDefault="006A33D8" w:rsidP="00A5156B">
            <w:pPr>
              <w:jc w:val="center"/>
              <w:rPr>
                <w:rFonts w:cs="Arial"/>
                <w:sz w:val="18"/>
                <w:szCs w:val="18"/>
              </w:rPr>
            </w:pPr>
            <w:r w:rsidRPr="006663BA">
              <w:rPr>
                <w:rFonts w:cs="Arial"/>
                <w:sz w:val="18"/>
                <w:szCs w:val="18"/>
              </w:rPr>
              <w:t>Email</w:t>
            </w:r>
            <w:r w:rsidR="002B6598">
              <w:rPr>
                <w:rFonts w:cs="Arial"/>
                <w:sz w:val="18"/>
                <w:szCs w:val="18"/>
              </w:rPr>
              <w:t>/in-person</w:t>
            </w:r>
          </w:p>
        </w:tc>
        <w:tc>
          <w:tcPr>
            <w:tcW w:w="1597" w:type="dxa"/>
            <w:vAlign w:val="center"/>
          </w:tcPr>
          <w:p w14:paraId="36A56437" w14:textId="5D59E5C0" w:rsidR="006A33D8" w:rsidRPr="006663BA" w:rsidRDefault="006A33D8" w:rsidP="00A5156B">
            <w:pPr>
              <w:jc w:val="center"/>
              <w:rPr>
                <w:rFonts w:cs="Arial"/>
                <w:sz w:val="18"/>
                <w:szCs w:val="18"/>
              </w:rPr>
            </w:pPr>
            <w:r w:rsidRPr="006663BA">
              <w:rPr>
                <w:rFonts w:cs="Arial"/>
                <w:sz w:val="18"/>
                <w:szCs w:val="18"/>
              </w:rPr>
              <w:t>Project Sponsor</w:t>
            </w:r>
            <w:r w:rsidR="00190D2A">
              <w:rPr>
                <w:rFonts w:cs="Arial"/>
                <w:sz w:val="18"/>
                <w:szCs w:val="18"/>
              </w:rPr>
              <w:t xml:space="preserve">s </w:t>
            </w:r>
          </w:p>
        </w:tc>
        <w:tc>
          <w:tcPr>
            <w:tcW w:w="1440"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Status Report</w:t>
            </w:r>
          </w:p>
        </w:tc>
        <w:tc>
          <w:tcPr>
            <w:tcW w:w="1170"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E5E1283" w14:textId="77777777" w:rsidR="003976C8" w:rsidRDefault="003976C8" w:rsidP="006A33D8"/>
    <w:p w14:paraId="7A674049" w14:textId="770AA4B8" w:rsidR="006A33D8" w:rsidRPr="006663BA" w:rsidRDefault="005426A3" w:rsidP="006A33D8">
      <w:r>
        <w:t>The project</w:t>
      </w:r>
      <w:r w:rsidR="006A33D8" w:rsidRPr="006663BA">
        <w:t xml:space="preserve"> team directory for all communications is:</w:t>
      </w:r>
    </w:p>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1824"/>
        <w:gridCol w:w="2217"/>
        <w:gridCol w:w="1762"/>
        <w:gridCol w:w="1762"/>
      </w:tblGrid>
      <w:tr w:rsidR="006A33D8" w:rsidRPr="006663BA" w14:paraId="546FB9E2" w14:textId="77777777" w:rsidTr="002638B0">
        <w:tc>
          <w:tcPr>
            <w:tcW w:w="183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t>Name</w:t>
            </w:r>
          </w:p>
        </w:tc>
        <w:tc>
          <w:tcPr>
            <w:tcW w:w="1877"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Title</w:t>
            </w:r>
          </w:p>
        </w:tc>
        <w:tc>
          <w:tcPr>
            <w:tcW w:w="1981" w:type="dxa"/>
            <w:shd w:val="clear" w:color="auto" w:fill="C0C0C0"/>
            <w:vAlign w:val="center"/>
          </w:tcPr>
          <w:p w14:paraId="10A2090B" w14:textId="540E42A4" w:rsidR="006A33D8" w:rsidRPr="006663BA" w:rsidRDefault="006A33D8" w:rsidP="00A5156B">
            <w:pPr>
              <w:jc w:val="center"/>
              <w:rPr>
                <w:rFonts w:cs="Arial"/>
                <w:b/>
              </w:rPr>
            </w:pPr>
            <w:r w:rsidRPr="006663BA">
              <w:rPr>
                <w:rFonts w:cs="Arial"/>
                <w:b/>
              </w:rPr>
              <w:t>E</w:t>
            </w:r>
            <w:r w:rsidR="002638B0">
              <w:rPr>
                <w:rFonts w:cs="Arial"/>
                <w:b/>
              </w:rPr>
              <w:t>-</w:t>
            </w:r>
            <w:r w:rsidRPr="006663BA">
              <w:rPr>
                <w:rFonts w:cs="Arial"/>
                <w:b/>
              </w:rPr>
              <w:t>mail</w:t>
            </w:r>
          </w:p>
        </w:tc>
        <w:tc>
          <w:tcPr>
            <w:tcW w:w="1828"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Office Phone</w:t>
            </w:r>
          </w:p>
        </w:tc>
        <w:tc>
          <w:tcPr>
            <w:tcW w:w="1829"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Cell Phone</w:t>
            </w:r>
          </w:p>
        </w:tc>
      </w:tr>
      <w:tr w:rsidR="006A33D8" w:rsidRPr="006663BA" w14:paraId="5529229C" w14:textId="77777777" w:rsidTr="002638B0">
        <w:tc>
          <w:tcPr>
            <w:tcW w:w="1835" w:type="dxa"/>
            <w:vAlign w:val="center"/>
          </w:tcPr>
          <w:p w14:paraId="5D3B02F8" w14:textId="1ACE23F6" w:rsidR="006A33D8" w:rsidRPr="006663BA" w:rsidRDefault="002638B0" w:rsidP="00A5156B">
            <w:pPr>
              <w:jc w:val="center"/>
            </w:pPr>
            <w:r>
              <w:t>Baker Rodgers</w:t>
            </w:r>
          </w:p>
        </w:tc>
        <w:tc>
          <w:tcPr>
            <w:tcW w:w="1877" w:type="dxa"/>
            <w:vAlign w:val="center"/>
          </w:tcPr>
          <w:p w14:paraId="3BEDC534" w14:textId="26A1A10A" w:rsidR="006A33D8" w:rsidRPr="006663BA" w:rsidRDefault="006A33D8" w:rsidP="00A5156B">
            <w:pPr>
              <w:jc w:val="center"/>
            </w:pPr>
            <w:r w:rsidRPr="006663BA">
              <w:t xml:space="preserve">Project </w:t>
            </w:r>
            <w:r w:rsidR="002638B0">
              <w:t>Manager</w:t>
            </w:r>
          </w:p>
        </w:tc>
        <w:tc>
          <w:tcPr>
            <w:tcW w:w="1981" w:type="dxa"/>
            <w:vAlign w:val="center"/>
          </w:tcPr>
          <w:p w14:paraId="2BB31EF4" w14:textId="3BAEDFB8" w:rsidR="006A33D8" w:rsidRPr="006663BA" w:rsidRDefault="00F455B8" w:rsidP="00A5156B">
            <w:pPr>
              <w:jc w:val="center"/>
            </w:pPr>
            <w:hyperlink r:id="rId7" w:history="1">
              <w:r w:rsidR="002638B0" w:rsidRPr="00092164">
                <w:rPr>
                  <w:rStyle w:val="Hyperlink"/>
                </w:rPr>
                <w:t>cbrodgers@ualr.edu</w:t>
              </w:r>
            </w:hyperlink>
          </w:p>
        </w:tc>
        <w:tc>
          <w:tcPr>
            <w:tcW w:w="1828" w:type="dxa"/>
            <w:vAlign w:val="center"/>
          </w:tcPr>
          <w:p w14:paraId="11B73FEC" w14:textId="48D0EC7C" w:rsidR="006A33D8" w:rsidRPr="006663BA" w:rsidRDefault="002638B0" w:rsidP="00A5156B">
            <w:pPr>
              <w:jc w:val="center"/>
            </w:pPr>
            <w:r>
              <w:t>N/A</w:t>
            </w:r>
          </w:p>
        </w:tc>
        <w:tc>
          <w:tcPr>
            <w:tcW w:w="1829" w:type="dxa"/>
            <w:vAlign w:val="center"/>
          </w:tcPr>
          <w:p w14:paraId="3E1C0CF0" w14:textId="283DD99A" w:rsidR="006A33D8" w:rsidRPr="006663BA" w:rsidRDefault="002638B0" w:rsidP="00A5156B">
            <w:pPr>
              <w:jc w:val="center"/>
            </w:pPr>
            <w:r>
              <w:t>870-692-9362</w:t>
            </w:r>
          </w:p>
        </w:tc>
      </w:tr>
      <w:tr w:rsidR="002638B0" w:rsidRPr="006663BA" w14:paraId="35523DC0" w14:textId="77777777" w:rsidTr="002638B0">
        <w:tc>
          <w:tcPr>
            <w:tcW w:w="1835" w:type="dxa"/>
            <w:vAlign w:val="center"/>
          </w:tcPr>
          <w:p w14:paraId="123F9F3A" w14:textId="0A88F005" w:rsidR="002638B0" w:rsidRDefault="002638B0" w:rsidP="00A5156B">
            <w:pPr>
              <w:jc w:val="center"/>
            </w:pPr>
            <w:r>
              <w:t>Elizabeth Pierce</w:t>
            </w:r>
          </w:p>
        </w:tc>
        <w:tc>
          <w:tcPr>
            <w:tcW w:w="1877" w:type="dxa"/>
            <w:vAlign w:val="center"/>
          </w:tcPr>
          <w:p w14:paraId="2DCC30D7" w14:textId="278C66E7" w:rsidR="002638B0" w:rsidRPr="006663BA" w:rsidRDefault="002638B0" w:rsidP="00A5156B">
            <w:pPr>
              <w:jc w:val="center"/>
            </w:pPr>
            <w:r>
              <w:t>Project</w:t>
            </w:r>
            <w:r w:rsidR="005426A3">
              <w:t xml:space="preserve"> Sponsor</w:t>
            </w:r>
          </w:p>
        </w:tc>
        <w:tc>
          <w:tcPr>
            <w:tcW w:w="1981" w:type="dxa"/>
            <w:vAlign w:val="center"/>
          </w:tcPr>
          <w:p w14:paraId="0D7A6780" w14:textId="20ACF92D" w:rsidR="002638B0" w:rsidRDefault="00FC27E2" w:rsidP="00A5156B">
            <w:pPr>
              <w:jc w:val="center"/>
            </w:pPr>
            <w:r>
              <w:t>expierce@ualr.edu</w:t>
            </w:r>
          </w:p>
        </w:tc>
        <w:tc>
          <w:tcPr>
            <w:tcW w:w="1828" w:type="dxa"/>
            <w:vAlign w:val="center"/>
          </w:tcPr>
          <w:p w14:paraId="2BE1403D" w14:textId="74024969" w:rsidR="002638B0" w:rsidRPr="001F3654" w:rsidRDefault="001F3654" w:rsidP="00A5156B">
            <w:pPr>
              <w:jc w:val="center"/>
              <w:rPr>
                <w:rFonts w:cstheme="minorHAnsi"/>
              </w:rPr>
            </w:pPr>
            <w:r w:rsidRPr="001F3654">
              <w:rPr>
                <w:rFonts w:cstheme="minorHAnsi"/>
                <w:shd w:val="clear" w:color="auto" w:fill="FFFFFF"/>
              </w:rPr>
              <w:t>501-916-5223</w:t>
            </w:r>
          </w:p>
        </w:tc>
        <w:tc>
          <w:tcPr>
            <w:tcW w:w="1829" w:type="dxa"/>
            <w:vAlign w:val="center"/>
          </w:tcPr>
          <w:p w14:paraId="7B6A3A79" w14:textId="29075A55" w:rsidR="002638B0" w:rsidRPr="006663BA" w:rsidRDefault="00FC27E2" w:rsidP="00A5156B">
            <w:pPr>
              <w:jc w:val="center"/>
            </w:pPr>
            <w:r>
              <w:t>N/A</w:t>
            </w:r>
          </w:p>
        </w:tc>
      </w:tr>
      <w:tr w:rsidR="002638B0" w:rsidRPr="006663BA" w14:paraId="168E2523" w14:textId="77777777" w:rsidTr="002638B0">
        <w:tc>
          <w:tcPr>
            <w:tcW w:w="1835" w:type="dxa"/>
            <w:vAlign w:val="center"/>
          </w:tcPr>
          <w:p w14:paraId="434EC6ED" w14:textId="36B7EC08" w:rsidR="002638B0" w:rsidRDefault="00FC27E2" w:rsidP="00A5156B">
            <w:pPr>
              <w:jc w:val="center"/>
            </w:pPr>
            <w:r>
              <w:t>Bruce Bauer</w:t>
            </w:r>
          </w:p>
        </w:tc>
        <w:tc>
          <w:tcPr>
            <w:tcW w:w="1877" w:type="dxa"/>
            <w:vAlign w:val="center"/>
          </w:tcPr>
          <w:p w14:paraId="40325D95" w14:textId="526366F4" w:rsidR="002638B0" w:rsidRPr="006663BA" w:rsidRDefault="00FC27E2" w:rsidP="00A5156B">
            <w:pPr>
              <w:jc w:val="center"/>
            </w:pPr>
            <w:r>
              <w:t>Project Sponsor</w:t>
            </w:r>
          </w:p>
        </w:tc>
        <w:tc>
          <w:tcPr>
            <w:tcW w:w="1981" w:type="dxa"/>
            <w:vAlign w:val="center"/>
          </w:tcPr>
          <w:p w14:paraId="673CF970" w14:textId="6E38918E" w:rsidR="002638B0" w:rsidRDefault="00FC27E2" w:rsidP="00A5156B">
            <w:pPr>
              <w:jc w:val="center"/>
            </w:pPr>
            <w:r>
              <w:t>blbauer@ualr.edu</w:t>
            </w:r>
          </w:p>
        </w:tc>
        <w:tc>
          <w:tcPr>
            <w:tcW w:w="1828" w:type="dxa"/>
            <w:vAlign w:val="center"/>
          </w:tcPr>
          <w:p w14:paraId="293A3580" w14:textId="29B7D116" w:rsidR="002638B0" w:rsidRPr="009E6D9B" w:rsidRDefault="009E6D9B" w:rsidP="00A5156B">
            <w:pPr>
              <w:jc w:val="center"/>
              <w:rPr>
                <w:rFonts w:cstheme="minorHAnsi"/>
              </w:rPr>
            </w:pPr>
            <w:r w:rsidRPr="009E6D9B">
              <w:rPr>
                <w:rFonts w:cstheme="minorHAnsi"/>
                <w:shd w:val="clear" w:color="auto" w:fill="FFFFFF"/>
              </w:rPr>
              <w:t>501-916-5225</w:t>
            </w:r>
          </w:p>
        </w:tc>
        <w:tc>
          <w:tcPr>
            <w:tcW w:w="1829" w:type="dxa"/>
            <w:vAlign w:val="center"/>
          </w:tcPr>
          <w:p w14:paraId="392333FC" w14:textId="2AC2B366" w:rsidR="002638B0" w:rsidRPr="006663BA" w:rsidRDefault="00FC27E2" w:rsidP="00A5156B">
            <w:pPr>
              <w:jc w:val="center"/>
            </w:pPr>
            <w:r>
              <w:t>N/A</w:t>
            </w:r>
          </w:p>
        </w:tc>
      </w:tr>
    </w:tbl>
    <w:p w14:paraId="251481A5" w14:textId="77777777" w:rsidR="006A33D8" w:rsidRPr="006663BA" w:rsidRDefault="006A33D8" w:rsidP="006A33D8"/>
    <w:p w14:paraId="41228E23" w14:textId="217E5E3D" w:rsidR="00B72D71" w:rsidRPr="00222BA9" w:rsidRDefault="006A33D8" w:rsidP="00222BA9">
      <w:pPr>
        <w:pStyle w:val="Heading1"/>
        <w:jc w:val="left"/>
        <w:rPr>
          <w:rFonts w:asciiTheme="minorHAnsi" w:hAnsiTheme="minorHAnsi"/>
          <w:smallCaps/>
          <w:sz w:val="28"/>
          <w:szCs w:val="28"/>
        </w:rPr>
      </w:pPr>
      <w:bookmarkStart w:id="7" w:name="_Toc121136314"/>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7"/>
    </w:p>
    <w:p w14:paraId="2021F894" w14:textId="5B460B22" w:rsidR="00FA19C6" w:rsidRDefault="00FA19C6" w:rsidP="006A33D8">
      <w:pPr>
        <w:pStyle w:val="0903fh"/>
        <w:ind w:left="0"/>
        <w:rPr>
          <w:rFonts w:asciiTheme="minorHAnsi" w:hAnsiTheme="minorHAnsi"/>
        </w:rPr>
      </w:pPr>
      <w:r>
        <w:rPr>
          <w:rFonts w:asciiTheme="minorHAnsi" w:hAnsiTheme="minorHAnsi"/>
        </w:rPr>
        <w:t xml:space="preserve">The project manager will be solely responsible for </w:t>
      </w:r>
      <w:r w:rsidR="00EB34EB">
        <w:rPr>
          <w:rFonts w:asciiTheme="minorHAnsi" w:hAnsiTheme="minorHAnsi"/>
        </w:rPr>
        <w:t>the qual</w:t>
      </w:r>
      <w:r w:rsidR="00F33BC9">
        <w:rPr>
          <w:rFonts w:asciiTheme="minorHAnsi" w:hAnsiTheme="minorHAnsi"/>
        </w:rPr>
        <w:t xml:space="preserve">ity assurance for KnowRX. This includes deliverables and instances </w:t>
      </w:r>
      <w:r w:rsidR="00C02871">
        <w:rPr>
          <w:rFonts w:asciiTheme="minorHAnsi" w:hAnsiTheme="minorHAnsi"/>
        </w:rPr>
        <w:t xml:space="preserve">of the site. </w:t>
      </w:r>
    </w:p>
    <w:p w14:paraId="33688B05" w14:textId="4C7327F4" w:rsidR="00C02871" w:rsidRDefault="00C02871" w:rsidP="006A33D8">
      <w:pPr>
        <w:pStyle w:val="0903fh"/>
        <w:ind w:left="0"/>
        <w:rPr>
          <w:rFonts w:asciiTheme="minorHAnsi" w:hAnsiTheme="minorHAnsi"/>
          <w:bCs w:val="0"/>
        </w:rPr>
      </w:pPr>
      <w:r>
        <w:rPr>
          <w:rFonts w:asciiTheme="minorHAnsi" w:hAnsiTheme="minorHAnsi"/>
        </w:rPr>
        <w:t>The project sponsor is responsible for approving all quality standards</w:t>
      </w:r>
      <w:r w:rsidR="009A7B67">
        <w:rPr>
          <w:rFonts w:asciiTheme="minorHAnsi" w:hAnsiTheme="minorHAnsi"/>
        </w:rPr>
        <w:t xml:space="preserve">. This ensures compliance with </w:t>
      </w:r>
      <w:r w:rsidR="00435FC0">
        <w:rPr>
          <w:rFonts w:asciiTheme="minorHAnsi" w:hAnsiTheme="minorHAnsi"/>
        </w:rPr>
        <w:t xml:space="preserve">established and approved quality standards. </w:t>
      </w:r>
      <w:r w:rsidR="00435FC0" w:rsidRPr="00435FC0">
        <w:rPr>
          <w:rFonts w:asciiTheme="minorHAnsi" w:hAnsiTheme="minorHAnsi"/>
          <w:bCs w:val="0"/>
        </w:rPr>
        <w:t>Additionally, the Project Sponsor will sign off on the final acceptance of the project deliverable.</w:t>
      </w:r>
      <w:r w:rsidR="00435FC0">
        <w:rPr>
          <w:rFonts w:asciiTheme="minorHAnsi" w:hAnsiTheme="minorHAnsi"/>
          <w:bCs w:val="0"/>
        </w:rPr>
        <w:t xml:space="preserve"> </w:t>
      </w:r>
    </w:p>
    <w:p w14:paraId="73E10E6A" w14:textId="011470D8" w:rsidR="00435FC0" w:rsidRDefault="004A42BB" w:rsidP="006A33D8">
      <w:pPr>
        <w:pStyle w:val="0903fh"/>
        <w:ind w:left="0"/>
        <w:rPr>
          <w:rFonts w:asciiTheme="minorHAnsi" w:hAnsiTheme="minorHAnsi" w:cstheme="minorHAnsi"/>
          <w:bCs w:val="0"/>
        </w:rPr>
      </w:pPr>
      <w:r w:rsidRPr="004A42BB">
        <w:rPr>
          <w:rFonts w:asciiTheme="minorHAnsi" w:hAnsiTheme="minorHAnsi" w:cstheme="minorHAnsi"/>
          <w:bCs w:val="0"/>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w:t>
      </w:r>
      <w:r w:rsidRPr="004A42BB">
        <w:rPr>
          <w:rFonts w:asciiTheme="minorHAnsi" w:hAnsiTheme="minorHAnsi" w:cstheme="minorHAnsi"/>
          <w:bCs w:val="0"/>
        </w:rPr>
        <w:lastRenderedPageBreak/>
        <w:t xml:space="preserve">Manager will work with the project’s quality specialists to establish acceptable quality standards.  The Project Manager is also responsible for communicating and tracking all quality standards to the project </w:t>
      </w:r>
      <w:r w:rsidR="00976B6F">
        <w:rPr>
          <w:rFonts w:asciiTheme="minorHAnsi" w:hAnsiTheme="minorHAnsi" w:cstheme="minorHAnsi"/>
          <w:bCs w:val="0"/>
        </w:rPr>
        <w:t xml:space="preserve">sponsors. </w:t>
      </w:r>
    </w:p>
    <w:p w14:paraId="2948644E" w14:textId="690A7D91" w:rsidR="00976B6F" w:rsidRDefault="009479FB" w:rsidP="006A33D8">
      <w:pPr>
        <w:pStyle w:val="0903fh"/>
        <w:ind w:left="0"/>
        <w:rPr>
          <w:rFonts w:asciiTheme="minorHAnsi" w:hAnsiTheme="minorHAnsi" w:cstheme="minorHAnsi"/>
          <w:bCs w:val="0"/>
        </w:rPr>
      </w:pPr>
      <w:r w:rsidRPr="009479FB">
        <w:rPr>
          <w:rFonts w:asciiTheme="minorHAnsi" w:hAnsiTheme="minorHAnsi" w:cstheme="minorHAnsi"/>
          <w:bCs w:val="0"/>
        </w:rPr>
        <w:t xml:space="preserve">Quality control for </w:t>
      </w:r>
      <w:r>
        <w:rPr>
          <w:rFonts w:asciiTheme="minorHAnsi" w:hAnsiTheme="minorHAnsi" w:cstheme="minorHAnsi"/>
          <w:bCs w:val="0"/>
        </w:rPr>
        <w:t>KnowRX</w:t>
      </w:r>
      <w:r w:rsidRPr="009479FB">
        <w:rPr>
          <w:rFonts w:asciiTheme="minorHAnsi" w:hAnsiTheme="minorHAnsi" w:cstheme="minorHAnsi"/>
          <w:bCs w:val="0"/>
        </w:rPr>
        <w:t xml:space="preserve"> will utilize tools and methodologies for ensuring that all project deliverables comply with approved quality standards.  To meet deliverable requirements and expectations, </w:t>
      </w:r>
      <w:r>
        <w:rPr>
          <w:rFonts w:asciiTheme="minorHAnsi" w:hAnsiTheme="minorHAnsi" w:cstheme="minorHAnsi"/>
          <w:bCs w:val="0"/>
        </w:rPr>
        <w:t xml:space="preserve">the </w:t>
      </w:r>
      <w:r w:rsidRPr="009479FB">
        <w:rPr>
          <w:rFonts w:asciiTheme="minorHAnsi" w:hAnsiTheme="minorHAnsi" w:cstheme="minorHAnsi"/>
          <w:bCs w:val="0"/>
        </w:rPr>
        <w:t>implement</w:t>
      </w:r>
      <w:r>
        <w:rPr>
          <w:rFonts w:asciiTheme="minorHAnsi" w:hAnsiTheme="minorHAnsi" w:cstheme="minorHAnsi"/>
          <w:bCs w:val="0"/>
        </w:rPr>
        <w:t>ation of</w:t>
      </w:r>
      <w:r w:rsidRPr="009479FB">
        <w:rPr>
          <w:rFonts w:asciiTheme="minorHAnsi" w:hAnsiTheme="minorHAnsi" w:cstheme="minorHAnsi"/>
          <w:bCs w:val="0"/>
        </w:rPr>
        <w:t xml:space="preserve"> a formal process in which quality standards are measured and accepted.  The Project Manager will ensure all quality standards and quality control activities are met throughout the project.  The </w:t>
      </w:r>
      <w:r>
        <w:rPr>
          <w:rFonts w:asciiTheme="minorHAnsi" w:hAnsiTheme="minorHAnsi" w:cstheme="minorHAnsi"/>
          <w:bCs w:val="0"/>
        </w:rPr>
        <w:t>Project Sponsors</w:t>
      </w:r>
      <w:r w:rsidRPr="009479FB">
        <w:rPr>
          <w:rFonts w:asciiTheme="minorHAnsi" w:hAnsiTheme="minorHAnsi" w:cstheme="minorHAnsi"/>
          <w:bCs w:val="0"/>
        </w:rPr>
        <w:t xml:space="preserve"> will assist the Project Manager in verifying that all quality standards are met for each deliverable.</w:t>
      </w:r>
    </w:p>
    <w:p w14:paraId="095989E6" w14:textId="2E08D306" w:rsidR="006A33D8" w:rsidRPr="006663BA" w:rsidRDefault="006A33D8" w:rsidP="006A33D8"/>
    <w:p w14:paraId="07D2E8DF" w14:textId="202FDE94" w:rsidR="006A33D8" w:rsidRPr="00222BA9" w:rsidRDefault="006A33D8" w:rsidP="00222BA9">
      <w:pPr>
        <w:pStyle w:val="Heading1"/>
        <w:jc w:val="left"/>
        <w:rPr>
          <w:rFonts w:asciiTheme="minorHAnsi" w:hAnsiTheme="minorHAnsi"/>
          <w:smallCaps/>
          <w:sz w:val="28"/>
          <w:szCs w:val="28"/>
        </w:rPr>
      </w:pPr>
      <w:bookmarkStart w:id="8" w:name="_Toc121136315"/>
      <w:r w:rsidRPr="006663BA">
        <w:rPr>
          <w:rFonts w:asciiTheme="minorHAnsi" w:hAnsiTheme="minorHAnsi"/>
          <w:smallCaps/>
          <w:sz w:val="28"/>
          <w:szCs w:val="28"/>
        </w:rPr>
        <w:t>Resource Calendar</w:t>
      </w:r>
      <w:bookmarkEnd w:id="8"/>
    </w:p>
    <w:p w14:paraId="45DE3374" w14:textId="3D83366E" w:rsidR="006A33D8" w:rsidRDefault="003276FF" w:rsidP="006A33D8">
      <w:r>
        <w:t xml:space="preserve">Baker Rodgers, the project manager, will be the only staffed party </w:t>
      </w:r>
      <w:r w:rsidR="00DA4D8E">
        <w:t>on</w:t>
      </w:r>
      <w:r>
        <w:t xml:space="preserve"> this project. </w:t>
      </w:r>
    </w:p>
    <w:p w14:paraId="1FAD1166" w14:textId="76653360" w:rsidR="00524AAC" w:rsidRDefault="00524AAC" w:rsidP="006A33D8">
      <w:r>
        <w:t xml:space="preserve">Resources </w:t>
      </w:r>
      <w:r w:rsidR="00DA4D8E">
        <w:t>needed</w:t>
      </w:r>
      <w:r>
        <w:t xml:space="preserve"> for the project include:</w:t>
      </w:r>
    </w:p>
    <w:p w14:paraId="2E503110" w14:textId="24224F04" w:rsidR="00524AAC" w:rsidRDefault="00524AAC" w:rsidP="00DA4D8E">
      <w:pPr>
        <w:pStyle w:val="ListParagraph"/>
        <w:numPr>
          <w:ilvl w:val="0"/>
          <w:numId w:val="4"/>
        </w:numPr>
      </w:pPr>
      <w:r>
        <w:t>Computer</w:t>
      </w:r>
      <w:r w:rsidR="00DA4D8E">
        <w:t xml:space="preserve"> Access</w:t>
      </w:r>
    </w:p>
    <w:p w14:paraId="6F56591B" w14:textId="12949618" w:rsidR="00DA4D8E" w:rsidRDefault="00DA4D8E" w:rsidP="00DA4D8E">
      <w:pPr>
        <w:pStyle w:val="ListParagraph"/>
        <w:numPr>
          <w:ilvl w:val="0"/>
          <w:numId w:val="4"/>
        </w:numPr>
      </w:pPr>
      <w:r>
        <w:t>Site Host</w:t>
      </w:r>
    </w:p>
    <w:p w14:paraId="0D70AE90" w14:textId="689B7E68" w:rsidR="00DA4D8E" w:rsidRDefault="00DA4D8E" w:rsidP="00DA4D8E">
      <w:pPr>
        <w:pStyle w:val="ListParagraph"/>
        <w:numPr>
          <w:ilvl w:val="0"/>
          <w:numId w:val="4"/>
        </w:numPr>
      </w:pPr>
      <w:r>
        <w:t>API Host</w:t>
      </w:r>
    </w:p>
    <w:p w14:paraId="0140AA67" w14:textId="77777777" w:rsidR="006A33D8" w:rsidRPr="006663BA" w:rsidRDefault="006A33D8" w:rsidP="006A33D8"/>
    <w:p w14:paraId="28D5E02D" w14:textId="77777777" w:rsidR="006A33D8" w:rsidRPr="006663BA" w:rsidRDefault="006A33D8" w:rsidP="006A33D8"/>
    <w:p w14:paraId="1482BF6D" w14:textId="1A47F978" w:rsidR="007C44DB" w:rsidRPr="00222BA9" w:rsidRDefault="006A33D8" w:rsidP="00222BA9">
      <w:pPr>
        <w:pStyle w:val="Heading1"/>
        <w:jc w:val="left"/>
        <w:rPr>
          <w:rFonts w:asciiTheme="minorHAnsi" w:hAnsiTheme="minorHAnsi"/>
          <w:smallCaps/>
          <w:sz w:val="28"/>
          <w:szCs w:val="28"/>
        </w:rPr>
      </w:pPr>
      <w:bookmarkStart w:id="9" w:name="_Toc121136316"/>
      <w:r w:rsidRPr="006663BA">
        <w:rPr>
          <w:rFonts w:asciiTheme="minorHAnsi" w:hAnsiTheme="minorHAnsi"/>
          <w:smallCaps/>
          <w:sz w:val="28"/>
          <w:szCs w:val="28"/>
        </w:rPr>
        <w:t>Quality Baseline</w:t>
      </w:r>
      <w:bookmarkEnd w:id="9"/>
    </w:p>
    <w:p w14:paraId="46B48EF6" w14:textId="3D9A9AFD" w:rsidR="00C758AB" w:rsidRPr="006663BA" w:rsidRDefault="008C04EE" w:rsidP="006A33D8">
      <w:r>
        <w:t xml:space="preserve">KnowRX is held to standard quality </w:t>
      </w:r>
      <w:r w:rsidR="00CB1CAF">
        <w:t>standards that come with any website. The site will also function properly when navigating and using the site’s features.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9"/>
        <w:gridCol w:w="3111"/>
        <w:gridCol w:w="3110"/>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6F42FD71" w:rsidR="006A33D8" w:rsidRPr="006663BA" w:rsidRDefault="002A7A25" w:rsidP="00A5156B">
            <w:r>
              <w:t>Usability</w:t>
            </w:r>
          </w:p>
        </w:tc>
        <w:tc>
          <w:tcPr>
            <w:tcW w:w="3192" w:type="dxa"/>
          </w:tcPr>
          <w:p w14:paraId="63A972E5" w14:textId="28C2250B" w:rsidR="006A33D8" w:rsidRPr="006663BA" w:rsidRDefault="007C1A90" w:rsidP="00A5156B">
            <w:r>
              <w:t xml:space="preserve">Performs functions </w:t>
            </w:r>
            <w:r w:rsidR="00C76C9E">
              <w:t>99% of the time.</w:t>
            </w:r>
          </w:p>
        </w:tc>
        <w:tc>
          <w:tcPr>
            <w:tcW w:w="3192" w:type="dxa"/>
          </w:tcPr>
          <w:p w14:paraId="76A99EC5" w14:textId="4E306C1F" w:rsidR="006A33D8" w:rsidRPr="006663BA" w:rsidRDefault="00C76C9E" w:rsidP="00A5156B">
            <w:r>
              <w:t>This is when input is at a specified rate.</w:t>
            </w:r>
          </w:p>
        </w:tc>
      </w:tr>
      <w:tr w:rsidR="006A33D8" w:rsidRPr="006663BA" w14:paraId="592AC73F" w14:textId="77777777" w:rsidTr="00A5156B">
        <w:tc>
          <w:tcPr>
            <w:tcW w:w="3192" w:type="dxa"/>
          </w:tcPr>
          <w:p w14:paraId="0CBB3DF2" w14:textId="77777777" w:rsidR="006A33D8" w:rsidRPr="006663BA" w:rsidRDefault="006A33D8" w:rsidP="00A5156B">
            <w:r w:rsidRPr="006663BA">
              <w:t>Compatibility</w:t>
            </w:r>
          </w:p>
        </w:tc>
        <w:tc>
          <w:tcPr>
            <w:tcW w:w="3192" w:type="dxa"/>
          </w:tcPr>
          <w:p w14:paraId="06441F1F" w14:textId="11098B21" w:rsidR="006A33D8" w:rsidRPr="006663BA" w:rsidRDefault="002A7A25" w:rsidP="00A5156B">
            <w:r>
              <w:t>Site can be used from different browsers and devices.</w:t>
            </w:r>
          </w:p>
        </w:tc>
        <w:tc>
          <w:tcPr>
            <w:tcW w:w="3192" w:type="dxa"/>
          </w:tcPr>
          <w:p w14:paraId="7E6A9032" w14:textId="24E5243B" w:rsidR="006A33D8" w:rsidRPr="006663BA" w:rsidRDefault="002A7A25" w:rsidP="00A5156B">
            <w:r>
              <w:t>N</w:t>
            </w:r>
            <w:r w:rsidR="001662A4">
              <w:t>/</w:t>
            </w:r>
            <w:r>
              <w:t>A</w:t>
            </w:r>
          </w:p>
        </w:tc>
      </w:tr>
      <w:tr w:rsidR="006A33D8" w:rsidRPr="006663BA" w14:paraId="7A5EAF62" w14:textId="77777777" w:rsidTr="00A5156B">
        <w:tc>
          <w:tcPr>
            <w:tcW w:w="3192" w:type="dxa"/>
          </w:tcPr>
          <w:p w14:paraId="592AAA1B" w14:textId="77777777" w:rsidR="006A33D8" w:rsidRPr="006663BA" w:rsidRDefault="006A33D8" w:rsidP="00A5156B">
            <w:r w:rsidRPr="006663BA">
              <w:t>Supporting Documentation</w:t>
            </w:r>
          </w:p>
        </w:tc>
        <w:tc>
          <w:tcPr>
            <w:tcW w:w="3192" w:type="dxa"/>
          </w:tcPr>
          <w:p w14:paraId="54CCAF11" w14:textId="39F91CED" w:rsidR="006A33D8" w:rsidRPr="006663BA" w:rsidRDefault="0075172A" w:rsidP="00A5156B">
            <w:r>
              <w:t>All licenses and documents are provided.</w:t>
            </w:r>
          </w:p>
        </w:tc>
        <w:tc>
          <w:tcPr>
            <w:tcW w:w="3192" w:type="dxa"/>
          </w:tcPr>
          <w:p w14:paraId="4B64F02C" w14:textId="159ABABE" w:rsidR="006A33D8" w:rsidRPr="006663BA" w:rsidRDefault="0075172A" w:rsidP="00A5156B">
            <w:r>
              <w:t>To ensure legal operation of the site.</w:t>
            </w:r>
          </w:p>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0" w:name="_Toc121136317"/>
      <w:r w:rsidRPr="006663BA">
        <w:rPr>
          <w:rFonts w:asciiTheme="minorHAnsi" w:hAnsiTheme="minorHAnsi"/>
          <w:smallCaps/>
          <w:sz w:val="28"/>
          <w:szCs w:val="28"/>
        </w:rPr>
        <w:lastRenderedPageBreak/>
        <w:t>Sponsor Acceptance</w:t>
      </w:r>
      <w:bookmarkEnd w:id="10"/>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8" w:history="1">
        <w:r>
          <w:rPr>
            <w:rStyle w:val="Hyperlink"/>
          </w:rPr>
          <w:t>ProjectManagementDocs.com</w:t>
        </w:r>
      </w:hyperlink>
    </w:p>
    <w:p w14:paraId="7DA59B8F" w14:textId="77777777" w:rsidR="006A33D8" w:rsidRPr="006663BA" w:rsidRDefault="006A33D8" w:rsidP="006A33D8"/>
    <w:p w14:paraId="1EF5AD01" w14:textId="77777777" w:rsidR="003532AD" w:rsidRDefault="00F455B8"/>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8206" w14:textId="77777777" w:rsidR="008C2A9B" w:rsidRDefault="008C2A9B" w:rsidP="00005A27">
      <w:r>
        <w:separator/>
      </w:r>
    </w:p>
  </w:endnote>
  <w:endnote w:type="continuationSeparator" w:id="0">
    <w:p w14:paraId="45679B87" w14:textId="77777777" w:rsidR="008C2A9B" w:rsidRDefault="008C2A9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174E6F5"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4939" w14:textId="77777777" w:rsidR="008C2A9B" w:rsidRDefault="008C2A9B" w:rsidP="00005A27">
      <w:r>
        <w:separator/>
      </w:r>
    </w:p>
  </w:footnote>
  <w:footnote w:type="continuationSeparator" w:id="0">
    <w:p w14:paraId="56A54D43" w14:textId="77777777" w:rsidR="008C2A9B" w:rsidRDefault="008C2A9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24BCFEF"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03D57"/>
    <w:multiLevelType w:val="hybridMultilevel"/>
    <w:tmpl w:val="EDB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61030107">
    <w:abstractNumId w:val="0"/>
  </w:num>
  <w:num w:numId="2" w16cid:durableId="1283733698">
    <w:abstractNumId w:val="3"/>
  </w:num>
  <w:num w:numId="3" w16cid:durableId="27876801">
    <w:abstractNumId w:val="1"/>
  </w:num>
  <w:num w:numId="4" w16cid:durableId="37428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400"/>
    <w:rsid w:val="00020138"/>
    <w:rsid w:val="00022933"/>
    <w:rsid w:val="00024434"/>
    <w:rsid w:val="00040D3C"/>
    <w:rsid w:val="000725E1"/>
    <w:rsid w:val="00076B5B"/>
    <w:rsid w:val="00083FAB"/>
    <w:rsid w:val="000A0B80"/>
    <w:rsid w:val="000B6FBA"/>
    <w:rsid w:val="000C74F2"/>
    <w:rsid w:val="00104DBE"/>
    <w:rsid w:val="001254B3"/>
    <w:rsid w:val="001662A4"/>
    <w:rsid w:val="00184DD3"/>
    <w:rsid w:val="00190D2A"/>
    <w:rsid w:val="001B7D1C"/>
    <w:rsid w:val="001D4CA0"/>
    <w:rsid w:val="001E47BA"/>
    <w:rsid w:val="001E6BFA"/>
    <w:rsid w:val="001F0DD6"/>
    <w:rsid w:val="001F3654"/>
    <w:rsid w:val="001F53C8"/>
    <w:rsid w:val="00222BA9"/>
    <w:rsid w:val="00230B42"/>
    <w:rsid w:val="0023106C"/>
    <w:rsid w:val="00233C57"/>
    <w:rsid w:val="0023468C"/>
    <w:rsid w:val="002422F8"/>
    <w:rsid w:val="0024579E"/>
    <w:rsid w:val="0025063F"/>
    <w:rsid w:val="00252BB6"/>
    <w:rsid w:val="00254DC4"/>
    <w:rsid w:val="002638B0"/>
    <w:rsid w:val="002A7A25"/>
    <w:rsid w:val="002B6261"/>
    <w:rsid w:val="002B6598"/>
    <w:rsid w:val="002C7CD3"/>
    <w:rsid w:val="002F1242"/>
    <w:rsid w:val="002F73AC"/>
    <w:rsid w:val="0030031E"/>
    <w:rsid w:val="00314DE0"/>
    <w:rsid w:val="00317A47"/>
    <w:rsid w:val="003276FF"/>
    <w:rsid w:val="0034436D"/>
    <w:rsid w:val="00370403"/>
    <w:rsid w:val="003705EA"/>
    <w:rsid w:val="003775A4"/>
    <w:rsid w:val="003976C8"/>
    <w:rsid w:val="003A1686"/>
    <w:rsid w:val="003A16B2"/>
    <w:rsid w:val="003E0E88"/>
    <w:rsid w:val="003E30B9"/>
    <w:rsid w:val="00405F54"/>
    <w:rsid w:val="0042752E"/>
    <w:rsid w:val="0043008C"/>
    <w:rsid w:val="00432716"/>
    <w:rsid w:val="00435A03"/>
    <w:rsid w:val="00435FC0"/>
    <w:rsid w:val="00442F54"/>
    <w:rsid w:val="00453FC6"/>
    <w:rsid w:val="0045743A"/>
    <w:rsid w:val="00465A06"/>
    <w:rsid w:val="0048123A"/>
    <w:rsid w:val="004A42BB"/>
    <w:rsid w:val="004B139F"/>
    <w:rsid w:val="004B314A"/>
    <w:rsid w:val="004D30C8"/>
    <w:rsid w:val="004D667D"/>
    <w:rsid w:val="004D6C24"/>
    <w:rsid w:val="004D7A0B"/>
    <w:rsid w:val="004F4364"/>
    <w:rsid w:val="00524AAC"/>
    <w:rsid w:val="00534698"/>
    <w:rsid w:val="005426A3"/>
    <w:rsid w:val="0056499A"/>
    <w:rsid w:val="00564E63"/>
    <w:rsid w:val="005726A8"/>
    <w:rsid w:val="0058228E"/>
    <w:rsid w:val="005A0A97"/>
    <w:rsid w:val="005B30AE"/>
    <w:rsid w:val="005C5615"/>
    <w:rsid w:val="005E309C"/>
    <w:rsid w:val="005E395D"/>
    <w:rsid w:val="005E39B3"/>
    <w:rsid w:val="005E39FF"/>
    <w:rsid w:val="00605DC8"/>
    <w:rsid w:val="00631AA4"/>
    <w:rsid w:val="00632AC8"/>
    <w:rsid w:val="00670BC0"/>
    <w:rsid w:val="00670E84"/>
    <w:rsid w:val="00673770"/>
    <w:rsid w:val="0068443B"/>
    <w:rsid w:val="0068755E"/>
    <w:rsid w:val="006905F0"/>
    <w:rsid w:val="006A33D8"/>
    <w:rsid w:val="006F4F94"/>
    <w:rsid w:val="006F61D3"/>
    <w:rsid w:val="0070311E"/>
    <w:rsid w:val="007146CC"/>
    <w:rsid w:val="007217EC"/>
    <w:rsid w:val="00733B39"/>
    <w:rsid w:val="007376C9"/>
    <w:rsid w:val="0075172A"/>
    <w:rsid w:val="007721FA"/>
    <w:rsid w:val="00781251"/>
    <w:rsid w:val="007A6EB7"/>
    <w:rsid w:val="007B055F"/>
    <w:rsid w:val="007B1B17"/>
    <w:rsid w:val="007C1A90"/>
    <w:rsid w:val="007C44DB"/>
    <w:rsid w:val="007D02CE"/>
    <w:rsid w:val="007D22E1"/>
    <w:rsid w:val="007F244D"/>
    <w:rsid w:val="00805F55"/>
    <w:rsid w:val="00810FA3"/>
    <w:rsid w:val="00830394"/>
    <w:rsid w:val="008311ED"/>
    <w:rsid w:val="008319C2"/>
    <w:rsid w:val="00835D5D"/>
    <w:rsid w:val="0084310E"/>
    <w:rsid w:val="00852B2F"/>
    <w:rsid w:val="00853148"/>
    <w:rsid w:val="008643DF"/>
    <w:rsid w:val="00870DEC"/>
    <w:rsid w:val="00873738"/>
    <w:rsid w:val="0087549F"/>
    <w:rsid w:val="00896311"/>
    <w:rsid w:val="008C04EE"/>
    <w:rsid w:val="008C2A9B"/>
    <w:rsid w:val="008D6839"/>
    <w:rsid w:val="008E75EE"/>
    <w:rsid w:val="0090451A"/>
    <w:rsid w:val="00907AC8"/>
    <w:rsid w:val="00912ABF"/>
    <w:rsid w:val="00921126"/>
    <w:rsid w:val="00927612"/>
    <w:rsid w:val="00941D10"/>
    <w:rsid w:val="009479FB"/>
    <w:rsid w:val="00952D60"/>
    <w:rsid w:val="00975A4D"/>
    <w:rsid w:val="00976B6F"/>
    <w:rsid w:val="00980F2B"/>
    <w:rsid w:val="009A7B67"/>
    <w:rsid w:val="009E6D9B"/>
    <w:rsid w:val="009F5442"/>
    <w:rsid w:val="00A10DCA"/>
    <w:rsid w:val="00A1497E"/>
    <w:rsid w:val="00A21AD7"/>
    <w:rsid w:val="00A21DA0"/>
    <w:rsid w:val="00A34B66"/>
    <w:rsid w:val="00A473DE"/>
    <w:rsid w:val="00A847F8"/>
    <w:rsid w:val="00A944B8"/>
    <w:rsid w:val="00A96828"/>
    <w:rsid w:val="00AA52AF"/>
    <w:rsid w:val="00AD5F14"/>
    <w:rsid w:val="00AE05F4"/>
    <w:rsid w:val="00AE690E"/>
    <w:rsid w:val="00B0109F"/>
    <w:rsid w:val="00B166B3"/>
    <w:rsid w:val="00B32E74"/>
    <w:rsid w:val="00B412D5"/>
    <w:rsid w:val="00B470F6"/>
    <w:rsid w:val="00B513F4"/>
    <w:rsid w:val="00B72D71"/>
    <w:rsid w:val="00B82D71"/>
    <w:rsid w:val="00B95456"/>
    <w:rsid w:val="00BA4915"/>
    <w:rsid w:val="00BC4ED8"/>
    <w:rsid w:val="00BC524B"/>
    <w:rsid w:val="00BD36BE"/>
    <w:rsid w:val="00BD4EF7"/>
    <w:rsid w:val="00BD7BEC"/>
    <w:rsid w:val="00BE2BDE"/>
    <w:rsid w:val="00C02871"/>
    <w:rsid w:val="00C16F2A"/>
    <w:rsid w:val="00C24A04"/>
    <w:rsid w:val="00C31ED4"/>
    <w:rsid w:val="00C352C8"/>
    <w:rsid w:val="00C41788"/>
    <w:rsid w:val="00C509B5"/>
    <w:rsid w:val="00C70D10"/>
    <w:rsid w:val="00C758AB"/>
    <w:rsid w:val="00C76C9E"/>
    <w:rsid w:val="00C81D5B"/>
    <w:rsid w:val="00C87FF8"/>
    <w:rsid w:val="00CA78E9"/>
    <w:rsid w:val="00CB1CAF"/>
    <w:rsid w:val="00CB2D83"/>
    <w:rsid w:val="00CB67BA"/>
    <w:rsid w:val="00CC4827"/>
    <w:rsid w:val="00CD4671"/>
    <w:rsid w:val="00CE7BC7"/>
    <w:rsid w:val="00CF563D"/>
    <w:rsid w:val="00D20E9F"/>
    <w:rsid w:val="00D30AFD"/>
    <w:rsid w:val="00D36B27"/>
    <w:rsid w:val="00D4455A"/>
    <w:rsid w:val="00D55666"/>
    <w:rsid w:val="00D62690"/>
    <w:rsid w:val="00D7215D"/>
    <w:rsid w:val="00D7471A"/>
    <w:rsid w:val="00DA4D8E"/>
    <w:rsid w:val="00DA78D6"/>
    <w:rsid w:val="00DB20EA"/>
    <w:rsid w:val="00DD3819"/>
    <w:rsid w:val="00DF42E0"/>
    <w:rsid w:val="00E171FA"/>
    <w:rsid w:val="00E34B08"/>
    <w:rsid w:val="00E35D5B"/>
    <w:rsid w:val="00E36DE0"/>
    <w:rsid w:val="00E410CF"/>
    <w:rsid w:val="00E43326"/>
    <w:rsid w:val="00E44ED5"/>
    <w:rsid w:val="00E54CA6"/>
    <w:rsid w:val="00E6599E"/>
    <w:rsid w:val="00E65E56"/>
    <w:rsid w:val="00E73A1E"/>
    <w:rsid w:val="00E93994"/>
    <w:rsid w:val="00E93A9E"/>
    <w:rsid w:val="00EA171D"/>
    <w:rsid w:val="00EB04C8"/>
    <w:rsid w:val="00EB34EB"/>
    <w:rsid w:val="00EC655E"/>
    <w:rsid w:val="00EE4AF3"/>
    <w:rsid w:val="00EF35C1"/>
    <w:rsid w:val="00F005FF"/>
    <w:rsid w:val="00F027A7"/>
    <w:rsid w:val="00F146FF"/>
    <w:rsid w:val="00F3349C"/>
    <w:rsid w:val="00F33BC9"/>
    <w:rsid w:val="00F455B8"/>
    <w:rsid w:val="00F50F16"/>
    <w:rsid w:val="00F52294"/>
    <w:rsid w:val="00F56A74"/>
    <w:rsid w:val="00F76560"/>
    <w:rsid w:val="00F82DE0"/>
    <w:rsid w:val="00F91BD0"/>
    <w:rsid w:val="00FA19C6"/>
    <w:rsid w:val="00FA4389"/>
    <w:rsid w:val="00FA5F6A"/>
    <w:rsid w:val="00FB4726"/>
    <w:rsid w:val="00FC201F"/>
    <w:rsid w:val="00FC27E2"/>
    <w:rsid w:val="00FC68E4"/>
    <w:rsid w:val="00FD5DC6"/>
    <w:rsid w:val="00FD7424"/>
    <w:rsid w:val="00FD74CA"/>
    <w:rsid w:val="00FF19C6"/>
    <w:rsid w:val="00FF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2638B0"/>
    <w:rPr>
      <w:color w:val="605E5C"/>
      <w:shd w:val="clear" w:color="auto" w:fill="E1DFDD"/>
    </w:rPr>
  </w:style>
  <w:style w:type="paragraph" w:styleId="ListParagraph">
    <w:name w:val="List Paragraph"/>
    <w:basedOn w:val="Normal"/>
    <w:uiPriority w:val="34"/>
    <w:qFormat/>
    <w:rsid w:val="00DA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mailto:cbrodgers@ual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Baker Rodgers</cp:lastModifiedBy>
  <cp:revision>226</cp:revision>
  <dcterms:created xsi:type="dcterms:W3CDTF">2022-09-27T17:48:00Z</dcterms:created>
  <dcterms:modified xsi:type="dcterms:W3CDTF">2022-12-05T18:39:00Z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5c252d3bd844a70a9a1239f0abd9b764eda6169d41a307e5fa2fde0e30795344</vt:lpwstr>
  </property>
</Properties>
</file>