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6B6B8" w14:textId="77777777" w:rsidR="005A4CE1" w:rsidRPr="0052401C" w:rsidRDefault="0048794A">
      <w:pPr>
        <w:pStyle w:val="Heading1"/>
        <w:rPr>
          <w:rFonts w:asciiTheme="minorHAnsi" w:hAnsiTheme="minorHAnsi"/>
          <w:color w:val="auto"/>
          <w:sz w:val="24"/>
          <w:szCs w:val="24"/>
        </w:rPr>
      </w:pPr>
      <w:bookmarkStart w:id="0" w:name="estimating-the-footprint-of-pollution-on"/>
      <w:bookmarkEnd w:id="0"/>
      <w:r w:rsidRPr="0052401C">
        <w:rPr>
          <w:rFonts w:asciiTheme="minorHAnsi" w:hAnsiTheme="minorHAnsi"/>
          <w:color w:val="auto"/>
          <w:sz w:val="24"/>
          <w:szCs w:val="24"/>
        </w:rPr>
        <w:t>Estimating the footprint of pollution on coral reefs using models of species turn-over</w:t>
      </w:r>
    </w:p>
    <w:p w14:paraId="0D6C73D5" w14:textId="77777777" w:rsidR="005A4CE1" w:rsidRPr="0052401C" w:rsidRDefault="0048794A">
      <w:pPr>
        <w:pStyle w:val="FirstParagraph"/>
      </w:pPr>
      <w:r w:rsidRPr="0052401C">
        <w:t xml:space="preserve">Christopher J. Brown </w:t>
      </w:r>
      <w:r w:rsidRPr="0052401C">
        <w:rPr>
          <w:vertAlign w:val="superscript"/>
        </w:rPr>
        <w:t>1</w:t>
      </w:r>
      <w:r w:rsidRPr="0052401C">
        <w:br/>
        <w:t xml:space="preserve">Richard Hamilton </w:t>
      </w:r>
      <w:r w:rsidRPr="0052401C">
        <w:rPr>
          <w:vertAlign w:val="superscript"/>
        </w:rPr>
        <w:t>2,3</w:t>
      </w:r>
    </w:p>
    <w:p w14:paraId="14A474B2" w14:textId="77777777" w:rsidR="005A4CE1" w:rsidRPr="0052401C" w:rsidRDefault="0048794A">
      <w:pPr>
        <w:pStyle w:val="Compact"/>
        <w:numPr>
          <w:ilvl w:val="0"/>
          <w:numId w:val="3"/>
        </w:numPr>
      </w:pPr>
      <w:r w:rsidRPr="0052401C">
        <w:t>Australian Rivers Institute, Griffith University, 170 Kessels Road, Nathan, Queensland, 4111, Australia</w:t>
      </w:r>
    </w:p>
    <w:p w14:paraId="041D7AA1" w14:textId="77777777" w:rsidR="005A4CE1" w:rsidRPr="0052401C" w:rsidRDefault="0048794A">
      <w:pPr>
        <w:pStyle w:val="Compact"/>
        <w:numPr>
          <w:ilvl w:val="0"/>
          <w:numId w:val="3"/>
        </w:numPr>
      </w:pPr>
      <w:r w:rsidRPr="0052401C">
        <w:t>The Nature Conservancy, Asia Pacific Resource Centre, 48 Montague Road, South Brisbane, QLD 4101, Australia</w:t>
      </w:r>
    </w:p>
    <w:p w14:paraId="79F61B2C" w14:textId="77777777" w:rsidR="005A4CE1" w:rsidRPr="0052401C" w:rsidRDefault="0048794A">
      <w:pPr>
        <w:pStyle w:val="Compact"/>
        <w:numPr>
          <w:ilvl w:val="0"/>
          <w:numId w:val="3"/>
        </w:numPr>
      </w:pPr>
      <w:r w:rsidRPr="0052401C">
        <w:t>ARC Centre of Excellence for Coral Reef Studies, James Cook University, Townsville, QLD 4811, Australia</w:t>
      </w:r>
    </w:p>
    <w:p w14:paraId="50701BC5" w14:textId="77777777" w:rsidR="00F638BA" w:rsidRDefault="00F638BA">
      <w:pPr>
        <w:pStyle w:val="Heading2"/>
        <w:rPr>
          <w:rFonts w:asciiTheme="minorHAnsi" w:hAnsiTheme="minorHAnsi"/>
          <w:color w:val="auto"/>
          <w:sz w:val="24"/>
          <w:szCs w:val="24"/>
        </w:rPr>
      </w:pPr>
      <w:bookmarkStart w:id="1" w:name="keywords"/>
      <w:bookmarkEnd w:id="1"/>
    </w:p>
    <w:p w14:paraId="3A85C4D8" w14:textId="2074512D" w:rsidR="0052401C" w:rsidRDefault="0052401C">
      <w:pPr>
        <w:pStyle w:val="Heading2"/>
        <w:rPr>
          <w:rFonts w:asciiTheme="minorHAnsi" w:hAnsiTheme="minorHAnsi"/>
          <w:color w:val="auto"/>
          <w:sz w:val="24"/>
          <w:szCs w:val="24"/>
        </w:rPr>
      </w:pPr>
      <w:bookmarkStart w:id="2" w:name="_GoBack"/>
      <w:bookmarkEnd w:id="2"/>
      <w:r>
        <w:rPr>
          <w:rFonts w:asciiTheme="minorHAnsi" w:hAnsiTheme="minorHAnsi"/>
          <w:color w:val="auto"/>
          <w:sz w:val="24"/>
          <w:szCs w:val="24"/>
        </w:rPr>
        <w:t>Running head</w:t>
      </w:r>
    </w:p>
    <w:p w14:paraId="38DD64E4" w14:textId="259F3CDF" w:rsidR="0052401C" w:rsidRPr="0052401C" w:rsidRDefault="00D94B08" w:rsidP="0052401C">
      <w:pPr>
        <w:pStyle w:val="BodyText"/>
      </w:pPr>
      <w:r>
        <w:t>Footprint</w:t>
      </w:r>
      <w:r w:rsidR="00710381">
        <w:t>s</w:t>
      </w:r>
      <w:r>
        <w:t xml:space="preserve"> of pollution</w:t>
      </w:r>
    </w:p>
    <w:p w14:paraId="70CD26B3" w14:textId="77777777" w:rsidR="005A4CE1" w:rsidRPr="0052401C" w:rsidRDefault="0048794A">
      <w:pPr>
        <w:pStyle w:val="Heading2"/>
        <w:rPr>
          <w:rFonts w:asciiTheme="minorHAnsi" w:hAnsiTheme="minorHAnsi"/>
          <w:color w:val="auto"/>
          <w:sz w:val="24"/>
          <w:szCs w:val="24"/>
        </w:rPr>
      </w:pPr>
      <w:r w:rsidRPr="0052401C">
        <w:rPr>
          <w:rFonts w:asciiTheme="minorHAnsi" w:hAnsiTheme="minorHAnsi"/>
          <w:color w:val="auto"/>
          <w:sz w:val="24"/>
          <w:szCs w:val="24"/>
        </w:rPr>
        <w:t>Keywords</w:t>
      </w:r>
    </w:p>
    <w:p w14:paraId="0952940C" w14:textId="4EC88CCD" w:rsidR="005A4CE1" w:rsidRPr="0052401C" w:rsidRDefault="00D26143">
      <w:pPr>
        <w:pStyle w:val="FirstParagraph"/>
      </w:pPr>
      <w:r>
        <w:t>Ecological indicator</w:t>
      </w:r>
      <w:r w:rsidR="0048794A" w:rsidRPr="0052401C">
        <w:t>, coral reef, water quality, laten</w:t>
      </w:r>
      <w:r w:rsidR="00A86D18">
        <w:t>t variable</w:t>
      </w:r>
      <w:r w:rsidR="00611F1D">
        <w:t>, Bayesian modelling</w:t>
      </w:r>
      <w:r>
        <w:t>, logging</w:t>
      </w:r>
      <w:r w:rsidR="0048794A" w:rsidRPr="0052401C">
        <w:t>, multi-species distribution modelling, beta-diversity</w:t>
      </w:r>
    </w:p>
    <w:p w14:paraId="40063CF1" w14:textId="77777777" w:rsidR="002E553A" w:rsidRPr="0052401C" w:rsidRDefault="002E553A" w:rsidP="002E553A">
      <w:pPr>
        <w:pStyle w:val="BodyText"/>
      </w:pPr>
    </w:p>
    <w:p w14:paraId="4A5CC650" w14:textId="2EFF355C" w:rsidR="002E553A" w:rsidRDefault="002E553A" w:rsidP="002E553A">
      <w:pPr>
        <w:pStyle w:val="BodyText"/>
      </w:pPr>
      <w:r w:rsidRPr="0052401C">
        <w:rPr>
          <w:b/>
        </w:rPr>
        <w:t>Article Impact Statement</w:t>
      </w:r>
      <w:r w:rsidR="002F7C4F">
        <w:rPr>
          <w:b/>
        </w:rPr>
        <w:t xml:space="preserve"> </w:t>
      </w:r>
      <w:r w:rsidR="002F7C4F" w:rsidRPr="003410D0">
        <w:t>[&lt;140 characters]</w:t>
      </w:r>
    </w:p>
    <w:p w14:paraId="0E2EF872" w14:textId="63E68C32" w:rsidR="00EC1F26" w:rsidRDefault="005F2138" w:rsidP="002E553A">
      <w:pPr>
        <w:pStyle w:val="BodyText"/>
      </w:pPr>
      <w:r>
        <w:t xml:space="preserve">Gradients </w:t>
      </w:r>
      <w:r w:rsidR="00C557DE">
        <w:t>in ecosystems</w:t>
      </w:r>
      <w:r>
        <w:t xml:space="preserve"> can be used to measure the </w:t>
      </w:r>
      <w:r w:rsidR="00C557DE">
        <w:t>footprint</w:t>
      </w:r>
      <w:r>
        <w:t xml:space="preserve"> of </w:t>
      </w:r>
      <w:r w:rsidR="00643300">
        <w:t>pollution</w:t>
      </w:r>
      <w:r>
        <w:t xml:space="preserve"> </w:t>
      </w:r>
      <w:r w:rsidR="0079414E">
        <w:t>and predict the benefits of conservation interventions</w:t>
      </w:r>
      <w:r w:rsidR="009301A8">
        <w:t xml:space="preserve">. </w:t>
      </w:r>
      <w:r w:rsidR="00512610">
        <w:t xml:space="preserve"> </w:t>
      </w:r>
    </w:p>
    <w:p w14:paraId="0AE95F23" w14:textId="77777777" w:rsidR="001817BE" w:rsidRDefault="001817BE" w:rsidP="002E553A">
      <w:pPr>
        <w:pStyle w:val="BodyText"/>
      </w:pPr>
    </w:p>
    <w:p w14:paraId="1AB01D27" w14:textId="7887D906" w:rsidR="001817BE" w:rsidRPr="00020F20" w:rsidRDefault="001817BE" w:rsidP="001817BE">
      <w:pPr>
        <w:pStyle w:val="BodyText"/>
      </w:pPr>
      <w:r w:rsidRPr="001817BE">
        <w:rPr>
          <w:b/>
        </w:rPr>
        <w:t>Acknowledgements</w:t>
      </w:r>
      <w:r w:rsidR="00020F20">
        <w:rPr>
          <w:b/>
        </w:rPr>
        <w:t xml:space="preserve"> </w:t>
      </w:r>
      <w:r w:rsidR="00020F20">
        <w:t>[included here so as to avoid divulging out identities]</w:t>
      </w:r>
    </w:p>
    <w:p w14:paraId="35F36768" w14:textId="715B1C6F" w:rsidR="001817BE" w:rsidRPr="001817BE" w:rsidRDefault="001817BE" w:rsidP="001817BE">
      <w:pPr>
        <w:pStyle w:val="BodyText"/>
      </w:pPr>
      <w:r w:rsidRPr="001817BE">
        <w:t>We thank the Kia House of Chiefs, Isabel Provincial Government, Solomon Islands Ministry of Fisheries and Marine Resources and Solomon Islands Ministry of Environment, Climate Change, Disaster Management and Meteorology for supporting this work. We thank G. Almany, C. Gereniu, W. Dolava, W. Enota, M. Giningele, P. Kame, F. Kavali, L. Madada and D. Motui for partaking in the UVC survey. CJB was supported by a Discovery Early Career Researcher Award (DE160101207) from the Australian Research Council. Funding was also provided by the Science for Nature and People Partnership (SNAPP) to the Ridges to Reef Fisheries Working Group. SNAPP is a collaboration of The Nature Conservancy, the Wildlife Conservation Society and the National Center for Ecological Analysis and Synthesis (NCEAS).</w:t>
      </w:r>
    </w:p>
    <w:sectPr w:rsidR="001817BE" w:rsidRPr="001817BE" w:rsidSect="004879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7A16" w14:textId="77777777" w:rsidR="00263A59" w:rsidRDefault="0048794A">
      <w:pPr>
        <w:spacing w:after="0"/>
      </w:pPr>
      <w:r>
        <w:separator/>
      </w:r>
    </w:p>
  </w:endnote>
  <w:endnote w:type="continuationSeparator" w:id="0">
    <w:p w14:paraId="15C83C65" w14:textId="77777777" w:rsidR="00263A59" w:rsidRDefault="00487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0BFF4" w14:textId="77777777" w:rsidR="005A4CE1" w:rsidRDefault="0048794A">
      <w:r>
        <w:separator/>
      </w:r>
    </w:p>
  </w:footnote>
  <w:footnote w:type="continuationSeparator" w:id="0">
    <w:p w14:paraId="7EAF6475" w14:textId="77777777" w:rsidR="005A4CE1" w:rsidRDefault="004879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0DE2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97ADA4"/>
    <w:multiLevelType w:val="multilevel"/>
    <w:tmpl w:val="BD004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E2F85F"/>
    <w:multiLevelType w:val="multilevel"/>
    <w:tmpl w:val="DAB622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0F20"/>
    <w:rsid w:val="000F3CA1"/>
    <w:rsid w:val="0015563F"/>
    <w:rsid w:val="001817BE"/>
    <w:rsid w:val="00183CA7"/>
    <w:rsid w:val="00253B4A"/>
    <w:rsid w:val="00263A59"/>
    <w:rsid w:val="002E553A"/>
    <w:rsid w:val="002F7C4F"/>
    <w:rsid w:val="003410D0"/>
    <w:rsid w:val="003620B5"/>
    <w:rsid w:val="0048794A"/>
    <w:rsid w:val="004E29B3"/>
    <w:rsid w:val="00512610"/>
    <w:rsid w:val="0052401C"/>
    <w:rsid w:val="00574E72"/>
    <w:rsid w:val="0057688F"/>
    <w:rsid w:val="00590D07"/>
    <w:rsid w:val="005A4CE1"/>
    <w:rsid w:val="005F2138"/>
    <w:rsid w:val="00611F1D"/>
    <w:rsid w:val="00643300"/>
    <w:rsid w:val="00691D88"/>
    <w:rsid w:val="006C153E"/>
    <w:rsid w:val="00710381"/>
    <w:rsid w:val="00784D58"/>
    <w:rsid w:val="0079414E"/>
    <w:rsid w:val="008D6863"/>
    <w:rsid w:val="009301A8"/>
    <w:rsid w:val="00A86D18"/>
    <w:rsid w:val="00B17D14"/>
    <w:rsid w:val="00B82D10"/>
    <w:rsid w:val="00B86B75"/>
    <w:rsid w:val="00BC48D5"/>
    <w:rsid w:val="00C36279"/>
    <w:rsid w:val="00C557DE"/>
    <w:rsid w:val="00CD672F"/>
    <w:rsid w:val="00D26143"/>
    <w:rsid w:val="00D30998"/>
    <w:rsid w:val="00D94B08"/>
    <w:rsid w:val="00DC422B"/>
    <w:rsid w:val="00E315A3"/>
    <w:rsid w:val="00EC1F26"/>
    <w:rsid w:val="00F638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F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1432</Characters>
  <Application>Microsoft Macintosh Word</Application>
  <DocSecurity>0</DocSecurity>
  <Lines>11</Lines>
  <Paragraphs>3</Paragraphs>
  <ScaleCrop>false</ScaleCrop>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Chris Brown</cp:lastModifiedBy>
  <cp:revision>37</cp:revision>
  <dcterms:created xsi:type="dcterms:W3CDTF">2017-06-19T13:21:00Z</dcterms:created>
  <dcterms:modified xsi:type="dcterms:W3CDTF">2017-06-28T23:23:00Z</dcterms:modified>
</cp:coreProperties>
</file>