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1EF" w:rsidRPr="004531EF" w:rsidRDefault="004531EF" w:rsidP="004531EF">
      <w:pPr>
        <w:pBdr>
          <w:top w:val="single" w:sz="4" w:space="1" w:color="auto"/>
          <w:left w:val="single" w:sz="4" w:space="4" w:color="auto"/>
          <w:bottom w:val="single" w:sz="4" w:space="1" w:color="auto"/>
          <w:right w:val="single" w:sz="4" w:space="4" w:color="auto"/>
        </w:pBdr>
        <w:shd w:val="clear" w:color="auto" w:fill="D9D9D9" w:themeFill="background1" w:themeFillShade="D9"/>
        <w:spacing w:after="100" w:line="240" w:lineRule="auto"/>
        <w:jc w:val="center"/>
        <w:rPr>
          <w:rFonts w:ascii="Times New Roman" w:hAnsi="Times New Roman" w:cs="Times New Roman"/>
          <w:sz w:val="24"/>
          <w:szCs w:val="24"/>
        </w:rPr>
      </w:pPr>
      <w:r w:rsidRPr="004531EF">
        <w:rPr>
          <w:rFonts w:ascii="Times New Roman" w:hAnsi="Times New Roman" w:cs="Times New Roman"/>
          <w:sz w:val="24"/>
          <w:szCs w:val="24"/>
        </w:rPr>
        <w:t>Un modèle simple pour appréhender les 3 plateformes</w:t>
      </w:r>
    </w:p>
    <w:p w:rsidR="004531EF" w:rsidRDefault="004531EF" w:rsidP="004531EF">
      <w:pPr>
        <w:spacing w:after="100" w:line="240" w:lineRule="auto"/>
        <w:jc w:val="both"/>
        <w:rPr>
          <w:rFonts w:ascii="Times New Roman" w:hAnsi="Times New Roman" w:cs="Times New Roman"/>
          <w:sz w:val="24"/>
          <w:szCs w:val="24"/>
        </w:rPr>
      </w:pPr>
    </w:p>
    <w:p w:rsidR="004531EF" w:rsidRDefault="004531EF" w:rsidP="004531EF">
      <w:pPr>
        <w:spacing w:after="100" w:line="240" w:lineRule="auto"/>
        <w:jc w:val="both"/>
        <w:rPr>
          <w:rFonts w:ascii="Times New Roman" w:hAnsi="Times New Roman" w:cs="Times New Roman"/>
          <w:sz w:val="24"/>
          <w:szCs w:val="24"/>
        </w:rPr>
      </w:pPr>
      <w:r w:rsidRPr="004531EF">
        <w:rPr>
          <w:rFonts w:ascii="Times New Roman" w:hAnsi="Times New Roman" w:cs="Times New Roman"/>
          <w:sz w:val="24"/>
          <w:szCs w:val="24"/>
        </w:rPr>
        <w:t>L'objectif est d'avoir un modèle suffisamment simple pour que dans chaque atelier</w:t>
      </w:r>
      <w:r>
        <w:rPr>
          <w:rFonts w:ascii="Times New Roman" w:hAnsi="Times New Roman" w:cs="Times New Roman"/>
          <w:sz w:val="24"/>
          <w:szCs w:val="24"/>
        </w:rPr>
        <w:t>,</w:t>
      </w:r>
      <w:r w:rsidRPr="004531EF">
        <w:rPr>
          <w:rFonts w:ascii="Times New Roman" w:hAnsi="Times New Roman" w:cs="Times New Roman"/>
          <w:sz w:val="24"/>
          <w:szCs w:val="24"/>
        </w:rPr>
        <w:t xml:space="preserve"> qui vont durer chacun 1 jour, les participants puissent arriver à une sortie concrète. </w:t>
      </w:r>
    </w:p>
    <w:p w:rsidR="004531EF" w:rsidRDefault="004531EF" w:rsidP="004531EF">
      <w:pPr>
        <w:spacing w:after="100" w:line="240" w:lineRule="auto"/>
        <w:jc w:val="both"/>
        <w:rPr>
          <w:rFonts w:ascii="Times New Roman" w:hAnsi="Times New Roman" w:cs="Times New Roman"/>
          <w:sz w:val="24"/>
          <w:szCs w:val="24"/>
        </w:rPr>
      </w:pPr>
      <w:r>
        <w:rPr>
          <w:rFonts w:ascii="Times New Roman" w:hAnsi="Times New Roman" w:cs="Times New Roman"/>
          <w:sz w:val="24"/>
          <w:szCs w:val="24"/>
        </w:rPr>
        <w:t>Le modèle choisi est celui d’une exploitation de polyculture élevage dans laquelle travaillent deux agriculteurs. Cette exploitation cultive du blé et de la luzerne et possède des praires dans lesquelles les vaches sont en pâturage permanant.</w:t>
      </w:r>
    </w:p>
    <w:p w:rsidR="004531EF" w:rsidRDefault="004531EF" w:rsidP="004531EF">
      <w:pPr>
        <w:spacing w:after="100" w:line="240" w:lineRule="auto"/>
        <w:jc w:val="both"/>
        <w:rPr>
          <w:rFonts w:ascii="Times New Roman" w:hAnsi="Times New Roman" w:cs="Times New Roman"/>
          <w:sz w:val="24"/>
          <w:szCs w:val="24"/>
        </w:rPr>
      </w:pPr>
      <w:r>
        <w:rPr>
          <w:rFonts w:ascii="Times New Roman" w:hAnsi="Times New Roman" w:cs="Times New Roman"/>
          <w:sz w:val="24"/>
          <w:szCs w:val="24"/>
        </w:rPr>
        <w:t>On distingue 3 ateliers : un atelier Blé, un atelier Luzerne et un atelier Vaches.</w:t>
      </w:r>
    </w:p>
    <w:p w:rsidR="004531EF" w:rsidRDefault="004531EF" w:rsidP="004531EF">
      <w:pPr>
        <w:spacing w:after="100" w:line="240" w:lineRule="auto"/>
        <w:jc w:val="both"/>
        <w:rPr>
          <w:rFonts w:ascii="Times New Roman" w:hAnsi="Times New Roman" w:cs="Times New Roman"/>
          <w:sz w:val="24"/>
          <w:szCs w:val="24"/>
        </w:rPr>
      </w:pPr>
      <w:r>
        <w:rPr>
          <w:rFonts w:ascii="Times New Roman" w:hAnsi="Times New Roman" w:cs="Times New Roman"/>
          <w:sz w:val="24"/>
          <w:szCs w:val="24"/>
        </w:rPr>
        <w:t>Les deux agriculteurs peuvent intervenir sur l’ensemble des ateliers culture, en revanche, seul un des deux agriculteurs est « spécialisé » vache et peut donc s’occuper de l’atelier « Vaches ».</w:t>
      </w:r>
    </w:p>
    <w:p w:rsidR="004531EF" w:rsidRDefault="004531EF" w:rsidP="004531EF">
      <w:pPr>
        <w:spacing w:after="100" w:line="240" w:lineRule="auto"/>
        <w:jc w:val="both"/>
        <w:rPr>
          <w:rFonts w:ascii="Times New Roman" w:hAnsi="Times New Roman" w:cs="Times New Roman"/>
          <w:sz w:val="24"/>
          <w:szCs w:val="24"/>
        </w:rPr>
      </w:pPr>
    </w:p>
    <w:p w:rsidR="004531EF" w:rsidRDefault="004531EF" w:rsidP="004531EF">
      <w:pPr>
        <w:spacing w:after="100" w:line="240" w:lineRule="auto"/>
        <w:jc w:val="both"/>
        <w:rPr>
          <w:rFonts w:ascii="Times New Roman" w:hAnsi="Times New Roman" w:cs="Times New Roman"/>
          <w:sz w:val="24"/>
          <w:szCs w:val="24"/>
        </w:rPr>
      </w:pPr>
      <w:r>
        <w:rPr>
          <w:rFonts w:ascii="Times New Roman" w:hAnsi="Times New Roman" w:cs="Times New Roman"/>
          <w:sz w:val="24"/>
          <w:szCs w:val="24"/>
        </w:rPr>
        <w:t>Les tâches à accomplir dans chaque atelier sont les suivantes :</w:t>
      </w:r>
    </w:p>
    <w:p w:rsidR="004531EF" w:rsidRPr="00955668" w:rsidRDefault="004531EF" w:rsidP="004531EF">
      <w:pPr>
        <w:spacing w:after="100" w:line="240" w:lineRule="auto"/>
        <w:jc w:val="both"/>
        <w:rPr>
          <w:rFonts w:ascii="Times New Roman" w:hAnsi="Times New Roman" w:cs="Times New Roman"/>
          <w:b/>
          <w:sz w:val="24"/>
          <w:szCs w:val="24"/>
        </w:rPr>
      </w:pPr>
      <w:r w:rsidRPr="00955668">
        <w:rPr>
          <w:rFonts w:ascii="Times New Roman" w:hAnsi="Times New Roman" w:cs="Times New Roman"/>
          <w:b/>
          <w:sz w:val="24"/>
          <w:szCs w:val="24"/>
        </w:rPr>
        <w:t>Atelier Blé</w:t>
      </w:r>
    </w:p>
    <w:p w:rsidR="004531EF" w:rsidRDefault="004531EF" w:rsidP="004531EF">
      <w:pPr>
        <w:spacing w:after="100" w:line="240" w:lineRule="auto"/>
        <w:jc w:val="both"/>
        <w:rPr>
          <w:rFonts w:ascii="Times New Roman" w:hAnsi="Times New Roman" w:cs="Times New Roman"/>
          <w:sz w:val="24"/>
          <w:szCs w:val="24"/>
        </w:rPr>
      </w:pPr>
      <w:r>
        <w:rPr>
          <w:rFonts w:ascii="Times New Roman" w:hAnsi="Times New Roman" w:cs="Times New Roman"/>
          <w:sz w:val="24"/>
          <w:szCs w:val="24"/>
        </w:rPr>
        <w:t>Les interventions se font en fonction des stades de développement du blé. Pour ce faire, un fichier dans lequel ont été calculées les unités de développement du blé chaque jour (du 01/01/2000 au 31/12/2011) vous est communiqué (UDEV_BLE.csv).</w:t>
      </w:r>
    </w:p>
    <w:p w:rsidR="004531EF" w:rsidRDefault="004531EF" w:rsidP="004531EF">
      <w:pPr>
        <w:spacing w:after="100" w:line="240" w:lineRule="auto"/>
        <w:jc w:val="both"/>
        <w:rPr>
          <w:rFonts w:ascii="Times New Roman" w:hAnsi="Times New Roman" w:cs="Times New Roman"/>
          <w:sz w:val="24"/>
          <w:szCs w:val="24"/>
        </w:rPr>
      </w:pPr>
      <w:r>
        <w:rPr>
          <w:rFonts w:ascii="Times New Roman" w:hAnsi="Times New Roman" w:cs="Times New Roman"/>
          <w:sz w:val="24"/>
          <w:szCs w:val="24"/>
        </w:rPr>
        <w:t>Les interventions se font dans l’ordre suivant (jours exprimés en jours juliens depuis le 1</w:t>
      </w:r>
      <w:r w:rsidRPr="004531EF">
        <w:rPr>
          <w:rFonts w:ascii="Times New Roman" w:hAnsi="Times New Roman" w:cs="Times New Roman"/>
          <w:sz w:val="24"/>
          <w:szCs w:val="24"/>
          <w:vertAlign w:val="superscript"/>
        </w:rPr>
        <w:t>er</w:t>
      </w:r>
      <w:r>
        <w:rPr>
          <w:rFonts w:ascii="Times New Roman" w:hAnsi="Times New Roman" w:cs="Times New Roman"/>
          <w:sz w:val="24"/>
          <w:szCs w:val="24"/>
        </w:rPr>
        <w:t xml:space="preserve"> janvier 2000) :</w:t>
      </w:r>
    </w:p>
    <w:tbl>
      <w:tblPr>
        <w:tblStyle w:val="Grilledutableau"/>
        <w:tblW w:w="0" w:type="auto"/>
        <w:tblLook w:val="04A0" w:firstRow="1" w:lastRow="0" w:firstColumn="1" w:lastColumn="0" w:noHBand="0" w:noVBand="1"/>
      </w:tblPr>
      <w:tblGrid>
        <w:gridCol w:w="2671"/>
        <w:gridCol w:w="2382"/>
        <w:gridCol w:w="2321"/>
        <w:gridCol w:w="1914"/>
      </w:tblGrid>
      <w:tr w:rsidR="00955668" w:rsidRPr="0008040C" w:rsidTr="000363D4">
        <w:tc>
          <w:tcPr>
            <w:tcW w:w="2671" w:type="dxa"/>
            <w:vAlign w:val="center"/>
          </w:tcPr>
          <w:p w:rsidR="00955668" w:rsidRPr="0008040C" w:rsidRDefault="00955668" w:rsidP="000363D4">
            <w:pPr>
              <w:spacing w:after="100"/>
              <w:jc w:val="center"/>
              <w:rPr>
                <w:rFonts w:ascii="Times New Roman" w:hAnsi="Times New Roman" w:cs="Times New Roman"/>
                <w:b/>
                <w:sz w:val="24"/>
                <w:szCs w:val="24"/>
              </w:rPr>
            </w:pPr>
            <w:r w:rsidRPr="0008040C">
              <w:rPr>
                <w:rFonts w:ascii="Times New Roman" w:hAnsi="Times New Roman" w:cs="Times New Roman"/>
                <w:b/>
                <w:sz w:val="24"/>
                <w:szCs w:val="24"/>
              </w:rPr>
              <w:t>Intervention</w:t>
            </w:r>
          </w:p>
        </w:tc>
        <w:tc>
          <w:tcPr>
            <w:tcW w:w="2382" w:type="dxa"/>
            <w:vAlign w:val="center"/>
          </w:tcPr>
          <w:p w:rsidR="00955668" w:rsidRPr="0008040C" w:rsidRDefault="00955668" w:rsidP="000363D4">
            <w:pPr>
              <w:spacing w:after="100"/>
              <w:jc w:val="center"/>
              <w:rPr>
                <w:rFonts w:ascii="Times New Roman" w:hAnsi="Times New Roman" w:cs="Times New Roman"/>
                <w:b/>
                <w:sz w:val="24"/>
                <w:szCs w:val="24"/>
              </w:rPr>
            </w:pPr>
            <w:r w:rsidRPr="0008040C">
              <w:rPr>
                <w:rFonts w:ascii="Times New Roman" w:hAnsi="Times New Roman" w:cs="Times New Roman"/>
                <w:b/>
                <w:sz w:val="24"/>
                <w:szCs w:val="24"/>
              </w:rPr>
              <w:t>Date de début</w:t>
            </w:r>
          </w:p>
        </w:tc>
        <w:tc>
          <w:tcPr>
            <w:tcW w:w="2321" w:type="dxa"/>
            <w:vAlign w:val="center"/>
          </w:tcPr>
          <w:p w:rsidR="00955668" w:rsidRPr="0008040C" w:rsidRDefault="00955668" w:rsidP="000363D4">
            <w:pPr>
              <w:spacing w:after="100"/>
              <w:jc w:val="center"/>
              <w:rPr>
                <w:rFonts w:ascii="Times New Roman" w:hAnsi="Times New Roman" w:cs="Times New Roman"/>
                <w:b/>
                <w:sz w:val="24"/>
                <w:szCs w:val="24"/>
              </w:rPr>
            </w:pPr>
            <w:r w:rsidRPr="0008040C">
              <w:rPr>
                <w:rFonts w:ascii="Times New Roman" w:hAnsi="Times New Roman" w:cs="Times New Roman"/>
                <w:b/>
                <w:sz w:val="24"/>
                <w:szCs w:val="24"/>
              </w:rPr>
              <w:t xml:space="preserve">Date de </w:t>
            </w:r>
            <w:r>
              <w:rPr>
                <w:rFonts w:ascii="Times New Roman" w:hAnsi="Times New Roman" w:cs="Times New Roman"/>
                <w:b/>
                <w:sz w:val="24"/>
                <w:szCs w:val="24"/>
              </w:rPr>
              <w:t>réalisation au plus tard</w:t>
            </w:r>
          </w:p>
        </w:tc>
        <w:tc>
          <w:tcPr>
            <w:tcW w:w="1914" w:type="dxa"/>
            <w:vAlign w:val="center"/>
          </w:tcPr>
          <w:p w:rsidR="00955668" w:rsidRPr="0008040C" w:rsidRDefault="00955668" w:rsidP="000363D4">
            <w:pPr>
              <w:spacing w:after="100"/>
              <w:jc w:val="center"/>
              <w:rPr>
                <w:rFonts w:ascii="Times New Roman" w:hAnsi="Times New Roman" w:cs="Times New Roman"/>
                <w:b/>
                <w:sz w:val="24"/>
                <w:szCs w:val="24"/>
              </w:rPr>
            </w:pPr>
            <w:r>
              <w:rPr>
                <w:rFonts w:ascii="Times New Roman" w:hAnsi="Times New Roman" w:cs="Times New Roman"/>
                <w:b/>
                <w:sz w:val="24"/>
                <w:szCs w:val="24"/>
              </w:rPr>
              <w:t>Durée de réalisation pour les parcelles de l’EA</w:t>
            </w:r>
          </w:p>
        </w:tc>
      </w:tr>
      <w:tr w:rsidR="00955668" w:rsidTr="000363D4">
        <w:tc>
          <w:tcPr>
            <w:tcW w:w="267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Semis</w:t>
            </w:r>
          </w:p>
        </w:tc>
        <w:tc>
          <w:tcPr>
            <w:tcW w:w="2382"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Jour 289</w:t>
            </w:r>
          </w:p>
        </w:tc>
        <w:tc>
          <w:tcPr>
            <w:tcW w:w="232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w:t>
            </w:r>
          </w:p>
        </w:tc>
        <w:tc>
          <w:tcPr>
            <w:tcW w:w="1914"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5 jours</w:t>
            </w:r>
          </w:p>
        </w:tc>
      </w:tr>
      <w:tr w:rsidR="00955668" w:rsidTr="000363D4">
        <w:tc>
          <w:tcPr>
            <w:tcW w:w="267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Désherbage automne</w:t>
            </w:r>
          </w:p>
        </w:tc>
        <w:tc>
          <w:tcPr>
            <w:tcW w:w="2382"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Jour 320</w:t>
            </w:r>
          </w:p>
        </w:tc>
        <w:tc>
          <w:tcPr>
            <w:tcW w:w="232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Jour 335</w:t>
            </w:r>
          </w:p>
        </w:tc>
        <w:tc>
          <w:tcPr>
            <w:tcW w:w="1914"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3 jours</w:t>
            </w:r>
          </w:p>
        </w:tc>
      </w:tr>
      <w:tr w:rsidR="00955668" w:rsidTr="000363D4">
        <w:tc>
          <w:tcPr>
            <w:tcW w:w="267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Azote 1</w:t>
            </w:r>
            <w:r w:rsidRPr="009D1B35">
              <w:rPr>
                <w:rFonts w:ascii="Times New Roman" w:hAnsi="Times New Roman" w:cs="Times New Roman"/>
                <w:sz w:val="24"/>
                <w:szCs w:val="24"/>
                <w:vertAlign w:val="superscript"/>
              </w:rPr>
              <w:t>er</w:t>
            </w:r>
            <w:r>
              <w:rPr>
                <w:rFonts w:ascii="Times New Roman" w:hAnsi="Times New Roman" w:cs="Times New Roman"/>
                <w:sz w:val="24"/>
                <w:szCs w:val="24"/>
              </w:rPr>
              <w:t xml:space="preserve"> apport</w:t>
            </w:r>
          </w:p>
        </w:tc>
        <w:tc>
          <w:tcPr>
            <w:tcW w:w="2382"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Jour 418</w:t>
            </w:r>
          </w:p>
        </w:tc>
        <w:tc>
          <w:tcPr>
            <w:tcW w:w="232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Jour 433</w:t>
            </w:r>
          </w:p>
        </w:tc>
        <w:tc>
          <w:tcPr>
            <w:tcW w:w="1914"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3 jours</w:t>
            </w:r>
          </w:p>
        </w:tc>
      </w:tr>
      <w:tr w:rsidR="00955668" w:rsidTr="000363D4">
        <w:tc>
          <w:tcPr>
            <w:tcW w:w="267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Azote 2</w:t>
            </w:r>
            <w:r w:rsidRPr="009D1B35">
              <w:rPr>
                <w:rFonts w:ascii="Times New Roman" w:hAnsi="Times New Roman" w:cs="Times New Roman"/>
                <w:sz w:val="24"/>
                <w:szCs w:val="24"/>
                <w:vertAlign w:val="superscript"/>
              </w:rPr>
              <w:t>ème</w:t>
            </w:r>
            <w:r>
              <w:rPr>
                <w:rFonts w:ascii="Times New Roman" w:hAnsi="Times New Roman" w:cs="Times New Roman"/>
                <w:sz w:val="24"/>
                <w:szCs w:val="24"/>
              </w:rPr>
              <w:t xml:space="preserve"> apport</w:t>
            </w:r>
          </w:p>
        </w:tc>
        <w:tc>
          <w:tcPr>
            <w:tcW w:w="2382" w:type="dxa"/>
            <w:vAlign w:val="center"/>
          </w:tcPr>
          <w:p w:rsidR="00955668" w:rsidRDefault="00955668" w:rsidP="00D61365">
            <w:pPr>
              <w:spacing w:after="100"/>
              <w:jc w:val="center"/>
              <w:rPr>
                <w:rFonts w:ascii="Times New Roman" w:hAnsi="Times New Roman" w:cs="Times New Roman"/>
                <w:sz w:val="24"/>
                <w:szCs w:val="24"/>
              </w:rPr>
            </w:pPr>
            <w:r>
              <w:rPr>
                <w:rFonts w:ascii="Times New Roman" w:hAnsi="Times New Roman" w:cs="Times New Roman"/>
                <w:sz w:val="24"/>
                <w:szCs w:val="24"/>
              </w:rPr>
              <w:t xml:space="preserve">Stade épi 1 cm soit </w:t>
            </w:r>
            <w:r w:rsidR="00D61365">
              <w:rPr>
                <w:rFonts w:ascii="Times New Roman" w:hAnsi="Times New Roman" w:cs="Times New Roman"/>
                <w:sz w:val="24"/>
                <w:szCs w:val="24"/>
              </w:rPr>
              <w:t xml:space="preserve">le Jour où </w:t>
            </w:r>
            <w:r>
              <w:rPr>
                <w:rFonts w:ascii="Times New Roman" w:hAnsi="Times New Roman" w:cs="Times New Roman"/>
                <w:sz w:val="24"/>
                <w:szCs w:val="24"/>
              </w:rPr>
              <w:t>UDEV_BLE ~ 2692 unités</w:t>
            </w:r>
          </w:p>
        </w:tc>
        <w:tc>
          <w:tcPr>
            <w:tcW w:w="232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Date début + 7 jours</w:t>
            </w:r>
          </w:p>
        </w:tc>
        <w:tc>
          <w:tcPr>
            <w:tcW w:w="1914"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3 Jours</w:t>
            </w:r>
          </w:p>
        </w:tc>
      </w:tr>
      <w:tr w:rsidR="00955668" w:rsidTr="000363D4">
        <w:tc>
          <w:tcPr>
            <w:tcW w:w="267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Azote 3</w:t>
            </w:r>
            <w:r w:rsidRPr="009D1B35">
              <w:rPr>
                <w:rFonts w:ascii="Times New Roman" w:hAnsi="Times New Roman" w:cs="Times New Roman"/>
                <w:sz w:val="24"/>
                <w:szCs w:val="24"/>
                <w:vertAlign w:val="superscript"/>
              </w:rPr>
              <w:t>ème</w:t>
            </w:r>
            <w:r>
              <w:rPr>
                <w:rFonts w:ascii="Times New Roman" w:hAnsi="Times New Roman" w:cs="Times New Roman"/>
                <w:sz w:val="24"/>
                <w:szCs w:val="24"/>
              </w:rPr>
              <w:t xml:space="preserve"> apport</w:t>
            </w:r>
          </w:p>
        </w:tc>
        <w:tc>
          <w:tcPr>
            <w:tcW w:w="2382" w:type="dxa"/>
            <w:vAlign w:val="center"/>
          </w:tcPr>
          <w:p w:rsidR="00955668" w:rsidRDefault="00955668" w:rsidP="00D61365">
            <w:pPr>
              <w:spacing w:after="100"/>
              <w:jc w:val="center"/>
              <w:rPr>
                <w:rFonts w:ascii="Times New Roman" w:hAnsi="Times New Roman" w:cs="Times New Roman"/>
                <w:sz w:val="24"/>
                <w:szCs w:val="24"/>
              </w:rPr>
            </w:pPr>
            <w:r>
              <w:rPr>
                <w:rFonts w:ascii="Times New Roman" w:hAnsi="Times New Roman" w:cs="Times New Roman"/>
                <w:sz w:val="24"/>
                <w:szCs w:val="24"/>
              </w:rPr>
              <w:t xml:space="preserve">Stade gonflement soit </w:t>
            </w:r>
            <w:r w:rsidR="00D61365">
              <w:rPr>
                <w:rFonts w:ascii="Times New Roman" w:hAnsi="Times New Roman" w:cs="Times New Roman"/>
                <w:sz w:val="24"/>
                <w:szCs w:val="24"/>
              </w:rPr>
              <w:t xml:space="preserve"> </w:t>
            </w:r>
            <w:r w:rsidR="00D61365">
              <w:rPr>
                <w:rFonts w:ascii="Times New Roman" w:hAnsi="Times New Roman" w:cs="Times New Roman"/>
                <w:sz w:val="24"/>
                <w:szCs w:val="24"/>
              </w:rPr>
              <w:t>le Jour</w:t>
            </w:r>
            <w:r>
              <w:rPr>
                <w:rFonts w:ascii="Times New Roman" w:hAnsi="Times New Roman" w:cs="Times New Roman"/>
                <w:sz w:val="24"/>
                <w:szCs w:val="24"/>
              </w:rPr>
              <w:t xml:space="preserve"> </w:t>
            </w:r>
            <w:r w:rsidR="00D61365">
              <w:rPr>
                <w:rFonts w:ascii="Times New Roman" w:hAnsi="Times New Roman" w:cs="Times New Roman"/>
                <w:sz w:val="24"/>
                <w:szCs w:val="24"/>
              </w:rPr>
              <w:t xml:space="preserve">où </w:t>
            </w:r>
            <w:r>
              <w:rPr>
                <w:rFonts w:ascii="Times New Roman" w:hAnsi="Times New Roman" w:cs="Times New Roman"/>
                <w:sz w:val="24"/>
                <w:szCs w:val="24"/>
              </w:rPr>
              <w:t>UDEV_BLE ~ 2900 unités</w:t>
            </w:r>
          </w:p>
        </w:tc>
        <w:tc>
          <w:tcPr>
            <w:tcW w:w="232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Date début + 7 jours</w:t>
            </w:r>
          </w:p>
        </w:tc>
        <w:tc>
          <w:tcPr>
            <w:tcW w:w="1914"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3 Jours</w:t>
            </w:r>
          </w:p>
        </w:tc>
      </w:tr>
      <w:tr w:rsidR="00955668" w:rsidTr="000363D4">
        <w:tc>
          <w:tcPr>
            <w:tcW w:w="267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Fongicide 1</w:t>
            </w:r>
          </w:p>
        </w:tc>
        <w:tc>
          <w:tcPr>
            <w:tcW w:w="2382"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Jour 476</w:t>
            </w:r>
          </w:p>
        </w:tc>
        <w:tc>
          <w:tcPr>
            <w:tcW w:w="232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Jour 481</w:t>
            </w:r>
          </w:p>
        </w:tc>
        <w:tc>
          <w:tcPr>
            <w:tcW w:w="1914"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3 Jours</w:t>
            </w:r>
          </w:p>
        </w:tc>
      </w:tr>
      <w:tr w:rsidR="00955668" w:rsidTr="000363D4">
        <w:tc>
          <w:tcPr>
            <w:tcW w:w="267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Fongicide 2</w:t>
            </w:r>
          </w:p>
        </w:tc>
        <w:tc>
          <w:tcPr>
            <w:tcW w:w="2382"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 xml:space="preserve">Stade floraison </w:t>
            </w:r>
            <w:r w:rsidR="00D61365">
              <w:rPr>
                <w:rFonts w:ascii="Times New Roman" w:hAnsi="Times New Roman" w:cs="Times New Roman"/>
                <w:sz w:val="24"/>
                <w:szCs w:val="24"/>
              </w:rPr>
              <w:t>soit le Jour</w:t>
            </w:r>
            <w:r w:rsidR="00D61365">
              <w:rPr>
                <w:rFonts w:ascii="Times New Roman" w:hAnsi="Times New Roman" w:cs="Times New Roman"/>
                <w:sz w:val="24"/>
                <w:szCs w:val="24"/>
              </w:rPr>
              <w:t xml:space="preserve"> où</w:t>
            </w:r>
            <w:r>
              <w:rPr>
                <w:rFonts w:ascii="Times New Roman" w:hAnsi="Times New Roman" w:cs="Times New Roman"/>
                <w:sz w:val="24"/>
                <w:szCs w:val="24"/>
              </w:rPr>
              <w:t xml:space="preserve"> UDEV_BLE ~ 3092 unités</w:t>
            </w:r>
          </w:p>
        </w:tc>
        <w:tc>
          <w:tcPr>
            <w:tcW w:w="2321"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Date début + 5 jours</w:t>
            </w:r>
          </w:p>
        </w:tc>
        <w:tc>
          <w:tcPr>
            <w:tcW w:w="1914" w:type="dxa"/>
            <w:vAlign w:val="center"/>
          </w:tcPr>
          <w:p w:rsidR="00955668" w:rsidRDefault="00955668" w:rsidP="000363D4">
            <w:pPr>
              <w:spacing w:after="100"/>
              <w:jc w:val="center"/>
              <w:rPr>
                <w:rFonts w:ascii="Times New Roman" w:hAnsi="Times New Roman" w:cs="Times New Roman"/>
                <w:sz w:val="24"/>
                <w:szCs w:val="24"/>
              </w:rPr>
            </w:pPr>
            <w:r>
              <w:rPr>
                <w:rFonts w:ascii="Times New Roman" w:hAnsi="Times New Roman" w:cs="Times New Roman"/>
                <w:sz w:val="24"/>
                <w:szCs w:val="24"/>
              </w:rPr>
              <w:t>3 Jours</w:t>
            </w:r>
          </w:p>
        </w:tc>
      </w:tr>
      <w:tr w:rsidR="00AB1995" w:rsidTr="000363D4">
        <w:tc>
          <w:tcPr>
            <w:tcW w:w="2671" w:type="dxa"/>
            <w:vAlign w:val="center"/>
          </w:tcPr>
          <w:p w:rsidR="00AB1995" w:rsidRDefault="00AB1995" w:rsidP="000363D4">
            <w:pPr>
              <w:spacing w:after="100"/>
              <w:jc w:val="center"/>
              <w:rPr>
                <w:rFonts w:ascii="Times New Roman" w:hAnsi="Times New Roman" w:cs="Times New Roman"/>
                <w:sz w:val="24"/>
                <w:szCs w:val="24"/>
              </w:rPr>
            </w:pPr>
            <w:r>
              <w:rPr>
                <w:rFonts w:ascii="Times New Roman" w:hAnsi="Times New Roman" w:cs="Times New Roman"/>
                <w:sz w:val="24"/>
                <w:szCs w:val="24"/>
              </w:rPr>
              <w:t>Récolte</w:t>
            </w:r>
          </w:p>
        </w:tc>
        <w:tc>
          <w:tcPr>
            <w:tcW w:w="2382" w:type="dxa"/>
            <w:vAlign w:val="center"/>
          </w:tcPr>
          <w:p w:rsidR="00AB1995" w:rsidRDefault="00AB1995" w:rsidP="000363D4">
            <w:pPr>
              <w:spacing w:after="100"/>
              <w:jc w:val="center"/>
              <w:rPr>
                <w:rFonts w:ascii="Times New Roman" w:hAnsi="Times New Roman" w:cs="Times New Roman"/>
                <w:sz w:val="24"/>
                <w:szCs w:val="24"/>
              </w:rPr>
            </w:pPr>
            <w:r>
              <w:rPr>
                <w:rFonts w:ascii="Times New Roman" w:hAnsi="Times New Roman" w:cs="Times New Roman"/>
                <w:sz w:val="24"/>
                <w:szCs w:val="24"/>
              </w:rPr>
              <w:t>Jour 567</w:t>
            </w:r>
          </w:p>
        </w:tc>
        <w:tc>
          <w:tcPr>
            <w:tcW w:w="2321" w:type="dxa"/>
            <w:vAlign w:val="center"/>
          </w:tcPr>
          <w:p w:rsidR="00AB1995" w:rsidRDefault="00AB1995" w:rsidP="000363D4">
            <w:pPr>
              <w:spacing w:after="100"/>
              <w:jc w:val="center"/>
              <w:rPr>
                <w:rFonts w:ascii="Times New Roman" w:hAnsi="Times New Roman" w:cs="Times New Roman"/>
                <w:sz w:val="24"/>
                <w:szCs w:val="24"/>
              </w:rPr>
            </w:pPr>
            <w:r>
              <w:rPr>
                <w:rFonts w:ascii="Times New Roman" w:hAnsi="Times New Roman" w:cs="Times New Roman"/>
                <w:sz w:val="24"/>
                <w:szCs w:val="24"/>
              </w:rPr>
              <w:t>Date début + 20 jours</w:t>
            </w:r>
          </w:p>
        </w:tc>
        <w:tc>
          <w:tcPr>
            <w:tcW w:w="1914" w:type="dxa"/>
            <w:vAlign w:val="center"/>
          </w:tcPr>
          <w:p w:rsidR="00AB1995" w:rsidRDefault="00AB1995" w:rsidP="000363D4">
            <w:pPr>
              <w:spacing w:after="100"/>
              <w:jc w:val="center"/>
              <w:rPr>
                <w:rFonts w:ascii="Times New Roman" w:hAnsi="Times New Roman" w:cs="Times New Roman"/>
                <w:sz w:val="24"/>
                <w:szCs w:val="24"/>
              </w:rPr>
            </w:pPr>
            <w:r>
              <w:rPr>
                <w:rFonts w:ascii="Times New Roman" w:hAnsi="Times New Roman" w:cs="Times New Roman"/>
                <w:sz w:val="24"/>
                <w:szCs w:val="24"/>
              </w:rPr>
              <w:t>10 Jours</w:t>
            </w:r>
          </w:p>
        </w:tc>
      </w:tr>
    </w:tbl>
    <w:p w:rsidR="004531EF" w:rsidRDefault="004531EF" w:rsidP="004531EF">
      <w:pPr>
        <w:spacing w:after="100" w:line="240" w:lineRule="auto"/>
        <w:jc w:val="both"/>
        <w:rPr>
          <w:rFonts w:ascii="Times New Roman" w:hAnsi="Times New Roman" w:cs="Times New Roman"/>
          <w:sz w:val="24"/>
          <w:szCs w:val="24"/>
        </w:rPr>
      </w:pPr>
    </w:p>
    <w:p w:rsidR="00B95D18" w:rsidRDefault="00B95D18" w:rsidP="00955668">
      <w:pPr>
        <w:spacing w:after="100" w:line="240" w:lineRule="auto"/>
        <w:jc w:val="both"/>
        <w:rPr>
          <w:rFonts w:ascii="Times New Roman" w:hAnsi="Times New Roman" w:cs="Times New Roman"/>
          <w:b/>
          <w:sz w:val="24"/>
          <w:szCs w:val="24"/>
        </w:rPr>
      </w:pPr>
    </w:p>
    <w:p w:rsidR="00B95D18" w:rsidRDefault="00B95D18" w:rsidP="00955668">
      <w:pPr>
        <w:spacing w:after="100" w:line="240" w:lineRule="auto"/>
        <w:jc w:val="both"/>
        <w:rPr>
          <w:rFonts w:ascii="Times New Roman" w:hAnsi="Times New Roman" w:cs="Times New Roman"/>
          <w:b/>
          <w:sz w:val="24"/>
          <w:szCs w:val="24"/>
        </w:rPr>
      </w:pPr>
    </w:p>
    <w:p w:rsidR="00955668" w:rsidRPr="00955668" w:rsidRDefault="00955668" w:rsidP="00955668">
      <w:pPr>
        <w:spacing w:after="100" w:line="240" w:lineRule="auto"/>
        <w:jc w:val="both"/>
        <w:rPr>
          <w:rFonts w:ascii="Times New Roman" w:hAnsi="Times New Roman" w:cs="Times New Roman"/>
          <w:b/>
          <w:sz w:val="24"/>
          <w:szCs w:val="24"/>
        </w:rPr>
      </w:pPr>
      <w:r w:rsidRPr="00955668">
        <w:rPr>
          <w:rFonts w:ascii="Times New Roman" w:hAnsi="Times New Roman" w:cs="Times New Roman"/>
          <w:b/>
          <w:sz w:val="24"/>
          <w:szCs w:val="24"/>
        </w:rPr>
        <w:lastRenderedPageBreak/>
        <w:t xml:space="preserve">Atelier </w:t>
      </w:r>
      <w:r>
        <w:rPr>
          <w:rFonts w:ascii="Times New Roman" w:hAnsi="Times New Roman" w:cs="Times New Roman"/>
          <w:b/>
          <w:sz w:val="24"/>
          <w:szCs w:val="24"/>
        </w:rPr>
        <w:t>Luzerne</w:t>
      </w:r>
    </w:p>
    <w:p w:rsidR="00955668" w:rsidRDefault="00955668" w:rsidP="00955668">
      <w:pPr>
        <w:spacing w:after="100" w:line="240" w:lineRule="auto"/>
        <w:jc w:val="both"/>
        <w:rPr>
          <w:rFonts w:ascii="Times New Roman" w:hAnsi="Times New Roman" w:cs="Times New Roman"/>
          <w:sz w:val="24"/>
          <w:szCs w:val="24"/>
        </w:rPr>
      </w:pPr>
      <w:r>
        <w:rPr>
          <w:rFonts w:ascii="Times New Roman" w:hAnsi="Times New Roman" w:cs="Times New Roman"/>
          <w:sz w:val="24"/>
          <w:szCs w:val="24"/>
        </w:rPr>
        <w:t>Les interventions se font en fonction des dates moyennes de coupe pour la luzerne</w:t>
      </w:r>
      <w:r w:rsidR="00F84BCB">
        <w:rPr>
          <w:rFonts w:ascii="Times New Roman" w:hAnsi="Times New Roman" w:cs="Times New Roman"/>
          <w:sz w:val="24"/>
          <w:szCs w:val="24"/>
        </w:rPr>
        <w:t>. Les interventions se font dans l’ordre suivant (jours exprimés en jours juliens depuis le 1</w:t>
      </w:r>
      <w:r w:rsidR="00F84BCB" w:rsidRPr="004531EF">
        <w:rPr>
          <w:rFonts w:ascii="Times New Roman" w:hAnsi="Times New Roman" w:cs="Times New Roman"/>
          <w:sz w:val="24"/>
          <w:szCs w:val="24"/>
          <w:vertAlign w:val="superscript"/>
        </w:rPr>
        <w:t>er</w:t>
      </w:r>
      <w:r w:rsidR="00F84BCB">
        <w:rPr>
          <w:rFonts w:ascii="Times New Roman" w:hAnsi="Times New Roman" w:cs="Times New Roman"/>
          <w:sz w:val="24"/>
          <w:szCs w:val="24"/>
        </w:rPr>
        <w:t xml:space="preserve"> janvier 2000) :</w:t>
      </w:r>
    </w:p>
    <w:tbl>
      <w:tblPr>
        <w:tblStyle w:val="Grilledutableau"/>
        <w:tblW w:w="0" w:type="auto"/>
        <w:tblLook w:val="04A0" w:firstRow="1" w:lastRow="0" w:firstColumn="1" w:lastColumn="0" w:noHBand="0" w:noVBand="1"/>
      </w:tblPr>
      <w:tblGrid>
        <w:gridCol w:w="2718"/>
        <w:gridCol w:w="2419"/>
        <w:gridCol w:w="2169"/>
        <w:gridCol w:w="1982"/>
      </w:tblGrid>
      <w:tr w:rsidR="00B95D18" w:rsidRPr="0008040C" w:rsidTr="00B95D18">
        <w:tc>
          <w:tcPr>
            <w:tcW w:w="2718" w:type="dxa"/>
            <w:vAlign w:val="center"/>
          </w:tcPr>
          <w:p w:rsidR="00B95D18" w:rsidRPr="0008040C" w:rsidRDefault="00B95D18" w:rsidP="003A268F">
            <w:pPr>
              <w:spacing w:after="100"/>
              <w:jc w:val="center"/>
              <w:rPr>
                <w:rFonts w:ascii="Times New Roman" w:hAnsi="Times New Roman" w:cs="Times New Roman"/>
                <w:b/>
                <w:sz w:val="24"/>
                <w:szCs w:val="24"/>
              </w:rPr>
            </w:pPr>
            <w:r w:rsidRPr="0008040C">
              <w:rPr>
                <w:rFonts w:ascii="Times New Roman" w:hAnsi="Times New Roman" w:cs="Times New Roman"/>
                <w:b/>
                <w:sz w:val="24"/>
                <w:szCs w:val="24"/>
              </w:rPr>
              <w:t>Intervention</w:t>
            </w:r>
          </w:p>
        </w:tc>
        <w:tc>
          <w:tcPr>
            <w:tcW w:w="2419" w:type="dxa"/>
            <w:vAlign w:val="center"/>
          </w:tcPr>
          <w:p w:rsidR="00B95D18" w:rsidRPr="0008040C" w:rsidRDefault="00B95D18" w:rsidP="003A268F">
            <w:pPr>
              <w:spacing w:after="100"/>
              <w:jc w:val="center"/>
              <w:rPr>
                <w:rFonts w:ascii="Times New Roman" w:hAnsi="Times New Roman" w:cs="Times New Roman"/>
                <w:b/>
                <w:sz w:val="24"/>
                <w:szCs w:val="24"/>
              </w:rPr>
            </w:pPr>
            <w:r w:rsidRPr="0008040C">
              <w:rPr>
                <w:rFonts w:ascii="Times New Roman" w:hAnsi="Times New Roman" w:cs="Times New Roman"/>
                <w:b/>
                <w:sz w:val="24"/>
                <w:szCs w:val="24"/>
              </w:rPr>
              <w:t>Date de début</w:t>
            </w:r>
          </w:p>
        </w:tc>
        <w:tc>
          <w:tcPr>
            <w:tcW w:w="2169" w:type="dxa"/>
            <w:vAlign w:val="center"/>
          </w:tcPr>
          <w:p w:rsidR="00B95D18" w:rsidRPr="0008040C" w:rsidRDefault="00B95D18" w:rsidP="003A268F">
            <w:pPr>
              <w:spacing w:after="100"/>
              <w:jc w:val="center"/>
              <w:rPr>
                <w:rFonts w:ascii="Times New Roman" w:hAnsi="Times New Roman" w:cs="Times New Roman"/>
                <w:b/>
                <w:sz w:val="24"/>
                <w:szCs w:val="24"/>
              </w:rPr>
            </w:pPr>
            <w:r w:rsidRPr="0008040C">
              <w:rPr>
                <w:rFonts w:ascii="Times New Roman" w:hAnsi="Times New Roman" w:cs="Times New Roman"/>
                <w:b/>
                <w:sz w:val="24"/>
                <w:szCs w:val="24"/>
              </w:rPr>
              <w:t>Date de fin</w:t>
            </w:r>
          </w:p>
        </w:tc>
        <w:tc>
          <w:tcPr>
            <w:tcW w:w="1982" w:type="dxa"/>
          </w:tcPr>
          <w:p w:rsidR="00B95D18" w:rsidRPr="0008040C" w:rsidRDefault="00B95D18" w:rsidP="003A268F">
            <w:pPr>
              <w:spacing w:after="100"/>
              <w:jc w:val="center"/>
              <w:rPr>
                <w:rFonts w:ascii="Times New Roman" w:hAnsi="Times New Roman" w:cs="Times New Roman"/>
                <w:b/>
                <w:sz w:val="24"/>
                <w:szCs w:val="24"/>
              </w:rPr>
            </w:pPr>
            <w:r>
              <w:rPr>
                <w:rFonts w:ascii="Times New Roman" w:hAnsi="Times New Roman" w:cs="Times New Roman"/>
                <w:b/>
                <w:sz w:val="24"/>
                <w:szCs w:val="24"/>
              </w:rPr>
              <w:t>Durée de réalisation pour les parcelles de l’EA</w:t>
            </w:r>
          </w:p>
        </w:tc>
      </w:tr>
      <w:tr w:rsidR="00B95D18" w:rsidTr="00B95D18">
        <w:tc>
          <w:tcPr>
            <w:tcW w:w="2718" w:type="dxa"/>
            <w:vAlign w:val="center"/>
          </w:tcPr>
          <w:p w:rsidR="00B95D18" w:rsidRDefault="00B95D18" w:rsidP="003A268F">
            <w:pPr>
              <w:spacing w:after="100"/>
              <w:jc w:val="center"/>
              <w:rPr>
                <w:rFonts w:ascii="Times New Roman" w:hAnsi="Times New Roman" w:cs="Times New Roman"/>
                <w:sz w:val="24"/>
                <w:szCs w:val="24"/>
              </w:rPr>
            </w:pPr>
            <w:r>
              <w:rPr>
                <w:rFonts w:ascii="Times New Roman" w:hAnsi="Times New Roman" w:cs="Times New Roman"/>
                <w:sz w:val="24"/>
                <w:szCs w:val="24"/>
              </w:rPr>
              <w:t>Année 1</w:t>
            </w:r>
          </w:p>
        </w:tc>
        <w:tc>
          <w:tcPr>
            <w:tcW w:w="2419" w:type="dxa"/>
            <w:vAlign w:val="center"/>
          </w:tcPr>
          <w:p w:rsidR="00B95D18" w:rsidRDefault="00B95D18" w:rsidP="003A268F">
            <w:pPr>
              <w:spacing w:after="100"/>
              <w:jc w:val="center"/>
              <w:rPr>
                <w:rFonts w:ascii="Times New Roman" w:hAnsi="Times New Roman" w:cs="Times New Roman"/>
                <w:sz w:val="24"/>
                <w:szCs w:val="24"/>
              </w:rPr>
            </w:pPr>
          </w:p>
        </w:tc>
        <w:tc>
          <w:tcPr>
            <w:tcW w:w="2169" w:type="dxa"/>
            <w:vAlign w:val="center"/>
          </w:tcPr>
          <w:p w:rsidR="00B95D18" w:rsidRDefault="00B95D18" w:rsidP="003A268F">
            <w:pPr>
              <w:spacing w:after="100"/>
              <w:jc w:val="center"/>
              <w:rPr>
                <w:rFonts w:ascii="Times New Roman" w:hAnsi="Times New Roman" w:cs="Times New Roman"/>
                <w:sz w:val="24"/>
                <w:szCs w:val="24"/>
              </w:rPr>
            </w:pPr>
          </w:p>
        </w:tc>
        <w:tc>
          <w:tcPr>
            <w:tcW w:w="1982" w:type="dxa"/>
          </w:tcPr>
          <w:p w:rsidR="00B95D18" w:rsidRDefault="00B95D18" w:rsidP="003A268F">
            <w:pPr>
              <w:spacing w:after="100"/>
              <w:jc w:val="center"/>
              <w:rPr>
                <w:rFonts w:ascii="Times New Roman" w:hAnsi="Times New Roman" w:cs="Times New Roman"/>
                <w:sz w:val="24"/>
                <w:szCs w:val="24"/>
              </w:rPr>
            </w:pPr>
          </w:p>
        </w:tc>
      </w:tr>
      <w:tr w:rsidR="00B95D18" w:rsidTr="00B95D18">
        <w:tc>
          <w:tcPr>
            <w:tcW w:w="2718" w:type="dxa"/>
            <w:vAlign w:val="center"/>
          </w:tcPr>
          <w:p w:rsidR="00B95D18" w:rsidRDefault="00B95D18" w:rsidP="003A268F">
            <w:pPr>
              <w:spacing w:after="100"/>
              <w:jc w:val="center"/>
              <w:rPr>
                <w:rFonts w:ascii="Times New Roman" w:hAnsi="Times New Roman" w:cs="Times New Roman"/>
                <w:sz w:val="24"/>
                <w:szCs w:val="24"/>
              </w:rPr>
            </w:pPr>
            <w:r>
              <w:rPr>
                <w:rFonts w:ascii="Times New Roman" w:hAnsi="Times New Roman" w:cs="Times New Roman"/>
                <w:sz w:val="24"/>
                <w:szCs w:val="24"/>
              </w:rPr>
              <w:t>Coupe 1 + fanage + pressage</w:t>
            </w:r>
          </w:p>
        </w:tc>
        <w:tc>
          <w:tcPr>
            <w:tcW w:w="2419" w:type="dxa"/>
            <w:vAlign w:val="center"/>
          </w:tcPr>
          <w:p w:rsidR="00B95D18" w:rsidRDefault="00B95D18" w:rsidP="003A268F">
            <w:pPr>
              <w:spacing w:after="100"/>
              <w:jc w:val="center"/>
              <w:rPr>
                <w:rFonts w:ascii="Times New Roman" w:hAnsi="Times New Roman" w:cs="Times New Roman"/>
                <w:sz w:val="24"/>
                <w:szCs w:val="24"/>
              </w:rPr>
            </w:pPr>
            <w:r>
              <w:rPr>
                <w:rFonts w:ascii="Times New Roman" w:hAnsi="Times New Roman" w:cs="Times New Roman"/>
                <w:sz w:val="24"/>
                <w:szCs w:val="24"/>
              </w:rPr>
              <w:t>Jour 153</w:t>
            </w:r>
          </w:p>
        </w:tc>
        <w:tc>
          <w:tcPr>
            <w:tcW w:w="2169" w:type="dxa"/>
            <w:vAlign w:val="center"/>
          </w:tcPr>
          <w:p w:rsidR="00B95D18"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Jour 163</w:t>
            </w:r>
          </w:p>
        </w:tc>
        <w:tc>
          <w:tcPr>
            <w:tcW w:w="1982" w:type="dxa"/>
          </w:tcPr>
          <w:p w:rsidR="00B95D18"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7 jours</w:t>
            </w:r>
          </w:p>
        </w:tc>
      </w:tr>
      <w:tr w:rsidR="00B95D18" w:rsidTr="00B95D18">
        <w:tc>
          <w:tcPr>
            <w:tcW w:w="2718" w:type="dxa"/>
            <w:vAlign w:val="center"/>
          </w:tcPr>
          <w:p w:rsidR="00B95D18" w:rsidRDefault="003957A6" w:rsidP="003957A6">
            <w:pPr>
              <w:spacing w:after="100"/>
              <w:jc w:val="center"/>
              <w:rPr>
                <w:rFonts w:ascii="Times New Roman" w:hAnsi="Times New Roman" w:cs="Times New Roman"/>
                <w:sz w:val="24"/>
                <w:szCs w:val="24"/>
              </w:rPr>
            </w:pPr>
            <w:r>
              <w:rPr>
                <w:rFonts w:ascii="Times New Roman" w:hAnsi="Times New Roman" w:cs="Times New Roman"/>
                <w:sz w:val="24"/>
                <w:szCs w:val="24"/>
              </w:rPr>
              <w:t>Coupe 2 + fanage + pressage</w:t>
            </w:r>
          </w:p>
        </w:tc>
        <w:tc>
          <w:tcPr>
            <w:tcW w:w="2419" w:type="dxa"/>
            <w:vAlign w:val="center"/>
          </w:tcPr>
          <w:p w:rsidR="00B95D18"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Jour coupe 1 + 42 jours</w:t>
            </w:r>
          </w:p>
        </w:tc>
        <w:tc>
          <w:tcPr>
            <w:tcW w:w="2169" w:type="dxa"/>
            <w:vAlign w:val="center"/>
          </w:tcPr>
          <w:p w:rsidR="00B95D18" w:rsidRDefault="003957A6" w:rsidP="003957A6">
            <w:pPr>
              <w:spacing w:after="100"/>
              <w:jc w:val="center"/>
              <w:rPr>
                <w:rFonts w:ascii="Times New Roman" w:hAnsi="Times New Roman" w:cs="Times New Roman"/>
                <w:sz w:val="24"/>
                <w:szCs w:val="24"/>
              </w:rPr>
            </w:pPr>
            <w:r>
              <w:rPr>
                <w:rFonts w:ascii="Times New Roman" w:hAnsi="Times New Roman" w:cs="Times New Roman"/>
                <w:sz w:val="24"/>
                <w:szCs w:val="24"/>
              </w:rPr>
              <w:t>Jour coupe 1 + 49 jours</w:t>
            </w:r>
          </w:p>
        </w:tc>
        <w:tc>
          <w:tcPr>
            <w:tcW w:w="1982" w:type="dxa"/>
          </w:tcPr>
          <w:p w:rsidR="00B95D18"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7 jours</w:t>
            </w:r>
          </w:p>
        </w:tc>
      </w:tr>
      <w:tr w:rsidR="003957A6" w:rsidTr="00B95D18">
        <w:tc>
          <w:tcPr>
            <w:tcW w:w="2718" w:type="dxa"/>
            <w:vAlign w:val="center"/>
          </w:tcPr>
          <w:p w:rsidR="003957A6"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Année 2</w:t>
            </w:r>
          </w:p>
        </w:tc>
        <w:tc>
          <w:tcPr>
            <w:tcW w:w="2419" w:type="dxa"/>
            <w:vAlign w:val="center"/>
          </w:tcPr>
          <w:p w:rsidR="003957A6" w:rsidRDefault="003957A6" w:rsidP="003A268F">
            <w:pPr>
              <w:spacing w:after="100"/>
              <w:jc w:val="center"/>
              <w:rPr>
                <w:rFonts w:ascii="Times New Roman" w:hAnsi="Times New Roman" w:cs="Times New Roman"/>
                <w:sz w:val="24"/>
                <w:szCs w:val="24"/>
              </w:rPr>
            </w:pPr>
          </w:p>
        </w:tc>
        <w:tc>
          <w:tcPr>
            <w:tcW w:w="2169" w:type="dxa"/>
            <w:vAlign w:val="center"/>
          </w:tcPr>
          <w:p w:rsidR="003957A6" w:rsidRDefault="003957A6" w:rsidP="003A268F">
            <w:pPr>
              <w:spacing w:after="100"/>
              <w:jc w:val="center"/>
              <w:rPr>
                <w:rFonts w:ascii="Times New Roman" w:hAnsi="Times New Roman" w:cs="Times New Roman"/>
                <w:sz w:val="24"/>
                <w:szCs w:val="24"/>
              </w:rPr>
            </w:pPr>
          </w:p>
        </w:tc>
        <w:tc>
          <w:tcPr>
            <w:tcW w:w="1982" w:type="dxa"/>
          </w:tcPr>
          <w:p w:rsidR="003957A6" w:rsidRDefault="003957A6" w:rsidP="003A268F">
            <w:pPr>
              <w:spacing w:after="100"/>
              <w:jc w:val="center"/>
              <w:rPr>
                <w:rFonts w:ascii="Times New Roman" w:hAnsi="Times New Roman" w:cs="Times New Roman"/>
                <w:sz w:val="24"/>
                <w:szCs w:val="24"/>
              </w:rPr>
            </w:pPr>
          </w:p>
        </w:tc>
      </w:tr>
      <w:tr w:rsidR="003957A6" w:rsidTr="003A268F">
        <w:tc>
          <w:tcPr>
            <w:tcW w:w="2718" w:type="dxa"/>
            <w:vAlign w:val="center"/>
          </w:tcPr>
          <w:p w:rsidR="003957A6"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Coupe 1 + fanage + pressage</w:t>
            </w:r>
          </w:p>
        </w:tc>
        <w:tc>
          <w:tcPr>
            <w:tcW w:w="2419" w:type="dxa"/>
            <w:vAlign w:val="center"/>
          </w:tcPr>
          <w:p w:rsidR="003957A6" w:rsidRDefault="003957A6" w:rsidP="003957A6">
            <w:pPr>
              <w:spacing w:after="100"/>
              <w:jc w:val="center"/>
              <w:rPr>
                <w:rFonts w:ascii="Times New Roman" w:hAnsi="Times New Roman" w:cs="Times New Roman"/>
                <w:sz w:val="24"/>
                <w:szCs w:val="24"/>
              </w:rPr>
            </w:pPr>
            <w:r>
              <w:rPr>
                <w:rFonts w:ascii="Times New Roman" w:hAnsi="Times New Roman" w:cs="Times New Roman"/>
                <w:sz w:val="24"/>
                <w:szCs w:val="24"/>
              </w:rPr>
              <w:t>Jour 518</w:t>
            </w:r>
          </w:p>
        </w:tc>
        <w:tc>
          <w:tcPr>
            <w:tcW w:w="2169" w:type="dxa"/>
            <w:vAlign w:val="center"/>
          </w:tcPr>
          <w:p w:rsidR="003957A6" w:rsidRDefault="003957A6" w:rsidP="003957A6">
            <w:pPr>
              <w:spacing w:after="100"/>
              <w:jc w:val="center"/>
              <w:rPr>
                <w:rFonts w:ascii="Times New Roman" w:hAnsi="Times New Roman" w:cs="Times New Roman"/>
                <w:sz w:val="24"/>
                <w:szCs w:val="24"/>
              </w:rPr>
            </w:pPr>
            <w:r>
              <w:rPr>
                <w:rFonts w:ascii="Times New Roman" w:hAnsi="Times New Roman" w:cs="Times New Roman"/>
                <w:sz w:val="24"/>
                <w:szCs w:val="24"/>
              </w:rPr>
              <w:t>Jour 528</w:t>
            </w:r>
          </w:p>
        </w:tc>
        <w:tc>
          <w:tcPr>
            <w:tcW w:w="1982" w:type="dxa"/>
          </w:tcPr>
          <w:p w:rsidR="003957A6"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7 jours</w:t>
            </w:r>
          </w:p>
        </w:tc>
      </w:tr>
      <w:tr w:rsidR="003957A6" w:rsidTr="003A268F">
        <w:tc>
          <w:tcPr>
            <w:tcW w:w="2718" w:type="dxa"/>
            <w:vAlign w:val="center"/>
          </w:tcPr>
          <w:p w:rsidR="003957A6"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Coupe 2 + fanage + pressage</w:t>
            </w:r>
          </w:p>
        </w:tc>
        <w:tc>
          <w:tcPr>
            <w:tcW w:w="2419" w:type="dxa"/>
            <w:vAlign w:val="center"/>
          </w:tcPr>
          <w:p w:rsidR="003957A6"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Jour coupe 1 + 42 jours</w:t>
            </w:r>
          </w:p>
        </w:tc>
        <w:tc>
          <w:tcPr>
            <w:tcW w:w="2169" w:type="dxa"/>
            <w:vAlign w:val="center"/>
          </w:tcPr>
          <w:p w:rsidR="003957A6"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Jour coupe 1 + 49 jours</w:t>
            </w:r>
          </w:p>
        </w:tc>
        <w:tc>
          <w:tcPr>
            <w:tcW w:w="1982" w:type="dxa"/>
          </w:tcPr>
          <w:p w:rsidR="003957A6"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7 jours</w:t>
            </w:r>
          </w:p>
        </w:tc>
      </w:tr>
      <w:tr w:rsidR="003957A6" w:rsidTr="003A268F">
        <w:tc>
          <w:tcPr>
            <w:tcW w:w="2718" w:type="dxa"/>
            <w:vAlign w:val="center"/>
          </w:tcPr>
          <w:p w:rsidR="003957A6" w:rsidRDefault="003957A6" w:rsidP="003957A6">
            <w:pPr>
              <w:spacing w:after="100"/>
              <w:jc w:val="center"/>
              <w:rPr>
                <w:rFonts w:ascii="Times New Roman" w:hAnsi="Times New Roman" w:cs="Times New Roman"/>
                <w:sz w:val="24"/>
                <w:szCs w:val="24"/>
              </w:rPr>
            </w:pPr>
            <w:r>
              <w:rPr>
                <w:rFonts w:ascii="Times New Roman" w:hAnsi="Times New Roman" w:cs="Times New Roman"/>
                <w:sz w:val="24"/>
                <w:szCs w:val="24"/>
              </w:rPr>
              <w:t>Coupe 3 + fanage + pressage</w:t>
            </w:r>
          </w:p>
        </w:tc>
        <w:tc>
          <w:tcPr>
            <w:tcW w:w="2419" w:type="dxa"/>
            <w:vAlign w:val="center"/>
          </w:tcPr>
          <w:p w:rsidR="003957A6" w:rsidRDefault="003957A6" w:rsidP="003957A6">
            <w:pPr>
              <w:spacing w:after="100"/>
              <w:jc w:val="center"/>
              <w:rPr>
                <w:rFonts w:ascii="Times New Roman" w:hAnsi="Times New Roman" w:cs="Times New Roman"/>
                <w:sz w:val="24"/>
                <w:szCs w:val="24"/>
              </w:rPr>
            </w:pPr>
            <w:r>
              <w:rPr>
                <w:rFonts w:ascii="Times New Roman" w:hAnsi="Times New Roman" w:cs="Times New Roman"/>
                <w:sz w:val="24"/>
                <w:szCs w:val="24"/>
              </w:rPr>
              <w:t>Jour coupe 2 + 42 jours</w:t>
            </w:r>
          </w:p>
        </w:tc>
        <w:tc>
          <w:tcPr>
            <w:tcW w:w="2169" w:type="dxa"/>
            <w:vAlign w:val="center"/>
          </w:tcPr>
          <w:p w:rsidR="003957A6" w:rsidRDefault="003957A6" w:rsidP="003957A6">
            <w:pPr>
              <w:spacing w:after="100"/>
              <w:jc w:val="center"/>
              <w:rPr>
                <w:rFonts w:ascii="Times New Roman" w:hAnsi="Times New Roman" w:cs="Times New Roman"/>
                <w:sz w:val="24"/>
                <w:szCs w:val="24"/>
              </w:rPr>
            </w:pPr>
            <w:r>
              <w:rPr>
                <w:rFonts w:ascii="Times New Roman" w:hAnsi="Times New Roman" w:cs="Times New Roman"/>
                <w:sz w:val="24"/>
                <w:szCs w:val="24"/>
              </w:rPr>
              <w:t>Jour coupe 2 + 49 jours</w:t>
            </w:r>
          </w:p>
        </w:tc>
        <w:tc>
          <w:tcPr>
            <w:tcW w:w="1982" w:type="dxa"/>
          </w:tcPr>
          <w:p w:rsidR="003957A6" w:rsidRDefault="003957A6" w:rsidP="003A268F">
            <w:pPr>
              <w:spacing w:after="100"/>
              <w:jc w:val="center"/>
              <w:rPr>
                <w:rFonts w:ascii="Times New Roman" w:hAnsi="Times New Roman" w:cs="Times New Roman"/>
                <w:sz w:val="24"/>
                <w:szCs w:val="24"/>
              </w:rPr>
            </w:pPr>
            <w:r>
              <w:rPr>
                <w:rFonts w:ascii="Times New Roman" w:hAnsi="Times New Roman" w:cs="Times New Roman"/>
                <w:sz w:val="24"/>
                <w:szCs w:val="24"/>
              </w:rPr>
              <w:t>7 jours</w:t>
            </w:r>
          </w:p>
        </w:tc>
      </w:tr>
    </w:tbl>
    <w:p w:rsidR="004531EF" w:rsidRDefault="004531EF" w:rsidP="004531EF">
      <w:pPr>
        <w:spacing w:after="100" w:line="240" w:lineRule="auto"/>
        <w:jc w:val="both"/>
        <w:rPr>
          <w:rFonts w:ascii="Times New Roman" w:hAnsi="Times New Roman" w:cs="Times New Roman"/>
          <w:sz w:val="24"/>
          <w:szCs w:val="24"/>
        </w:rPr>
      </w:pPr>
    </w:p>
    <w:p w:rsidR="001B70B3" w:rsidRPr="00D84401" w:rsidRDefault="00F506FF" w:rsidP="004531EF">
      <w:pPr>
        <w:spacing w:after="100" w:line="240" w:lineRule="auto"/>
        <w:jc w:val="both"/>
        <w:rPr>
          <w:rFonts w:ascii="Times New Roman" w:hAnsi="Times New Roman" w:cs="Times New Roman"/>
          <w:b/>
          <w:sz w:val="24"/>
          <w:szCs w:val="24"/>
        </w:rPr>
      </w:pPr>
      <w:r w:rsidRPr="00F435BC">
        <w:rPr>
          <w:noProof/>
          <w:lang w:eastAsia="fr-FR"/>
        </w:rPr>
        <w:drawing>
          <wp:anchor distT="0" distB="0" distL="114300" distR="114300" simplePos="0" relativeHeight="251658240" behindDoc="0" locked="0" layoutInCell="1" allowOverlap="1" wp14:anchorId="6F53FC91" wp14:editId="040D29A9">
            <wp:simplePos x="0" y="0"/>
            <wp:positionH relativeFrom="margin">
              <wp:posOffset>2538730</wp:posOffset>
            </wp:positionH>
            <wp:positionV relativeFrom="margin">
              <wp:posOffset>4491355</wp:posOffset>
            </wp:positionV>
            <wp:extent cx="3562350" cy="355727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3557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70B3" w:rsidRPr="00D84401">
        <w:rPr>
          <w:rFonts w:ascii="Times New Roman" w:hAnsi="Times New Roman" w:cs="Times New Roman"/>
          <w:b/>
          <w:sz w:val="24"/>
          <w:szCs w:val="24"/>
        </w:rPr>
        <w:t>Atelier Vaches</w:t>
      </w:r>
    </w:p>
    <w:p w:rsidR="00AB1995" w:rsidRDefault="00AB1995" w:rsidP="004531EF">
      <w:pPr>
        <w:spacing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Le troupeau se </w:t>
      </w:r>
      <w:r w:rsidRPr="004531EF">
        <w:rPr>
          <w:rFonts w:ascii="Times New Roman" w:hAnsi="Times New Roman" w:cs="Times New Roman"/>
          <w:sz w:val="24"/>
          <w:szCs w:val="24"/>
        </w:rPr>
        <w:t>nourri</w:t>
      </w:r>
      <w:r>
        <w:rPr>
          <w:rFonts w:ascii="Times New Roman" w:hAnsi="Times New Roman" w:cs="Times New Roman"/>
          <w:sz w:val="24"/>
          <w:szCs w:val="24"/>
        </w:rPr>
        <w:t>t</w:t>
      </w:r>
      <w:r w:rsidRPr="004531EF">
        <w:rPr>
          <w:rFonts w:ascii="Times New Roman" w:hAnsi="Times New Roman" w:cs="Times New Roman"/>
          <w:sz w:val="24"/>
          <w:szCs w:val="24"/>
        </w:rPr>
        <w:t xml:space="preserve"> au pâturage. Pour cela la production d'herbe est simulée par un modèle basé </w:t>
      </w:r>
      <w:r w:rsidR="00BA00AA">
        <w:rPr>
          <w:rFonts w:ascii="Times New Roman" w:hAnsi="Times New Roman" w:cs="Times New Roman"/>
          <w:sz w:val="24"/>
          <w:szCs w:val="24"/>
        </w:rPr>
        <w:t xml:space="preserve">sur </w:t>
      </w:r>
      <w:r>
        <w:rPr>
          <w:rFonts w:ascii="Times New Roman" w:hAnsi="Times New Roman" w:cs="Times New Roman"/>
          <w:sz w:val="24"/>
          <w:szCs w:val="24"/>
        </w:rPr>
        <w:t xml:space="preserve">la croissance de l’herbe. La croissance nette de l’herbe est simulée dans le fichier DISPO_HERBE.csv. On considère ici que si la croissance nette est inférieure à </w:t>
      </w:r>
      <w:r w:rsidRPr="00AB1995">
        <w:rPr>
          <w:rFonts w:ascii="Times New Roman" w:hAnsi="Times New Roman" w:cs="Times New Roman"/>
          <w:b/>
          <w:sz w:val="24"/>
          <w:szCs w:val="24"/>
        </w:rPr>
        <w:t>1</w:t>
      </w:r>
      <w:r w:rsidR="00F435BC">
        <w:rPr>
          <w:rFonts w:ascii="Times New Roman" w:hAnsi="Times New Roman" w:cs="Times New Roman"/>
          <w:b/>
          <w:sz w:val="24"/>
          <w:szCs w:val="24"/>
        </w:rPr>
        <w:t>0</w:t>
      </w:r>
      <w:r>
        <w:rPr>
          <w:rFonts w:ascii="Times New Roman" w:hAnsi="Times New Roman" w:cs="Times New Roman"/>
          <w:sz w:val="24"/>
          <w:szCs w:val="24"/>
        </w:rPr>
        <w:t>, il faut que l’agriculteur complémente ses vaches. Cette complémentation se fait tous les 5 jours et lui prend 1 jour.</w:t>
      </w:r>
    </w:p>
    <w:p w:rsidR="00F435BC" w:rsidRDefault="00F435BC" w:rsidP="004531EF">
      <w:pPr>
        <w:spacing w:after="100" w:line="240" w:lineRule="auto"/>
        <w:jc w:val="both"/>
        <w:rPr>
          <w:rFonts w:ascii="Times New Roman" w:hAnsi="Times New Roman" w:cs="Times New Roman"/>
          <w:sz w:val="24"/>
          <w:szCs w:val="24"/>
        </w:rPr>
      </w:pPr>
      <w:r>
        <w:rPr>
          <w:rFonts w:ascii="Times New Roman" w:hAnsi="Times New Roman" w:cs="Times New Roman"/>
          <w:sz w:val="24"/>
          <w:szCs w:val="24"/>
        </w:rPr>
        <w:t>On peut si on le souhaite modifier cette valeur de 10 pour augmenter ou au contraire libérer les contraintes.</w:t>
      </w:r>
    </w:p>
    <w:p w:rsidR="00F435BC" w:rsidRDefault="00F435BC" w:rsidP="004531EF">
      <w:pPr>
        <w:spacing w:after="100" w:line="240" w:lineRule="auto"/>
        <w:jc w:val="both"/>
        <w:rPr>
          <w:rFonts w:ascii="Times New Roman" w:hAnsi="Times New Roman" w:cs="Times New Roman"/>
          <w:sz w:val="24"/>
          <w:szCs w:val="24"/>
        </w:rPr>
      </w:pPr>
    </w:p>
    <w:p w:rsidR="00AB1995" w:rsidRPr="008A2782" w:rsidRDefault="008A2782" w:rsidP="008A27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bookmarkStart w:id="0" w:name="_GoBack"/>
      <w:bookmarkEnd w:id="0"/>
      <w:r w:rsidR="004531EF" w:rsidRPr="004531EF">
        <w:rPr>
          <w:rFonts w:ascii="Times New Roman" w:hAnsi="Times New Roman" w:cs="Times New Roman"/>
          <w:sz w:val="24"/>
          <w:szCs w:val="24"/>
        </w:rPr>
        <w:t xml:space="preserve">La priorité entre les ateliers est : 1. </w:t>
      </w:r>
      <w:r w:rsidR="00AB1995">
        <w:rPr>
          <w:rFonts w:ascii="Times New Roman" w:hAnsi="Times New Roman" w:cs="Times New Roman"/>
          <w:sz w:val="24"/>
          <w:szCs w:val="24"/>
        </w:rPr>
        <w:t xml:space="preserve">Atelier Vaches ; 2. Atelier </w:t>
      </w:r>
      <w:r w:rsidR="004531EF" w:rsidRPr="004531EF">
        <w:rPr>
          <w:rFonts w:ascii="Times New Roman" w:hAnsi="Times New Roman" w:cs="Times New Roman"/>
          <w:sz w:val="24"/>
          <w:szCs w:val="24"/>
        </w:rPr>
        <w:t xml:space="preserve">luzerne et 3. </w:t>
      </w:r>
      <w:r w:rsidR="00AB1995">
        <w:rPr>
          <w:rFonts w:ascii="Times New Roman" w:hAnsi="Times New Roman" w:cs="Times New Roman"/>
          <w:sz w:val="24"/>
          <w:szCs w:val="24"/>
        </w:rPr>
        <w:t>Atelier Blé</w:t>
      </w:r>
      <w:r w:rsidR="004531EF" w:rsidRPr="004531EF">
        <w:rPr>
          <w:rFonts w:ascii="Times New Roman" w:hAnsi="Times New Roman" w:cs="Times New Roman"/>
          <w:sz w:val="24"/>
          <w:szCs w:val="24"/>
        </w:rPr>
        <w:t xml:space="preserve">. </w:t>
      </w:r>
    </w:p>
    <w:p w:rsidR="00AB1995" w:rsidRDefault="004531EF" w:rsidP="004531EF">
      <w:pPr>
        <w:spacing w:after="100" w:line="240" w:lineRule="auto"/>
        <w:jc w:val="both"/>
        <w:rPr>
          <w:rFonts w:ascii="Times New Roman" w:hAnsi="Times New Roman" w:cs="Times New Roman"/>
          <w:sz w:val="24"/>
          <w:szCs w:val="24"/>
        </w:rPr>
      </w:pPr>
      <w:r w:rsidRPr="004531EF">
        <w:rPr>
          <w:rFonts w:ascii="Times New Roman" w:hAnsi="Times New Roman" w:cs="Times New Roman"/>
          <w:sz w:val="24"/>
          <w:szCs w:val="24"/>
        </w:rPr>
        <w:br/>
      </w:r>
      <w:r w:rsidR="00AB1995">
        <w:rPr>
          <w:rFonts w:ascii="Times New Roman" w:hAnsi="Times New Roman" w:cs="Times New Roman"/>
          <w:sz w:val="24"/>
          <w:szCs w:val="24"/>
        </w:rPr>
        <w:t>Pour chaque jour, il s’agit de simuler les tâches à réaliser.</w:t>
      </w:r>
    </w:p>
    <w:sectPr w:rsidR="00AB19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60C" w:rsidRDefault="00AF160C" w:rsidP="00F435BC">
      <w:pPr>
        <w:spacing w:after="0" w:line="240" w:lineRule="auto"/>
      </w:pPr>
      <w:r>
        <w:separator/>
      </w:r>
    </w:p>
  </w:endnote>
  <w:endnote w:type="continuationSeparator" w:id="0">
    <w:p w:rsidR="00AF160C" w:rsidRDefault="00AF160C" w:rsidP="00F4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60C" w:rsidRDefault="00AF160C" w:rsidP="00F435BC">
      <w:pPr>
        <w:spacing w:after="0" w:line="240" w:lineRule="auto"/>
      </w:pPr>
      <w:r>
        <w:separator/>
      </w:r>
    </w:p>
  </w:footnote>
  <w:footnote w:type="continuationSeparator" w:id="0">
    <w:p w:rsidR="00AF160C" w:rsidRDefault="00AF160C" w:rsidP="00F435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815"/>
    <w:rsid w:val="000363D4"/>
    <w:rsid w:val="0008040C"/>
    <w:rsid w:val="001B70B3"/>
    <w:rsid w:val="003957A6"/>
    <w:rsid w:val="003D48E3"/>
    <w:rsid w:val="004127FD"/>
    <w:rsid w:val="004531EF"/>
    <w:rsid w:val="004C4814"/>
    <w:rsid w:val="008A2782"/>
    <w:rsid w:val="00955668"/>
    <w:rsid w:val="0098041C"/>
    <w:rsid w:val="009D1B35"/>
    <w:rsid w:val="009D7896"/>
    <w:rsid w:val="00A27815"/>
    <w:rsid w:val="00AB1995"/>
    <w:rsid w:val="00AF160C"/>
    <w:rsid w:val="00B95D18"/>
    <w:rsid w:val="00BA00AA"/>
    <w:rsid w:val="00D61365"/>
    <w:rsid w:val="00D84401"/>
    <w:rsid w:val="00ED5B9A"/>
    <w:rsid w:val="00F435BC"/>
    <w:rsid w:val="00F506FF"/>
    <w:rsid w:val="00F84B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531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435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35BC"/>
    <w:rPr>
      <w:rFonts w:ascii="Tahoma" w:hAnsi="Tahoma" w:cs="Tahoma"/>
      <w:sz w:val="16"/>
      <w:szCs w:val="16"/>
    </w:rPr>
  </w:style>
  <w:style w:type="paragraph" w:styleId="En-tte">
    <w:name w:val="header"/>
    <w:basedOn w:val="Normal"/>
    <w:link w:val="En-tteCar"/>
    <w:uiPriority w:val="99"/>
    <w:unhideWhenUsed/>
    <w:rsid w:val="00F435BC"/>
    <w:pPr>
      <w:tabs>
        <w:tab w:val="center" w:pos="4536"/>
        <w:tab w:val="right" w:pos="9072"/>
      </w:tabs>
      <w:spacing w:after="0" w:line="240" w:lineRule="auto"/>
    </w:pPr>
  </w:style>
  <w:style w:type="character" w:customStyle="1" w:styleId="En-tteCar">
    <w:name w:val="En-tête Car"/>
    <w:basedOn w:val="Policepardfaut"/>
    <w:link w:val="En-tte"/>
    <w:uiPriority w:val="99"/>
    <w:rsid w:val="00F435BC"/>
  </w:style>
  <w:style w:type="paragraph" w:styleId="Pieddepage">
    <w:name w:val="footer"/>
    <w:basedOn w:val="Normal"/>
    <w:link w:val="PieddepageCar"/>
    <w:uiPriority w:val="99"/>
    <w:unhideWhenUsed/>
    <w:rsid w:val="00F43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5BC"/>
  </w:style>
  <w:style w:type="character" w:styleId="Textedelespacerserv">
    <w:name w:val="Placeholder Text"/>
    <w:basedOn w:val="Policepardfaut"/>
    <w:uiPriority w:val="99"/>
    <w:semiHidden/>
    <w:rsid w:val="003D48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531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435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35BC"/>
    <w:rPr>
      <w:rFonts w:ascii="Tahoma" w:hAnsi="Tahoma" w:cs="Tahoma"/>
      <w:sz w:val="16"/>
      <w:szCs w:val="16"/>
    </w:rPr>
  </w:style>
  <w:style w:type="paragraph" w:styleId="En-tte">
    <w:name w:val="header"/>
    <w:basedOn w:val="Normal"/>
    <w:link w:val="En-tteCar"/>
    <w:uiPriority w:val="99"/>
    <w:unhideWhenUsed/>
    <w:rsid w:val="00F435BC"/>
    <w:pPr>
      <w:tabs>
        <w:tab w:val="center" w:pos="4536"/>
        <w:tab w:val="right" w:pos="9072"/>
      </w:tabs>
      <w:spacing w:after="0" w:line="240" w:lineRule="auto"/>
    </w:pPr>
  </w:style>
  <w:style w:type="character" w:customStyle="1" w:styleId="En-tteCar">
    <w:name w:val="En-tête Car"/>
    <w:basedOn w:val="Policepardfaut"/>
    <w:link w:val="En-tte"/>
    <w:uiPriority w:val="99"/>
    <w:rsid w:val="00F435BC"/>
  </w:style>
  <w:style w:type="paragraph" w:styleId="Pieddepage">
    <w:name w:val="footer"/>
    <w:basedOn w:val="Normal"/>
    <w:link w:val="PieddepageCar"/>
    <w:uiPriority w:val="99"/>
    <w:unhideWhenUsed/>
    <w:rsid w:val="00F43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5BC"/>
  </w:style>
  <w:style w:type="character" w:styleId="Textedelespacerserv">
    <w:name w:val="Placeholder Text"/>
    <w:basedOn w:val="Policepardfaut"/>
    <w:uiPriority w:val="99"/>
    <w:semiHidden/>
    <w:rsid w:val="003D48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36086">
      <w:bodyDiv w:val="1"/>
      <w:marLeft w:val="0"/>
      <w:marRight w:val="0"/>
      <w:marTop w:val="0"/>
      <w:marBottom w:val="0"/>
      <w:divBdr>
        <w:top w:val="none" w:sz="0" w:space="0" w:color="auto"/>
        <w:left w:val="none" w:sz="0" w:space="0" w:color="auto"/>
        <w:bottom w:val="none" w:sz="0" w:space="0" w:color="auto"/>
        <w:right w:val="none" w:sz="0" w:space="0" w:color="auto"/>
      </w:divBdr>
      <w:divsChild>
        <w:div w:id="1164853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27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486</Words>
  <Characters>2673</Characters>
  <Application>Microsoft Office Word</Application>
  <DocSecurity>0</DocSecurity>
  <Lines>22</Lines>
  <Paragraphs>6</Paragraphs>
  <ScaleCrop>false</ScaleCrop>
  <Company>INRA</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AUDE BARBOTTIN</dc:creator>
  <cp:keywords/>
  <dc:description/>
  <cp:lastModifiedBy>AUDE BARBOTTIN</cp:lastModifiedBy>
  <cp:revision>22</cp:revision>
  <dcterms:created xsi:type="dcterms:W3CDTF">2011-09-19T09:18:00Z</dcterms:created>
  <dcterms:modified xsi:type="dcterms:W3CDTF">2011-09-20T07:00:00Z</dcterms:modified>
</cp:coreProperties>
</file>