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previous chapter</w:t>
        </w:r>
      </w:hyperlink>
      <w:r>
        <w:t xml:space="preserve"> </w:t>
      </w:r>
      <w:r>
        <w:t xml:space="preserve">was very conceptual. Loops are tricky</w:t>
      </w:r>
      <w:r>
        <w:t xml:space="preserve"> </w:t>
      </w:r>
      <w:r>
        <w:t xml:space="preserve">to get a hang of, but once you visualize how looping can solve problems,</w:t>
      </w:r>
      <w:r>
        <w:t xml:space="preserve"> </w:t>
      </w:r>
      <w:r>
        <w:t xml:space="preserve">you’re definitely on your way to thinking algorithimically, which is to say,</w:t>
      </w:r>
      <w:r>
        <w:t xml:space="preserve"> </w:t>
      </w:r>
      <w:r>
        <w:t xml:space="preserve">programmatically. This chapter is a bit more focused, but it builds on the</w:t>
      </w:r>
      <w:r>
        <w:t xml:space="preserve"> </w:t>
      </w:r>
      <w:r>
        <w:t xml:space="preserve">idea of a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of code, like the loop or the if statement. Blocks in</w:t>
      </w:r>
      <w:r>
        <w:t xml:space="preserve"> </w:t>
      </w:r>
      <w:r>
        <w:t xml:space="preserve">JavaScript are always surrounded by braces (</w:t>
      </w:r>
      <w:r>
        <w:rPr>
          <w:rStyle w:val="VerbatimChar"/>
        </w:rPr>
        <w:t xml:space="preserve">{}</w:t>
      </w:r>
      <w:r>
        <w:t xml:space="preserve">), and that is true for</w:t>
      </w:r>
      <w:r>
        <w:t xml:space="preserve"> </w:t>
      </w:r>
      <w:r>
        <w:rPr>
          <w:b/>
        </w:rPr>
        <w:t xml:space="preserve">functions</w:t>
      </w:r>
      <w:r>
        <w:t xml:space="preserve">, as well.</w:t>
      </w:r>
    </w:p>
    <w:p>
      <w:pPr>
        <w:pStyle w:val="Heading2"/>
      </w:pPr>
      <w:bookmarkStart w:id="22" w:name="function-function-whats-your"/>
      <w:bookmarkEnd w:id="22"/>
      <w:r>
        <w:t xml:space="preserve">Function, function, what's your…</w:t>
      </w:r>
    </w:p>
    <w:p>
      <w:pPr>
        <w:pStyle w:val="FirstParagraph"/>
      </w:pPr>
      <w:r>
        <w:t xml:space="preserve">Just as looping is useful because it automates repetitive tasks, functions</w:t>
      </w:r>
      <w:r>
        <w:t xml:space="preserve"> </w:t>
      </w:r>
      <w:r>
        <w:t xml:space="preserve">break up your code into smaller pieces. This means that it’s easier to</w:t>
      </w:r>
      <w:r>
        <w:t xml:space="preserve"> </w:t>
      </w:r>
      <w:r>
        <w:t xml:space="preserve">reason about your work abstractly and find problems. Additionally, functions</w:t>
      </w:r>
      <w:r>
        <w:t xml:space="preserve"> </w:t>
      </w:r>
      <w:r>
        <w:t xml:space="preserve">also automate repetitive tasks, and that’s the way I’ll introduce them to you.</w:t>
      </w:r>
    </w:p>
    <w:p>
      <w:pPr>
        <w:pStyle w:val="BodyText"/>
      </w:pPr>
      <w:r>
        <w:t xml:space="preserve">Imagine if you want your computer to make burritos. Wouldn’t it be great to</w:t>
      </w:r>
      <w:r>
        <w:t xml:space="preserve"> </w:t>
      </w:r>
      <w:r>
        <w:t xml:space="preserve">just tell it “make a burrito” every time you wanted one, instead of saying</w:t>
      </w:r>
      <w:r>
        <w:t xml:space="preserve"> </w:t>
      </w:r>
      <w:r>
        <w:t xml:space="preserve">“get out the tortillas, take one out, place it on the griddle,” and so on? We</w:t>
      </w:r>
      <w:r>
        <w:t xml:space="preserve"> </w:t>
      </w:r>
      <w:r>
        <w:t xml:space="preserve">make little tasks in our daily life abstract using the huge figurative power</w:t>
      </w:r>
      <w:r>
        <w:t xml:space="preserve"> </w:t>
      </w:r>
      <w:r>
        <w:t xml:space="preserve">of language as well as our own memories. Computers can’t think as abstractly,</w:t>
      </w:r>
      <w:r>
        <w:t xml:space="preserve"> </w:t>
      </w:r>
      <w:r>
        <w:t xml:space="preserve">however. And though they do have memories, we still need to spell things out</w:t>
      </w:r>
      <w:r>
        <w:t xml:space="preserve"> </w:t>
      </w:r>
      <w:r>
        <w:t xml:space="preserve">in detail. Yet once we do it, we’re set. We can ask the computer to make us a</w:t>
      </w:r>
      <w:r>
        <w:t xml:space="preserve"> </w:t>
      </w:r>
      <w:r>
        <w:t xml:space="preserve">burrito from then on.</w:t>
      </w:r>
    </w:p>
    <w:p>
      <w:pPr>
        <w:pStyle w:val="BodyText"/>
      </w:pPr>
      <w:r>
        <w:t xml:space="preserve">Of course, I don’t think computers can make good burritos, but stick with me.</w:t>
      </w:r>
    </w:p>
    <w:p>
      <w:pPr>
        <w:pStyle w:val="BodyText"/>
      </w:pPr>
      <w:r>
        <w:t xml:space="preserve">All those burrito-making instructions can be collapsed into a function. That</w:t>
      </w:r>
      <w:r>
        <w:t xml:space="preserve"> </w:t>
      </w:r>
      <w:r>
        <w:t xml:space="preserve">might look something like:</w:t>
      </w:r>
    </w:p>
    <w:p>
      <w:pPr>
        <w:pStyle w:val="SourceCode"/>
      </w:pPr>
      <w:r>
        <w:rPr>
          <w:rStyle w:val="CommentTok"/>
        </w:rPr>
        <w:t xml:space="preserve">// This code is for illustration only. It will crash your console.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makeABurrito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makeABurrito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prepareTortilla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addBeans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addOnionsAndCilantro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etc.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rollUpTortilla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As you can see, there are syntactic similarities between functions and loops.</w:t>
      </w:r>
      <w:r>
        <w:t xml:space="preserve"> </w:t>
      </w:r>
      <w:r>
        <w:t xml:space="preserve">Both use blocks with braces, and both have parentheses. In fact, this snippet</w:t>
      </w:r>
      <w:r>
        <w:t xml:space="preserve"> </w:t>
      </w:r>
      <w:r>
        <w:t xml:space="preserve">of code is perfectly fine JavaScript. That’s because the</w:t>
      </w:r>
      <w:r>
        <w:t xml:space="preserve"> </w:t>
      </w:r>
      <w:r>
        <w:rPr>
          <w:rStyle w:val="VerbatimChar"/>
        </w:rPr>
        <w:t xml:space="preserve">makeABurrito()</w:t>
      </w:r>
      <w:r>
        <w:t xml:space="preserve"> </w:t>
      </w:r>
      <w:r>
        <w:t xml:space="preserve">function does nothing but</w:t>
      </w:r>
      <w:r>
        <w:t xml:space="preserve"> </w:t>
      </w:r>
      <w:r>
        <w:rPr>
          <w:b/>
        </w:rPr>
        <w:t xml:space="preserve">call</w:t>
      </w:r>
      <w:r>
        <w:t xml:space="preserve"> </w:t>
      </w:r>
      <w:r>
        <w:t xml:space="preserve">other functions. We can imagine that a</w:t>
      </w:r>
      <w:r>
        <w:t xml:space="preserve"> </w:t>
      </w:r>
      <w:r>
        <w:t xml:space="preserve">function like</w:t>
      </w:r>
      <w:r>
        <w:t xml:space="preserve"> </w:t>
      </w:r>
      <w:r>
        <w:rPr>
          <w:rStyle w:val="VerbatimChar"/>
        </w:rPr>
        <w:t xml:space="preserve">prepareTortilla()</w:t>
      </w:r>
      <w:r>
        <w:t xml:space="preserve"> </w:t>
      </w:r>
      <w:r>
        <w:t xml:space="preserve">has even more specific steps inside it. But</w:t>
      </w:r>
      <w:r>
        <w:t xml:space="preserve"> </w:t>
      </w:r>
      <w:r>
        <w:t xml:space="preserve">with the function in place, you just have to execute</w:t>
      </w:r>
      <w:r>
        <w:t xml:space="preserve"> </w:t>
      </w:r>
      <w:r>
        <w:rPr>
          <w:rStyle w:val="VerbatimChar"/>
        </w:rPr>
        <w:t xml:space="preserve">makeABurrito()</w:t>
      </w:r>
      <w:r>
        <w:t xml:space="preserve"> </w:t>
      </w:r>
      <w:r>
        <w:t xml:space="preserve">once and</w:t>
      </w:r>
      <w:r>
        <w:t xml:space="preserve"> </w:t>
      </w:r>
      <w:r>
        <w:t xml:space="preserve">be done with it. The internals of the function take care of everything else.</w:t>
      </w:r>
    </w:p>
    <w:p>
      <w:pPr>
        <w:pStyle w:val="BodyText"/>
      </w:pPr>
      <w:r>
        <w:t xml:space="preserve">Quickly before moving on, that line</w:t>
      </w:r>
      <w:r>
        <w:t xml:space="preserve"> </w:t>
      </w:r>
      <w:r>
        <w:rPr>
          <w:rStyle w:val="VerbatimChar"/>
        </w:rPr>
        <w:t xml:space="preserve">// etc.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comment</w:t>
      </w:r>
      <w:r>
        <w:t xml:space="preserve">. Comments are</w:t>
      </w:r>
      <w:r>
        <w:t xml:space="preserve"> </w:t>
      </w:r>
      <w:r>
        <w:t xml:space="preserve">very useful in programming because they can serve as little messages to</w:t>
      </w:r>
      <w:r>
        <w:t xml:space="preserve"> </w:t>
      </w:r>
      <w:r>
        <w:t xml:space="preserve">yourself (or to other programmers) about what is going on in your program.</w:t>
      </w:r>
      <w:r>
        <w:t xml:space="preserve"> </w:t>
      </w:r>
      <w:r>
        <w:t xml:space="preserve">In JavaScript, everything after two slashes (</w:t>
      </w:r>
      <w:r>
        <w:rPr>
          <w:rStyle w:val="VerbatimChar"/>
        </w:rPr>
        <w:t xml:space="preserve">//</w:t>
      </w:r>
      <w:r>
        <w:t xml:space="preserve">) to the end of the line is</w:t>
      </w:r>
      <w:r>
        <w:t xml:space="preserve"> </w:t>
      </w:r>
      <w:r>
        <w:rPr>
          <w:b/>
        </w:rPr>
        <w:t xml:space="preserve">commented out</w:t>
      </w:r>
      <w:r>
        <w:t xml:space="preserve">. If you want to comment out a whole section of multiple lines, begin</w:t>
      </w:r>
      <w:r>
        <w:t xml:space="preserve"> </w:t>
      </w:r>
      <w:r>
        <w:t xml:space="preserve">it with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and close it with</w:t>
      </w:r>
      <w:r>
        <w:t xml:space="preserve"> </w:t>
      </w:r>
      <w:r>
        <w:rPr>
          <w:rStyle w:val="VerbatimChar"/>
        </w:rPr>
        <w:t xml:space="preserve">*/</w:t>
      </w:r>
      <w:r>
        <w:t xml:space="preserve">. Or you can put a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in front of every</w:t>
      </w:r>
      <w:r>
        <w:t xml:space="preserve"> </w:t>
      </w:r>
      <w:r>
        <w:t xml:space="preserve">line. I’ll start commenting the code I provide, where necessary.</w:t>
      </w:r>
    </w:p>
    <w:p>
      <w:pPr>
        <w:pStyle w:val="Heading2"/>
      </w:pPr>
      <w:bookmarkStart w:id="23" w:name="parameters"/>
      <w:bookmarkEnd w:id="23"/>
      <w:r>
        <w:t xml:space="preserve">Parameters</w:t>
      </w:r>
    </w:p>
    <w:p>
      <w:pPr>
        <w:pStyle w:val="FirstParagraph"/>
      </w:pPr>
      <w:r>
        <w:t xml:space="preserve">Back to the function. Did you notice the parentheses that follow the function</w:t>
      </w:r>
      <w:r>
        <w:t xml:space="preserve"> </w:t>
      </w:r>
      <w:r>
        <w:t xml:space="preserve">name? Where have you seen this kind of of syntax before? We’ve already gone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prompt()</w:t>
      </w:r>
      <w:r>
        <w:t xml:space="preserve">, for example, in the</w:t>
      </w:r>
      <w:r>
        <w:t xml:space="preserve"> </w:t>
      </w:r>
      <w:hyperlink r:id="rId24">
        <w:r>
          <w:rPr>
            <w:rStyle w:val="Hyperlink"/>
          </w:rPr>
          <w:t xml:space="preserve">previous chapter</w:t>
        </w:r>
      </w:hyperlink>
      <w:r>
        <w:t xml:space="preserve">, and</w:t>
      </w:r>
      <w:r>
        <w:t xml:space="preserve"> </w:t>
      </w:r>
      <w:r>
        <w:t xml:space="preserve">that is, of course, a function.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But recall how we typed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userInput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userInput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 do you want to have for dinner?"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your answer here."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parentheses aren’t empty. Instead, they have two strings in them. From</w:t>
      </w:r>
      <w:r>
        <w:t xml:space="preserve"> </w:t>
      </w:r>
      <w:r>
        <w:t xml:space="preserve">experience, we know that that the first string is what appears at the top of</w:t>
      </w:r>
      <w:r>
        <w:t xml:space="preserve"> </w:t>
      </w:r>
      <w:r>
        <w:t xml:space="preserve">the prompt box, and the second string is what appears where we type our</w:t>
      </w:r>
      <w:r>
        <w:t xml:space="preserve"> </w:t>
      </w:r>
      <w:r>
        <w:t xml:space="preserve">answer. We can abstract out the function, then, as</w:t>
      </w:r>
      <w:r>
        <w:t xml:space="preserve"> </w:t>
      </w:r>
      <w:r>
        <w:rPr>
          <w:rStyle w:val="VerbatimChar"/>
        </w:rPr>
        <w:t xml:space="preserve">prompt(promptText, defaultText)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promptText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defaultText</w:t>
      </w:r>
      <w:r>
        <w:t xml:space="preserve"> </w:t>
      </w:r>
      <w:r>
        <w:t xml:space="preserve">are two variables. And, in</w:t>
      </w:r>
      <w:r>
        <w:t xml:space="preserve"> </w:t>
      </w:r>
      <w:r>
        <w:t xml:space="preserve">fact, if we were to rewrite the above as: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promptText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userInput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promptText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do you want to have for dinner?"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defaultText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your answer here."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userInput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(promptText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defaultText)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It would work in exactly the same way. These two variables,</w:t>
      </w:r>
      <w:r>
        <w:t xml:space="preserve"> </w:t>
      </w:r>
      <w:r>
        <w:rPr>
          <w:rStyle w:val="VerbatimChar"/>
        </w:rPr>
        <w:t xml:space="preserve">promptText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defaultText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parameters</w:t>
      </w:r>
      <w:r>
        <w:t xml:space="preserve"> </w:t>
      </w:r>
      <w:r>
        <w:t xml:space="preserve">that we</w:t>
      </w:r>
      <w:r>
        <w:t xml:space="preserve"> </w:t>
      </w:r>
      <w:r>
        <w:rPr>
          <w:b/>
        </w:rPr>
        <w:t xml:space="preserve">send</w:t>
      </w:r>
      <w:r>
        <w:t xml:space="preserve"> </w:t>
      </w:r>
      <w:r>
        <w:t xml:space="preserve">to the function.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Giving</w:t>
      </w:r>
      <w:r>
        <w:t xml:space="preserve"> </w:t>
      </w:r>
      <w:r>
        <w:t xml:space="preserve">functions parameters lets us change the internals of the function to let it</w:t>
      </w:r>
      <w:r>
        <w:t xml:space="preserve"> </w:t>
      </w:r>
      <w:r>
        <w:t xml:space="preserve">react to specific instances. Now sometimes I want black beans in my burrito,</w:t>
      </w:r>
      <w:r>
        <w:t xml:space="preserve"> </w:t>
      </w:r>
      <w:r>
        <w:t xml:space="preserve">and sometimes I want pinto beans. Let’s add a parameter to</w:t>
      </w:r>
      <w:r>
        <w:t xml:space="preserve"> </w:t>
      </w:r>
      <w:r>
        <w:rPr>
          <w:rStyle w:val="VerbatimChar"/>
        </w:rPr>
        <w:t xml:space="preserve">makeABurrito()</w:t>
      </w:r>
      <w:r>
        <w:t xml:space="preserve"> </w:t>
      </w:r>
      <w:r>
        <w:t xml:space="preserve">to</w:t>
      </w:r>
      <w:r>
        <w:t xml:space="preserve"> </w:t>
      </w:r>
      <w:r>
        <w:t xml:space="preserve">let us specify which beans to use on the fly:</w:t>
      </w:r>
    </w:p>
    <w:p>
      <w:pPr>
        <w:pStyle w:val="SourceCode"/>
      </w:pPr>
      <w:r>
        <w:rPr>
          <w:rStyle w:val="CommentTok"/>
        </w:rPr>
        <w:t xml:space="preserve">// This code is for illustration only. It will crash your console.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makeABurrito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makeABurrito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(beansVariable)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beansResponse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prepareTortilla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addBeans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addOnionsAndCilantro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beansResponse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ordered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beansVariable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beans. Good choice!"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(beansResponse)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etc.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rollUpTortilla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we were to execute:</w:t>
      </w:r>
    </w:p>
    <w:p>
      <w:pPr>
        <w:pStyle w:val="SourceCode"/>
      </w:pPr>
      <w:r>
        <w:rPr>
          <w:rStyle w:val="CommentTok"/>
        </w:rPr>
        <w:t xml:space="preserve">// This code is for illustration only. It will crash your console.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blackBeans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blackBeans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makeABurrito</w:t>
      </w:r>
      <w:r>
        <w:rPr>
          <w:rStyle w:val="NormalTok"/>
        </w:rPr>
        <w:t xml:space="preserve">(blackBeans)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We would see that the webpage would now read “You ordered black beans. Good</w:t>
      </w:r>
      <w:r>
        <w:t xml:space="preserve"> </w:t>
      </w:r>
      <w:r>
        <w:t xml:space="preserve">choice!” Don’t actually try this, yet, though. Can you see why that is the</w:t>
      </w:r>
      <w:r>
        <w:t xml:space="preserve"> </w:t>
      </w:r>
      <w:r>
        <w:t xml:space="preserve">case? We define a variable,</w:t>
      </w:r>
      <w:r>
        <w:t xml:space="preserve"> </w:t>
      </w:r>
      <w:r>
        <w:rPr>
          <w:rStyle w:val="VerbatimChar"/>
        </w:rPr>
        <w:t xml:space="preserve">blackBeans</w:t>
      </w:r>
      <w:r>
        <w:t xml:space="preserve"> </w:t>
      </w:r>
      <w:r>
        <w:t xml:space="preserve">and assign it to the string</w:t>
      </w:r>
      <w:r>
        <w:t xml:space="preserve"> </w:t>
      </w:r>
      <w:r>
        <w:rPr>
          <w:rStyle w:val="VerbatimChar"/>
        </w:rPr>
        <w:t xml:space="preserve">"black"</w:t>
      </w:r>
      <w:r>
        <w:t xml:space="preserve">.</w:t>
      </w:r>
      <w:r>
        <w:t xml:space="preserve"> </w:t>
      </w:r>
      <w:r>
        <w:t xml:space="preserve">Next, we send (or</w:t>
      </w:r>
      <w:r>
        <w:t xml:space="preserve"> </w:t>
      </w:r>
      <w:r>
        <w:rPr>
          <w:b/>
        </w:rPr>
        <w:t xml:space="preserve">pass</w:t>
      </w:r>
      <w:r>
        <w:t xml:space="preserve">) that variable as a parameter to</w:t>
      </w:r>
      <w:r>
        <w:t xml:space="preserve"> </w:t>
      </w:r>
      <w:r>
        <w:rPr>
          <w:rStyle w:val="VerbatimChar"/>
        </w:rPr>
        <w:t xml:space="preserve">makeABurrito()</w:t>
      </w:r>
      <w:r>
        <w:t xml:space="preserve">.</w:t>
      </w:r>
      <w:r>
        <w:t xml:space="preserve"> </w:t>
      </w:r>
      <w:r>
        <w:t xml:space="preserve">Now, inside the function, we see that it makes reference to a</w:t>
      </w:r>
      <w:r>
        <w:t xml:space="preserve"> </w:t>
      </w:r>
      <w:r>
        <w:rPr>
          <w:rStyle w:val="VerbatimChar"/>
        </w:rPr>
        <w:t xml:space="preserve">beansVariable</w:t>
      </w:r>
      <w:r>
        <w:t xml:space="preserve">,</w:t>
      </w:r>
      <w:r>
        <w:t xml:space="preserve"> </w:t>
      </w:r>
      <w:r>
        <w:t xml:space="preserve">that has the value “black,” which it then prints in</w:t>
      </w:r>
      <w:r>
        <w:t xml:space="preserve"> </w:t>
      </w:r>
      <w:r>
        <w:rPr>
          <w:rStyle w:val="VerbatimChar"/>
        </w:rPr>
        <w:t xml:space="preserve">#response</w:t>
      </w:r>
      <w:r>
        <w:t xml:space="preserve">, like we did last</w:t>
      </w:r>
      <w:r>
        <w:t xml:space="preserve"> </w:t>
      </w:r>
      <w:r>
        <w:t xml:space="preserve">chapter.</w:t>
      </w:r>
    </w:p>
    <w:p>
      <w:pPr>
        <w:pStyle w:val="BodyText"/>
      </w:pPr>
      <w:r>
        <w:t xml:space="preserve">But where did</w:t>
      </w:r>
      <w:r>
        <w:t xml:space="preserve"> </w:t>
      </w:r>
      <w:r>
        <w:rPr>
          <w:rStyle w:val="VerbatimChar"/>
        </w:rPr>
        <w:t xml:space="preserve">beansVariable</w:t>
      </w:r>
      <w:r>
        <w:t xml:space="preserve"> </w:t>
      </w:r>
      <w:r>
        <w:t xml:space="preserve">come from? And how did it get set to “black”?</w:t>
      </w:r>
      <w:r>
        <w:t xml:space="preserve"> </w:t>
      </w:r>
      <w:r>
        <w:t xml:space="preserve">There’s no</w:t>
      </w:r>
      <w:r>
        <w:t xml:space="preserve"> </w:t>
      </w:r>
      <w:r>
        <w:rPr>
          <w:rStyle w:val="VerbatimChar"/>
        </w:rPr>
        <w:t xml:space="preserve">beansVariable = "black"</w:t>
      </w:r>
      <w:r>
        <w:t xml:space="preserve">, after all. The answer is that the</w:t>
      </w:r>
      <w:r>
        <w:t xml:space="preserve"> </w:t>
      </w:r>
      <w:r>
        <w:t xml:space="preserve">variable is defined at the same time as the function is.</w:t>
      </w:r>
      <w:r>
        <w:t xml:space="preserve"> </w:t>
      </w:r>
      <w:r>
        <w:rPr>
          <w:rStyle w:val="VerbatimChar"/>
        </w:rPr>
        <w:t xml:space="preserve">makeABurrito = function(beansVariable){}</w:t>
      </w:r>
      <w:r>
        <w:t xml:space="preserve"> </w:t>
      </w:r>
      <w:r>
        <w:t xml:space="preserve">defines both the function,</w:t>
      </w:r>
      <w:r>
        <w:t xml:space="preserve"> </w:t>
      </w:r>
      <w:r>
        <w:rPr>
          <w:rStyle w:val="VerbatimChar"/>
        </w:rPr>
        <w:t xml:space="preserve">makeABurrito()</w:t>
      </w:r>
      <w:r>
        <w:t xml:space="preserve">, and</w:t>
      </w:r>
      <w:r>
        <w:t xml:space="preserve"> </w:t>
      </w:r>
      <w:r>
        <w:t xml:space="preserve">the parameter,</w:t>
      </w:r>
      <w:r>
        <w:t xml:space="preserve"> </w:t>
      </w:r>
      <w:r>
        <w:rPr>
          <w:rStyle w:val="VerbatimChar"/>
        </w:rPr>
        <w:t xml:space="preserve">beansVariable</w:t>
      </w:r>
      <w:r>
        <w:t xml:space="preserve">, which can be used as a variable inside the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 number of parameters you can define is up to you. Imagine you had</w:t>
      </w:r>
      <w:r>
        <w:t xml:space="preserve"> </w:t>
      </w:r>
      <w:r>
        <w:t xml:space="preserve">different kinds of tortillas, like whole wheat and regular wheat. You can</w:t>
      </w:r>
      <w:r>
        <w:t xml:space="preserve"> </w:t>
      </w:r>
      <w:r>
        <w:t xml:space="preserve">redefine the function as:</w:t>
      </w:r>
    </w:p>
    <w:p>
      <w:pPr>
        <w:pStyle w:val="SourceCode"/>
      </w:pPr>
      <w:r>
        <w:rPr>
          <w:rStyle w:val="CommentTok"/>
        </w:rPr>
        <w:t xml:space="preserve">// This code is for illustration only. It will crash your console.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makeABurrito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makeABurrito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(beansVariable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tortillaVariable)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prepareTortilla</w:t>
      </w:r>
      <w:r>
        <w:rPr>
          <w:rStyle w:val="NormalTok"/>
        </w:rPr>
        <w:t xml:space="preserve">(tortillaVariable)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addBeans</w:t>
      </w:r>
      <w:r>
        <w:rPr>
          <w:rStyle w:val="NormalTok"/>
        </w:rPr>
        <w:t xml:space="preserve">(beansVariable)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addOnionsAndCilantro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etc.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rollUpTortilla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would happen if you executed</w:t>
      </w:r>
      <w:r>
        <w:t xml:space="preserve"> </w:t>
      </w:r>
      <w:r>
        <w:rPr>
          <w:rStyle w:val="VerbatimChar"/>
        </w:rPr>
        <w:t xml:space="preserve">makeABurrito("black", "whole wheat")</w:t>
      </w:r>
      <w:r>
        <w:t xml:space="preserve">?</w:t>
      </w:r>
      <w:r>
        <w:t xml:space="preserve"> </w:t>
      </w:r>
      <w:r>
        <w:t xml:space="preserve">Notice how this looks rather similar to</w:t>
      </w:r>
      <w:r>
        <w:t xml:space="preserve"> </w:t>
      </w:r>
      <w:r>
        <w:rPr>
          <w:rStyle w:val="VerbatimChar"/>
        </w:rPr>
        <w:t xml:space="preserve">prompt(promptText, defaultText);</w:t>
      </w:r>
      <w:r>
        <w:t xml:space="preserve">?</w:t>
      </w:r>
    </w:p>
    <w:p>
      <w:pPr>
        <w:pStyle w:val="Heading2"/>
      </w:pPr>
      <w:bookmarkStart w:id="28" w:name="back-to-numbers"/>
      <w:bookmarkEnd w:id="28"/>
      <w:r>
        <w:t xml:space="preserve">Back to numbers</w:t>
      </w:r>
    </w:p>
    <w:p>
      <w:pPr>
        <w:pStyle w:val="FirstParagraph"/>
      </w:pPr>
      <w:r>
        <w:rPr>
          <w:rStyle w:val="VerbatimChar"/>
        </w:rPr>
        <w:t xml:space="preserve">makeABurrito()</w:t>
      </w:r>
      <w:r>
        <w:t xml:space="preserve"> </w:t>
      </w:r>
      <w:r>
        <w:t xml:space="preserve">is a great function, and it’s making me hungry, so let’s</w:t>
      </w:r>
      <w:r>
        <w:t xml:space="preserve"> </w:t>
      </w:r>
      <w:r>
        <w:t xml:space="preserve">abandon it for a bit and go back to using numbers. Back in</w:t>
      </w:r>
      <w:r>
        <w:t xml:space="preserve"> </w:t>
      </w:r>
      <w:hyperlink r:id="rId29">
        <w:r>
          <w:rPr>
            <w:rStyle w:val="Hyperlink"/>
          </w:rPr>
          <w:t xml:space="preserve">Chapter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</w:t>
        </w:r>
      </w:hyperlink>
      <w:r>
        <w:t xml:space="preserve">, we made a tipping calculator. We can build on that example</w:t>
      </w:r>
      <w:r>
        <w:t xml:space="preserve"> </w:t>
      </w:r>
      <w:r>
        <w:t xml:space="preserve">with real, usable code.</w:t>
      </w:r>
    </w:p>
    <w:p>
      <w:pPr>
        <w:pStyle w:val="BodyText"/>
      </w:pPr>
      <w:r>
        <w:t xml:space="preserve">First, what information do you need in order to know how much to tip? You need</w:t>
      </w:r>
      <w:r>
        <w:t xml:space="preserve"> </w:t>
      </w:r>
      <w:r>
        <w:t xml:space="preserve">to know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tipRate</w:t>
      </w:r>
      <w:r>
        <w:t xml:space="preserve">, which is a percentage, like 15 or 20%.</w:t>
      </w:r>
      <w:r>
        <w:t xml:space="preserve"> </w:t>
      </w:r>
      <w:r>
        <w:t xml:space="preserve">The barebones function looks like this, then: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tipCalculator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tipCalculator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tipRate)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Calculate the percentage of the total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as a variable “tipAmount”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Change #response to tell us the tip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amount.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In fact, type this into your</w:t>
      </w:r>
      <w:r>
        <w:t xml:space="preserve"> </w:t>
      </w:r>
      <w:r>
        <w:rPr>
          <w:rStyle w:val="VerbatimChar"/>
        </w:rPr>
        <w:t xml:space="preserve">scripts.js</w:t>
      </w:r>
      <w:r>
        <w:t xml:space="preserve"> </w:t>
      </w:r>
      <w:r>
        <w:t xml:space="preserve">file. It can go after the earlier</w:t>
      </w:r>
      <w:r>
        <w:t xml:space="preserve"> </w:t>
      </w:r>
      <w:r>
        <w:t xml:space="preserve">code you’ve written, or it can replace it. Note what’s in the comments; it’s a</w:t>
      </w:r>
      <w:r>
        <w:t xml:space="preserve"> </w:t>
      </w:r>
      <w:r>
        <w:t xml:space="preserve">sketch of what the function will do. The first step is that it’ll do some</w:t>
      </w:r>
      <w:r>
        <w:t xml:space="preserve"> </w:t>
      </w:r>
      <w:r>
        <w:t xml:space="preserve">math—an easy calculation. In the second step, it will tell us what the result</w:t>
      </w:r>
      <w:r>
        <w:t xml:space="preserve"> </w:t>
      </w:r>
      <w:r>
        <w:t xml:space="preserve">of the calculation is.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tipCalculator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tipCalculator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tipRate)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step 1: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tipAmount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tipAmount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tipRate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step 2: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tip is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tipAmount)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// Now call (or “execute”) the function, passing a </w:t>
      </w:r>
      <w:r>
        <w:br w:type="textWrapping"/>
      </w:r>
      <w:r>
        <w:rPr>
          <w:rStyle w:val="CommentTok"/>
        </w:rPr>
        <w:t xml:space="preserve">// total of $50.00 and a tipRate of 20%:</w:t>
      </w:r>
      <w:r>
        <w:br w:type="textWrapping"/>
      </w:r>
      <w:r>
        <w:br w:type="textWrapping"/>
      </w:r>
      <w:r>
        <w:rPr>
          <w:rStyle w:val="AttributeTok"/>
        </w:rPr>
        <w:t xml:space="preserve">tipCalculator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50.00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Save and reload, and the webpage should now inform you that you owe $10. If it</w:t>
      </w:r>
      <w:r>
        <w:t xml:space="preserve"> </w:t>
      </w:r>
      <w:r>
        <w:t xml:space="preserve">does, commit. In the exercises, we’ll expand on this function.</w:t>
      </w:r>
    </w:p>
    <w:p>
      <w:pPr>
        <w:pStyle w:val="Heading2"/>
      </w:pPr>
      <w:bookmarkStart w:id="30" w:name="scope"/>
      <w:bookmarkEnd w:id="30"/>
      <w:r>
        <w:t xml:space="preserve">Scope</w:t>
      </w:r>
    </w:p>
    <w:p>
      <w:pPr>
        <w:pStyle w:val="FirstParagraph"/>
      </w:pPr>
      <w:r>
        <w:t xml:space="preserve">Alongside the idea of a function block, that is, the set of curly braces, we</w:t>
      </w:r>
      <w:r>
        <w:t xml:space="preserve"> </w:t>
      </w:r>
      <w:r>
        <w:t xml:space="preserve">also have the idea of</w:t>
      </w:r>
      <w:r>
        <w:t xml:space="preserve"> </w:t>
      </w:r>
      <w:r>
        <w:rPr>
          <w:b/>
        </w:rPr>
        <w:t xml:space="preserve">scope</w:t>
      </w:r>
      <w:r>
        <w:t xml:space="preserve">. Beginner programmers often get tripped up by</w:t>
      </w:r>
      <w:r>
        <w:t xml:space="preserve"> </w:t>
      </w:r>
      <w:r>
        <w:t xml:space="preserve">scope, but that’s ok, so do veteran programmers. Note that though conditionals</w:t>
      </w:r>
      <w:r>
        <w:t xml:space="preserve"> </w:t>
      </w:r>
      <w:r>
        <w:t xml:space="preserve">and loops also use blocks, they don’t affect scope in the same way.</w:t>
      </w:r>
    </w:p>
    <w:p>
      <w:pPr>
        <w:pStyle w:val="BodyText"/>
      </w:pPr>
      <w:r>
        <w:t xml:space="preserve">Just like a “scope” is used to see things that are far away (tele</w:t>
      </w:r>
      <w:r>
        <w:rPr>
          <w:i/>
        </w:rPr>
        <w:t xml:space="preserve">scope</w:t>
      </w:r>
      <w:r>
        <w:t xml:space="preserve">) or</w:t>
      </w:r>
      <w:r>
        <w:t xml:space="preserve"> </w:t>
      </w:r>
      <w:r>
        <w:t xml:space="preserve">are really tiny (micro</w:t>
      </w:r>
      <w:r>
        <w:rPr>
          <w:i/>
        </w:rPr>
        <w:t xml:space="preserve">scope</w:t>
      </w:r>
      <w:r>
        <w:t xml:space="preserve">), in JavaScript, scope also has to do with</w:t>
      </w:r>
      <w:r>
        <w:t xml:space="preserve"> </w:t>
      </w:r>
      <w:r>
        <w:t xml:space="preserve">visbility. Variables defined with the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keyword have block-level</w:t>
      </w:r>
      <w:r>
        <w:t xml:space="preserve"> </w:t>
      </w:r>
      <w:r>
        <w:t xml:space="preserve">scope.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That means: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global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global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"🌏"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(global)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CommentTok"/>
        </w:rPr>
        <w:t xml:space="preserve">//--&gt; 🌏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globalFunction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globalFunction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(global)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globalFunction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🌏</w:t>
      </w:r>
    </w:p>
    <w:p>
      <w:pPr>
        <w:pStyle w:val="FirstParagraph"/>
      </w:pPr>
      <w:r>
        <w:t xml:space="preserve">When we define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it’s</w:t>
      </w:r>
      <w:r>
        <w:t xml:space="preserve"> </w:t>
      </w:r>
      <w:r>
        <w:rPr>
          <w:i/>
        </w:rPr>
        <w:t xml:space="preserve">visible</w:t>
      </w:r>
      <w:r>
        <w:t xml:space="preserve"> </w:t>
      </w:r>
      <w:r>
        <w:t xml:space="preserve">to us inside subsequent if statements</w:t>
      </w:r>
      <w:r>
        <w:t xml:space="preserve"> </w:t>
      </w:r>
      <w:r>
        <w:t xml:space="preserve">and functions. But notice this: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global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global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"🌏"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blocky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blocky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"📓"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global)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//--&gt; global is 🌏</w:t>
      </w:r>
      <w:r>
        <w:br w:type="textWrapping"/>
      </w:r>
      <w:r>
        <w:rPr>
          <w:rStyle w:val="CommentTok"/>
        </w:rPr>
        <w:t xml:space="preserve">//--&gt; blocky is 📓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"Wait, the value of blocky is really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last line will crash with a</w:t>
      </w:r>
      <w:r>
        <w:t xml:space="preserve"> </w:t>
      </w:r>
      <w:r>
        <w:rPr>
          <w:rStyle w:val="VerbatimChar"/>
        </w:rPr>
        <w:t xml:space="preserve">ReferenceError</w:t>
      </w:r>
      <w:r>
        <w:t xml:space="preserve">.</w:t>
      </w:r>
      <w:r>
        <w:t xml:space="preserve"> </w:t>
      </w:r>
      <w:r>
        <w:rPr>
          <w:rStyle w:val="VerbatimChar"/>
        </w:rPr>
        <w:t xml:space="preserve">blocky</w:t>
      </w:r>
      <w:r>
        <w:t xml:space="preserve">, it turns out, is</w:t>
      </w:r>
      <w:r>
        <w:t xml:space="preserve"> </w:t>
      </w:r>
      <w:r>
        <w:t xml:space="preserve">only visible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the if statement block. Once the code leaves the</w:t>
      </w:r>
      <w:r>
        <w:t xml:space="preserve"> </w:t>
      </w:r>
      <w:r>
        <w:rPr>
          <w:rStyle w:val="VerbatimChar"/>
        </w:rPr>
        <w:t xml:space="preserve">{}</w:t>
      </w:r>
      <w:r>
        <w:t xml:space="preserve">,</w:t>
      </w:r>
      <w:r>
        <w:t xml:space="preserve"> </w:t>
      </w:r>
      <w:r>
        <w:rPr>
          <w:rStyle w:val="VerbatimChar"/>
        </w:rPr>
        <w:t xml:space="preserve">blocky</w:t>
      </w:r>
      <w:r>
        <w:t xml:space="preserve"> </w:t>
      </w:r>
      <w:r>
        <w:t xml:space="preserve">is no longer available. The same works with functions: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global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global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"🌏"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showMeABurrito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burrito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"🌯"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global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"I’m global!"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global)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"burrito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burrito)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showMeABurrito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global is I’m global!</w:t>
      </w:r>
      <w:r>
        <w:br w:type="textWrapping"/>
      </w:r>
      <w:r>
        <w:rPr>
          <w:rStyle w:val="CommentTok"/>
        </w:rPr>
        <w:t xml:space="preserve">//--&gt; burrito is 🌯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(global)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I’m global!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"Wait, the value of burrito is really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burrito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Crash. Again. Sadly,</w:t>
      </w:r>
      <w:r>
        <w:t xml:space="preserve"> </w:t>
      </w:r>
      <w:r>
        <w:rPr>
          <w:rStyle w:val="VerbatimChar"/>
        </w:rPr>
        <w:t xml:space="preserve">burrito is not defined</w:t>
      </w:r>
      <w:r>
        <w:t xml:space="preserve">. But notice that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 </w:t>
      </w:r>
      <w:r>
        <w:t xml:space="preserve">was</w:t>
      </w:r>
      <w:r>
        <w:t xml:space="preserve"> </w:t>
      </w:r>
      <w:r>
        <w:t xml:space="preserve">changed inside the function, and that change persisted outside the</w:t>
      </w:r>
      <w:r>
        <w:t xml:space="preserve"> </w:t>
      </w:r>
      <w:r>
        <w:t xml:space="preserve">function.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 </w:t>
      </w:r>
      <w:r>
        <w:t xml:space="preserve">is visible—and, as a result, changeable (or</w:t>
      </w:r>
      <w:r>
        <w:t xml:space="preserve"> </w:t>
      </w:r>
      <w:r>
        <w:rPr>
          <w:b/>
        </w:rPr>
        <w:t xml:space="preserve">mutable</w:t>
      </w:r>
      <w:r>
        <w:t xml:space="preserve">)—everywhere. But</w:t>
      </w:r>
      <w:r>
        <w:t xml:space="preserve"> </w:t>
      </w:r>
      <w:r>
        <w:rPr>
          <w:rStyle w:val="VerbatimChar"/>
        </w:rPr>
        <w:t xml:space="preserve">burrito</w:t>
      </w:r>
      <w:r>
        <w:t xml:space="preserve"> </w:t>
      </w:r>
      <w:r>
        <w:t xml:space="preserve">is not.</w:t>
      </w:r>
    </w:p>
    <w:p>
      <w:pPr>
        <w:pStyle w:val="BodyText"/>
      </w:pPr>
      <w:r>
        <w:t xml:space="preserve">As Molly Bloom asks, “who’s he when he’s at home?” and we may, also, ask,</w:t>
      </w:r>
      <w:r>
        <w:t xml:space="preserve"> </w:t>
      </w:r>
      <w:r>
        <w:t xml:space="preserve">“where are we when we’re in the console?” That is, if</w:t>
      </w:r>
      <w:r>
        <w:t xml:space="preserve"> </w:t>
      </w:r>
      <w:r>
        <w:rPr>
          <w:rStyle w:val="VerbatimChar"/>
        </w:rPr>
        <w:t xml:space="preserve">burrito</w:t>
      </w:r>
      <w:r>
        <w:t xml:space="preserve"> </w:t>
      </w:r>
      <w:r>
        <w:t xml:space="preserve">is defined in</w:t>
      </w:r>
      <w:r>
        <w:t xml:space="preserve"> </w:t>
      </w:r>
      <w:r>
        <w:t xml:space="preserve">the function block, where on earth is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 </w:t>
      </w:r>
      <w:r>
        <w:t xml:space="preserve">defined? Even though we talk</w:t>
      </w:r>
      <w:r>
        <w:t xml:space="preserve"> </w:t>
      </w:r>
      <w:r>
        <w:t xml:space="preserve">about typing “in” the console, we’re actually always within a special object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 It is the</w:t>
      </w:r>
      <w:r>
        <w:t xml:space="preserve"> </w:t>
      </w:r>
      <w:hyperlink r:id="rId32">
        <w:r>
          <w:rPr>
            <w:rStyle w:val="Hyperlink"/>
          </w:rPr>
          <w:t xml:space="preserve">window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  <w:r>
        <w:t xml:space="preserve">, and when we open up</w:t>
      </w:r>
      <w:r>
        <w:t xml:space="preserve"> </w:t>
      </w:r>
      <w:r>
        <w:t xml:space="preserve">the console, we’re getting closer access to that window. In fact,</w:t>
      </w:r>
      <w:r>
        <w:t xml:space="preserve"> </w:t>
      </w:r>
      <w:r>
        <w:rPr>
          <w:rStyle w:val="VerbatimChar"/>
        </w:rPr>
        <w:t xml:space="preserve">prompt()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alert()</w:t>
      </w:r>
      <w:r>
        <w:t xml:space="preserve">, two functions you’ve already seen, are actually</w:t>
      </w:r>
      <w:r>
        <w:t xml:space="preserve"> </w:t>
      </w:r>
      <w:r>
        <w:rPr>
          <w:b/>
        </w:rPr>
        <w:t xml:space="preserve">methods</w:t>
      </w:r>
      <w:r>
        <w:t xml:space="preserve"> </w:t>
      </w:r>
      <w:r>
        <w:t xml:space="preserve">that</w:t>
      </w:r>
      <w:r>
        <w:t xml:space="preserve"> </w:t>
      </w:r>
      <w:r>
        <w:t xml:space="preserve">belong to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;</w:t>
      </w:r>
      <w:r>
        <w:t xml:space="preserve"> </w:t>
      </w:r>
      <w:r>
        <w:rPr>
          <w:rStyle w:val="VerbatimChar"/>
        </w:rPr>
        <w:t xml:space="preserve">window.alert()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alert()</w:t>
      </w:r>
      <w:r>
        <w:t xml:space="preserve"> </w:t>
      </w:r>
      <w:r>
        <w:t xml:space="preserve">will do the same thing. But</w:t>
      </w:r>
      <w:r>
        <w:t xml:space="preserve"> </w:t>
      </w:r>
      <w:r>
        <w:t xml:space="preserve">more on methods</w:t>
      </w:r>
      <w:r>
        <w:t xml:space="preserve"> </w:t>
      </w:r>
      <w:hyperlink r:id="rId33">
        <w:r>
          <w:rPr>
            <w:rStyle w:val="Hyperlink"/>
          </w:rPr>
          <w:t xml:space="preserve">next chapter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is typically</w:t>
      </w:r>
      <w:r>
        <w:t xml:space="preserve"> </w:t>
      </w:r>
      <w:r>
        <w:t xml:space="preserve">ignored, as it’s the frame that is unavoidable. Its ubiquity gives it the</w:t>
      </w:r>
      <w:r>
        <w:t xml:space="preserve"> </w:t>
      </w:r>
      <w:r>
        <w:t xml:space="preserve">privilege of being silent.</w:t>
      </w:r>
    </w:p>
    <w:p>
      <w:pPr>
        <w:pStyle w:val="BodyText"/>
      </w:pPr>
      <w:r>
        <w:t xml:space="preserve">Back to the purpose of this section. Scope helps you keep your code tidy,</w:t>
      </w:r>
      <w:r>
        <w:t xml:space="preserve"> </w:t>
      </w:r>
      <w:r>
        <w:t xml:space="preserve">because there is less risk of variables’ being accessed where they shouldn’t</w:t>
      </w:r>
      <w:r>
        <w:t xml:space="preserve"> </w:t>
      </w:r>
      <w:r>
        <w:t xml:space="preserve">be. Just remember, whenever you type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to define a variable inside a</w:t>
      </w:r>
      <w:r>
        <w:t xml:space="preserve"> </w:t>
      </w:r>
      <w:r>
        <w:t xml:space="preserve">function, that variable is only available inside that function.</w:t>
      </w:r>
    </w:p>
    <w:p>
      <w:pPr>
        <w:pStyle w:val="BodyText"/>
      </w:pPr>
      <w:r>
        <w:t xml:space="preserve">In closing, functions are powerful things, as we can see. And though,</w:t>
      </w:r>
      <w:r>
        <w:t xml:space="preserve"> </w:t>
      </w:r>
      <w:r>
        <w:t xml:space="preserve">ultimately, the goals of this course are not to write code that is as modular</w:t>
      </w:r>
      <w:r>
        <w:t xml:space="preserve"> </w:t>
      </w:r>
      <w:r>
        <w:t xml:space="preserve">as the use of functions would make possible, you will still be typing the word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a lot.</w:t>
      </w:r>
    </w:p>
    <w:p>
      <w:pPr>
        <w:pStyle w:val="Heading2"/>
      </w:pPr>
      <w:bookmarkStart w:id="34" w:name="exercises"/>
      <w:bookmarkEnd w:id="34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Add functionality to the tip calculator so that you can enter “20”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“.2” for 20%, and the calculator understands the difference.</w:t>
      </w:r>
    </w:p>
    <w:p>
      <w:pPr>
        <w:pStyle w:val="Heading2"/>
      </w:pPr>
      <w:bookmarkStart w:id="35" w:name="footnotes"/>
      <w:bookmarkEnd w:id="35"/>
      <w:r>
        <w:t xml:space="preserve">Footnotes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also looks like a function, but as I mentioned back in</w:t>
      </w:r>
      <w:r>
        <w:t xml:space="preserve"> </w:t>
      </w:r>
      <w:hyperlink r:id="rId26">
        <w:r>
          <w:rPr>
            <w:rStyle w:val="Hyperlink"/>
          </w:rPr>
          <w:t xml:space="preserve">chapter 2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.log()</w:t>
      </w:r>
      <w:r>
        <w:t xml:space="preserve"> </w:t>
      </w:r>
      <w:r>
        <w:t xml:space="preserve">is a method belonging to the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object.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Parameters are also often called</w:t>
      </w:r>
      <w:r>
        <w:t xml:space="preserve"> </w:t>
      </w:r>
      <w:r>
        <w:rPr>
          <w:b/>
        </w:rPr>
        <w:t xml:space="preserve">arguments</w:t>
      </w:r>
      <w:r>
        <w:t xml:space="preserve">, but to my ears, that term is more opaque.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one difference between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but I’m not teaching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except for those of you with old browsers. Other than the slightly contrived examples in this section, my examples won’t be making a lot of use of block-scoping.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4b7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85d24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/2-calculator" TargetMode="External" /><Relationship Type="http://schemas.openxmlformats.org/officeDocument/2006/relationships/hyperlink" Id="rId21" Target="/3-programming" TargetMode="External" /><Relationship Type="http://schemas.openxmlformats.org/officeDocument/2006/relationships/hyperlink" Id="rId24" Target="/3-programming/" TargetMode="External" /><Relationship Type="http://schemas.openxmlformats.org/officeDocument/2006/relationships/hyperlink" Id="rId33" Target="/5-collections" TargetMode="External" /><Relationship Type="http://schemas.openxmlformats.org/officeDocument/2006/relationships/hyperlink" Id="rId26" Target="2-calculator/#fn:consolelog" TargetMode="External" /><Relationship Type="http://schemas.openxmlformats.org/officeDocument/2006/relationships/hyperlink" Id="rId32" Target="https://www.w3schools.com/jsref/obj_window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/2-calculator" TargetMode="External" /><Relationship Type="http://schemas.openxmlformats.org/officeDocument/2006/relationships/hyperlink" Id="rId21" Target="/3-programming" TargetMode="External" /><Relationship Type="http://schemas.openxmlformats.org/officeDocument/2006/relationships/hyperlink" Id="rId24" Target="/3-programming/" TargetMode="External" /><Relationship Type="http://schemas.openxmlformats.org/officeDocument/2006/relationships/hyperlink" Id="rId33" Target="/5-collections" TargetMode="External" /><Relationship Type="http://schemas.openxmlformats.org/officeDocument/2006/relationships/hyperlink" Id="rId26" Target="2-calculator/#fn:consolelog" TargetMode="External" /><Relationship Type="http://schemas.openxmlformats.org/officeDocument/2006/relationships/hyperlink" Id="rId32" Target="https://www.w3schools.com/jsref/obj_window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/>
  <dcterms:created xsi:type="dcterms:W3CDTF">2018-03-09T15:37:10Z</dcterms:created>
  <dcterms:modified xsi:type="dcterms:W3CDTF">2018-03-09T15:37:10Z</dcterms:modified>
</cp:coreProperties>
</file>