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D5109" w14:textId="3055617D" w:rsidR="00F065AF" w:rsidRDefault="00AE1926">
      <w:pPr>
        <w:rPr>
          <w:lang w:val="en-CA"/>
        </w:rPr>
      </w:pPr>
      <w:r>
        <w:rPr>
          <w:lang w:val="en-CA"/>
        </w:rPr>
        <w:t>CPSC 340</w:t>
      </w:r>
    </w:p>
    <w:p w14:paraId="4D54267D" w14:textId="006D91C3" w:rsidR="00AE1926" w:rsidRDefault="00AE1926">
      <w:pPr>
        <w:rPr>
          <w:lang w:val="en-CA"/>
        </w:rPr>
      </w:pPr>
      <w:r>
        <w:rPr>
          <w:lang w:val="en-CA"/>
        </w:rPr>
        <w:t>Assignment 1</w:t>
      </w:r>
    </w:p>
    <w:p w14:paraId="5689D2EC" w14:textId="3C0ECF28" w:rsidR="00AE1926" w:rsidRDefault="00AE1926">
      <w:pPr>
        <w:rPr>
          <w:lang w:val="en-CA"/>
        </w:rPr>
      </w:pPr>
      <w:r>
        <w:rPr>
          <w:lang w:val="en-CA"/>
        </w:rPr>
        <w:t>Friday, September 23, 2016</w:t>
      </w:r>
    </w:p>
    <w:p w14:paraId="416ADF8C" w14:textId="44ECE7E2" w:rsidR="00AE1926" w:rsidRDefault="00AE1926">
      <w:pPr>
        <w:rPr>
          <w:lang w:val="en-CA"/>
        </w:rPr>
      </w:pPr>
      <w:r>
        <w:rPr>
          <w:lang w:val="en-CA"/>
        </w:rPr>
        <w:t>Brian Taylor</w:t>
      </w:r>
    </w:p>
    <w:p w14:paraId="1F2E0E72" w14:textId="3CE289A5" w:rsidR="00AE1926" w:rsidRDefault="00AE1926">
      <w:pPr>
        <w:rPr>
          <w:lang w:val="en-CA"/>
        </w:rPr>
      </w:pPr>
      <w:r>
        <w:rPr>
          <w:lang w:val="en-CA"/>
        </w:rPr>
        <w:t>Student Number: 52311859</w:t>
      </w:r>
    </w:p>
    <w:p w14:paraId="4B7E0715" w14:textId="4E6F504B" w:rsidR="00AE1926" w:rsidRDefault="00AE1926">
      <w:pPr>
        <w:rPr>
          <w:lang w:val="en-CA"/>
        </w:rPr>
      </w:pPr>
      <w:r>
        <w:rPr>
          <w:lang w:val="en-CA"/>
        </w:rPr>
        <w:t>CS Account: z2b0b</w:t>
      </w:r>
    </w:p>
    <w:p w14:paraId="59C750B0" w14:textId="77777777" w:rsidR="00AE1926" w:rsidRDefault="00AE1926">
      <w:pPr>
        <w:rPr>
          <w:lang w:val="en-CA"/>
        </w:rPr>
      </w:pPr>
    </w:p>
    <w:p w14:paraId="1F683DB7" w14:textId="7D14619B" w:rsidR="00AE1926" w:rsidRDefault="00AE1926">
      <w:pPr>
        <w:rPr>
          <w:lang w:val="en-CA"/>
        </w:rPr>
      </w:pPr>
      <w:r>
        <w:rPr>
          <w:lang w:val="en-CA"/>
        </w:rPr>
        <w:br w:type="page"/>
      </w:r>
    </w:p>
    <w:p w14:paraId="11F16621" w14:textId="6B59A428" w:rsidR="00AE1926" w:rsidRPr="00AE1926" w:rsidRDefault="00AE1926" w:rsidP="00AE1926">
      <w:pPr>
        <w:pStyle w:val="ListParagraph"/>
        <w:numPr>
          <w:ilvl w:val="1"/>
          <w:numId w:val="1"/>
        </w:numPr>
        <w:rPr>
          <w:lang w:val="en-CA"/>
        </w:rPr>
      </w:pPr>
      <w:r w:rsidRPr="00AE1926">
        <w:rPr>
          <w:lang w:val="en-CA"/>
        </w:rPr>
        <w:lastRenderedPageBreak/>
        <w:t>Summary Statistics</w:t>
      </w:r>
    </w:p>
    <w:p w14:paraId="74E7CC56" w14:textId="77777777" w:rsidR="00AE1926" w:rsidRPr="00AB44C2" w:rsidRDefault="00AE1926" w:rsidP="00AE1926">
      <w:pPr>
        <w:rPr>
          <w:sz w:val="20"/>
          <w:szCs w:val="20"/>
          <w:lang w:val="en-CA"/>
        </w:rPr>
      </w:pPr>
    </w:p>
    <w:p w14:paraId="62B382E9" w14:textId="2F560CAC" w:rsidR="00535897" w:rsidRPr="0003101A" w:rsidRDefault="0003101A" w:rsidP="00AE1926">
      <w:pPr>
        <w:rPr>
          <w:sz w:val="20"/>
          <w:szCs w:val="20"/>
          <w:lang w:val="en-CA"/>
        </w:rPr>
      </w:pPr>
      <w:r w:rsidRPr="0003101A">
        <w:rPr>
          <w:sz w:val="20"/>
          <w:szCs w:val="20"/>
          <w:lang w:val="en-CA"/>
        </w:rPr>
        <w:t>The following table shows the minimum, maximum, mean, median and mode for each of the regions (columns).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94"/>
        <w:gridCol w:w="823"/>
        <w:gridCol w:w="940"/>
        <w:gridCol w:w="1004"/>
        <w:gridCol w:w="794"/>
        <w:gridCol w:w="910"/>
        <w:gridCol w:w="975"/>
        <w:gridCol w:w="794"/>
        <w:gridCol w:w="794"/>
        <w:gridCol w:w="817"/>
      </w:tblGrid>
      <w:tr w:rsidR="0003101A" w:rsidRPr="0003101A" w14:paraId="1B5CB397" w14:textId="77777777" w:rsidTr="00865DE2">
        <w:tc>
          <w:tcPr>
            <w:tcW w:w="401" w:type="dxa"/>
          </w:tcPr>
          <w:p w14:paraId="6E2B2F3B" w14:textId="77777777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894" w:type="dxa"/>
          </w:tcPr>
          <w:p w14:paraId="09BFE578" w14:textId="3C668126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'NE'</w:t>
            </w:r>
          </w:p>
        </w:tc>
        <w:tc>
          <w:tcPr>
            <w:tcW w:w="895" w:type="dxa"/>
          </w:tcPr>
          <w:p w14:paraId="21D2E9F6" w14:textId="43756F16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MidAtl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33665324" w14:textId="0B33887F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ENCentral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77905E92" w14:textId="53081A05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WNCentral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788906B7" w14:textId="78DB2042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SAtl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3BD3881A" w14:textId="09717A24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ESCentral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3D191D65" w14:textId="61677BC9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WSCentral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07897E44" w14:textId="5A04BD83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Mtn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95" w:type="dxa"/>
          </w:tcPr>
          <w:p w14:paraId="40BDB09F" w14:textId="02E72F39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'Pac'</w:t>
            </w:r>
          </w:p>
        </w:tc>
        <w:tc>
          <w:tcPr>
            <w:tcW w:w="895" w:type="dxa"/>
          </w:tcPr>
          <w:p w14:paraId="482DAD43" w14:textId="7A0B4F02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3101A">
              <w:rPr>
                <w:sz w:val="16"/>
                <w:szCs w:val="16"/>
                <w:lang w:val="en-CA"/>
              </w:rPr>
              <w:t>WtdILI</w:t>
            </w:r>
            <w:proofErr w:type="spellEnd"/>
            <w:r w:rsidRPr="0003101A">
              <w:rPr>
                <w:sz w:val="16"/>
                <w:szCs w:val="16"/>
                <w:lang w:val="en-CA"/>
              </w:rPr>
              <w:t>'</w:t>
            </w:r>
          </w:p>
        </w:tc>
      </w:tr>
      <w:tr w:rsidR="0003101A" w:rsidRPr="0003101A" w14:paraId="1BE3FFC2" w14:textId="77777777" w:rsidTr="00865DE2">
        <w:tc>
          <w:tcPr>
            <w:tcW w:w="401" w:type="dxa"/>
          </w:tcPr>
          <w:p w14:paraId="4E626FF0" w14:textId="0755527C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min</w:t>
            </w:r>
          </w:p>
        </w:tc>
        <w:tc>
          <w:tcPr>
            <w:tcW w:w="894" w:type="dxa"/>
          </w:tcPr>
          <w:p w14:paraId="316D19FD" w14:textId="209DFCD2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0.4280</w:t>
            </w:r>
          </w:p>
        </w:tc>
        <w:tc>
          <w:tcPr>
            <w:tcW w:w="895" w:type="dxa"/>
          </w:tcPr>
          <w:p w14:paraId="418AC38B" w14:textId="043C5E32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0.4830</w:t>
            </w:r>
          </w:p>
        </w:tc>
        <w:tc>
          <w:tcPr>
            <w:tcW w:w="895" w:type="dxa"/>
          </w:tcPr>
          <w:p w14:paraId="037C9406" w14:textId="3D09F820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0.4520</w:t>
            </w:r>
          </w:p>
        </w:tc>
        <w:tc>
          <w:tcPr>
            <w:tcW w:w="895" w:type="dxa"/>
          </w:tcPr>
          <w:p w14:paraId="5D476C91" w14:textId="615E5F7A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0.4640</w:t>
            </w:r>
          </w:p>
        </w:tc>
        <w:tc>
          <w:tcPr>
            <w:tcW w:w="895" w:type="dxa"/>
          </w:tcPr>
          <w:p w14:paraId="181CCDF8" w14:textId="16A6B0AE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0.4680</w:t>
            </w:r>
          </w:p>
        </w:tc>
        <w:tc>
          <w:tcPr>
            <w:tcW w:w="895" w:type="dxa"/>
          </w:tcPr>
          <w:p w14:paraId="24166E06" w14:textId="138A8A9C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0.5540</w:t>
            </w:r>
          </w:p>
        </w:tc>
        <w:tc>
          <w:tcPr>
            <w:tcW w:w="895" w:type="dxa"/>
          </w:tcPr>
          <w:p w14:paraId="0B87A83C" w14:textId="66473310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0.4560</w:t>
            </w:r>
          </w:p>
        </w:tc>
        <w:tc>
          <w:tcPr>
            <w:tcW w:w="895" w:type="dxa"/>
          </w:tcPr>
          <w:p w14:paraId="6E4DC748" w14:textId="08B672E9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0.3520</w:t>
            </w:r>
          </w:p>
        </w:tc>
        <w:tc>
          <w:tcPr>
            <w:tcW w:w="895" w:type="dxa"/>
          </w:tcPr>
          <w:p w14:paraId="38E30BEB" w14:textId="275A7AFC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0.3770</w:t>
            </w:r>
          </w:p>
        </w:tc>
        <w:tc>
          <w:tcPr>
            <w:tcW w:w="895" w:type="dxa"/>
          </w:tcPr>
          <w:p w14:paraId="794D0C76" w14:textId="32E0B493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0.6060</w:t>
            </w:r>
          </w:p>
        </w:tc>
      </w:tr>
      <w:tr w:rsidR="0003101A" w:rsidRPr="0003101A" w14:paraId="79C04CFE" w14:textId="77777777" w:rsidTr="00865DE2">
        <w:tc>
          <w:tcPr>
            <w:tcW w:w="401" w:type="dxa"/>
          </w:tcPr>
          <w:p w14:paraId="14D776BE" w14:textId="6F4A2002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max</w:t>
            </w:r>
          </w:p>
        </w:tc>
        <w:tc>
          <w:tcPr>
            <w:tcW w:w="894" w:type="dxa"/>
          </w:tcPr>
          <w:p w14:paraId="28F31285" w14:textId="481FE5B2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2.310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95" w:type="dxa"/>
          </w:tcPr>
          <w:p w14:paraId="101A3456" w14:textId="5D173192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2.2050</w:t>
            </w:r>
          </w:p>
        </w:tc>
        <w:tc>
          <w:tcPr>
            <w:tcW w:w="895" w:type="dxa"/>
          </w:tcPr>
          <w:p w14:paraId="58568DAC" w14:textId="110D2B09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2.5150</w:t>
            </w:r>
          </w:p>
        </w:tc>
        <w:tc>
          <w:tcPr>
            <w:tcW w:w="895" w:type="dxa"/>
          </w:tcPr>
          <w:p w14:paraId="0B85F5CD" w14:textId="45281C1E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3.1150</w:t>
            </w:r>
          </w:p>
        </w:tc>
        <w:tc>
          <w:tcPr>
            <w:tcW w:w="895" w:type="dxa"/>
          </w:tcPr>
          <w:p w14:paraId="2D3365AF" w14:textId="174023D9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2.7140</w:t>
            </w:r>
          </w:p>
        </w:tc>
        <w:tc>
          <w:tcPr>
            <w:tcW w:w="895" w:type="dxa"/>
          </w:tcPr>
          <w:p w14:paraId="27D0A47F" w14:textId="6A9AE943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3.8590</w:t>
            </w:r>
          </w:p>
        </w:tc>
        <w:tc>
          <w:tcPr>
            <w:tcW w:w="895" w:type="dxa"/>
          </w:tcPr>
          <w:p w14:paraId="0A435F47" w14:textId="38E51C0B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3.2190</w:t>
            </w:r>
          </w:p>
        </w:tc>
        <w:tc>
          <w:tcPr>
            <w:tcW w:w="895" w:type="dxa"/>
          </w:tcPr>
          <w:p w14:paraId="55AAD0AD" w14:textId="4BF6C11F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4.8620</w:t>
            </w:r>
          </w:p>
        </w:tc>
        <w:tc>
          <w:tcPr>
            <w:tcW w:w="895" w:type="dxa"/>
          </w:tcPr>
          <w:p w14:paraId="15146B4B" w14:textId="5E3BCF2F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2.6600</w:t>
            </w:r>
          </w:p>
        </w:tc>
        <w:tc>
          <w:tcPr>
            <w:tcW w:w="895" w:type="dxa"/>
          </w:tcPr>
          <w:p w14:paraId="4B64EC0B" w14:textId="5AEE48FF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3.2600</w:t>
            </w:r>
          </w:p>
        </w:tc>
      </w:tr>
      <w:tr w:rsidR="0003101A" w:rsidRPr="0003101A" w14:paraId="30D0D679" w14:textId="77777777" w:rsidTr="00865DE2">
        <w:tc>
          <w:tcPr>
            <w:tcW w:w="401" w:type="dxa"/>
          </w:tcPr>
          <w:p w14:paraId="615694CC" w14:textId="09BAD914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mean</w:t>
            </w:r>
          </w:p>
        </w:tc>
        <w:tc>
          <w:tcPr>
            <w:tcW w:w="894" w:type="dxa"/>
          </w:tcPr>
          <w:p w14:paraId="51973EEF" w14:textId="2241EECB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1.2233</w:t>
            </w:r>
          </w:p>
        </w:tc>
        <w:tc>
          <w:tcPr>
            <w:tcW w:w="895" w:type="dxa"/>
          </w:tcPr>
          <w:p w14:paraId="32563516" w14:textId="62CF9F39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1.2335</w:t>
            </w:r>
          </w:p>
        </w:tc>
        <w:tc>
          <w:tcPr>
            <w:tcW w:w="895" w:type="dxa"/>
          </w:tcPr>
          <w:p w14:paraId="303F53CD" w14:textId="70192D92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1.2753</w:t>
            </w:r>
          </w:p>
        </w:tc>
        <w:tc>
          <w:tcPr>
            <w:tcW w:w="895" w:type="dxa"/>
          </w:tcPr>
          <w:p w14:paraId="087EABE7" w14:textId="25C004DF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1.4602</w:t>
            </w:r>
          </w:p>
        </w:tc>
        <w:tc>
          <w:tcPr>
            <w:tcW w:w="895" w:type="dxa"/>
          </w:tcPr>
          <w:p w14:paraId="7E957AE1" w14:textId="5D29AE3C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1.2988</w:t>
            </w:r>
          </w:p>
        </w:tc>
        <w:tc>
          <w:tcPr>
            <w:tcW w:w="895" w:type="dxa"/>
          </w:tcPr>
          <w:p w14:paraId="47981242" w14:textId="3F0D0D5A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1.5625</w:t>
            </w:r>
          </w:p>
        </w:tc>
        <w:tc>
          <w:tcPr>
            <w:tcW w:w="895" w:type="dxa"/>
          </w:tcPr>
          <w:p w14:paraId="30014605" w14:textId="17EDE9DE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1.2923</w:t>
            </w:r>
          </w:p>
        </w:tc>
        <w:tc>
          <w:tcPr>
            <w:tcW w:w="895" w:type="dxa"/>
          </w:tcPr>
          <w:p w14:paraId="3BE7F1B4" w14:textId="7C83093E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1.2700</w:t>
            </w:r>
          </w:p>
        </w:tc>
        <w:tc>
          <w:tcPr>
            <w:tcW w:w="895" w:type="dxa"/>
          </w:tcPr>
          <w:p w14:paraId="4C304F98" w14:textId="76E54C4F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1.0632</w:t>
            </w:r>
          </w:p>
        </w:tc>
        <w:tc>
          <w:tcPr>
            <w:tcW w:w="895" w:type="dxa"/>
          </w:tcPr>
          <w:p w14:paraId="746A65D0" w14:textId="17F7556E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1.5670</w:t>
            </w:r>
          </w:p>
        </w:tc>
      </w:tr>
      <w:tr w:rsidR="0003101A" w:rsidRPr="0003101A" w14:paraId="3D8FFD43" w14:textId="77777777" w:rsidTr="00865DE2">
        <w:tc>
          <w:tcPr>
            <w:tcW w:w="401" w:type="dxa"/>
          </w:tcPr>
          <w:p w14:paraId="56C0A7D0" w14:textId="60267A8D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median</w:t>
            </w:r>
          </w:p>
        </w:tc>
        <w:tc>
          <w:tcPr>
            <w:tcW w:w="894" w:type="dxa"/>
          </w:tcPr>
          <w:p w14:paraId="37F2B7D2" w14:textId="69B6C0D4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1.1295</w:t>
            </w:r>
          </w:p>
        </w:tc>
        <w:tc>
          <w:tcPr>
            <w:tcW w:w="895" w:type="dxa"/>
          </w:tcPr>
          <w:p w14:paraId="7582C449" w14:textId="757488A4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1.1160</w:t>
            </w:r>
          </w:p>
        </w:tc>
        <w:tc>
          <w:tcPr>
            <w:tcW w:w="895" w:type="dxa"/>
          </w:tcPr>
          <w:p w14:paraId="34B10BEC" w14:textId="6A691E1C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1.2650</w:t>
            </w:r>
          </w:p>
        </w:tc>
        <w:tc>
          <w:tcPr>
            <w:tcW w:w="895" w:type="dxa"/>
          </w:tcPr>
          <w:p w14:paraId="072329B1" w14:textId="558EC809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1.2775</w:t>
            </w:r>
          </w:p>
        </w:tc>
        <w:tc>
          <w:tcPr>
            <w:tcW w:w="895" w:type="dxa"/>
          </w:tcPr>
          <w:p w14:paraId="6B030D51" w14:textId="24C32195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1.1025</w:t>
            </w:r>
          </w:p>
        </w:tc>
        <w:tc>
          <w:tcPr>
            <w:tcW w:w="895" w:type="dxa"/>
          </w:tcPr>
          <w:p w14:paraId="6F22C818" w14:textId="75BDCA4B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1.4165</w:t>
            </w:r>
          </w:p>
        </w:tc>
        <w:tc>
          <w:tcPr>
            <w:tcW w:w="895" w:type="dxa"/>
          </w:tcPr>
          <w:p w14:paraId="246341AC" w14:textId="3EB8E6DE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1.1075</w:t>
            </w:r>
          </w:p>
        </w:tc>
        <w:tc>
          <w:tcPr>
            <w:tcW w:w="895" w:type="dxa"/>
          </w:tcPr>
          <w:p w14:paraId="0EDB2E31" w14:textId="2C3E20E1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0.9785</w:t>
            </w:r>
          </w:p>
        </w:tc>
        <w:tc>
          <w:tcPr>
            <w:tcW w:w="895" w:type="dxa"/>
          </w:tcPr>
          <w:p w14:paraId="0987C4F4" w14:textId="5D909CBB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0.9570</w:t>
            </w:r>
          </w:p>
        </w:tc>
        <w:tc>
          <w:tcPr>
            <w:tcW w:w="895" w:type="dxa"/>
          </w:tcPr>
          <w:p w14:paraId="389B6C21" w14:textId="0AB59CD0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1.3035</w:t>
            </w:r>
          </w:p>
        </w:tc>
      </w:tr>
      <w:tr w:rsidR="0003101A" w:rsidRPr="0003101A" w14:paraId="3017BBA8" w14:textId="77777777" w:rsidTr="00865DE2">
        <w:tc>
          <w:tcPr>
            <w:tcW w:w="401" w:type="dxa"/>
          </w:tcPr>
          <w:p w14:paraId="57F3D3EC" w14:textId="3F386C75" w:rsidR="0003101A" w:rsidRPr="0003101A" w:rsidRDefault="0003101A" w:rsidP="00AE1926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  <w:lang w:val="en-CA"/>
              </w:rPr>
              <w:t>mode</w:t>
            </w:r>
          </w:p>
        </w:tc>
        <w:tc>
          <w:tcPr>
            <w:tcW w:w="894" w:type="dxa"/>
          </w:tcPr>
          <w:p w14:paraId="4015E3BE" w14:textId="5E09CE3C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0.4280</w:t>
            </w:r>
          </w:p>
        </w:tc>
        <w:tc>
          <w:tcPr>
            <w:tcW w:w="895" w:type="dxa"/>
          </w:tcPr>
          <w:p w14:paraId="22CED627" w14:textId="1309D440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0.4900</w:t>
            </w:r>
          </w:p>
        </w:tc>
        <w:tc>
          <w:tcPr>
            <w:tcW w:w="895" w:type="dxa"/>
          </w:tcPr>
          <w:p w14:paraId="73FA5FBF" w14:textId="57F70140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0.4520</w:t>
            </w:r>
          </w:p>
        </w:tc>
        <w:tc>
          <w:tcPr>
            <w:tcW w:w="895" w:type="dxa"/>
          </w:tcPr>
          <w:p w14:paraId="67380A76" w14:textId="74AA6CD7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0.5050</w:t>
            </w:r>
          </w:p>
        </w:tc>
        <w:tc>
          <w:tcPr>
            <w:tcW w:w="895" w:type="dxa"/>
          </w:tcPr>
          <w:p w14:paraId="6BF6363E" w14:textId="5D2E27E6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0.5420</w:t>
            </w:r>
          </w:p>
        </w:tc>
        <w:tc>
          <w:tcPr>
            <w:tcW w:w="895" w:type="dxa"/>
          </w:tcPr>
          <w:p w14:paraId="5F8BDF82" w14:textId="12610F33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0.5540</w:t>
            </w:r>
          </w:p>
        </w:tc>
        <w:tc>
          <w:tcPr>
            <w:tcW w:w="895" w:type="dxa"/>
          </w:tcPr>
          <w:p w14:paraId="140A6927" w14:textId="3DA91875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0.4990</w:t>
            </w:r>
          </w:p>
        </w:tc>
        <w:tc>
          <w:tcPr>
            <w:tcW w:w="895" w:type="dxa"/>
          </w:tcPr>
          <w:p w14:paraId="6E70B85C" w14:textId="21258864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0.3520</w:t>
            </w:r>
          </w:p>
        </w:tc>
        <w:tc>
          <w:tcPr>
            <w:tcW w:w="895" w:type="dxa"/>
          </w:tcPr>
          <w:p w14:paraId="755D8E4A" w14:textId="7449B555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0.3770</w:t>
            </w:r>
          </w:p>
        </w:tc>
        <w:tc>
          <w:tcPr>
            <w:tcW w:w="895" w:type="dxa"/>
          </w:tcPr>
          <w:p w14:paraId="2128AA3D" w14:textId="05B342F0" w:rsidR="0003101A" w:rsidRPr="0003101A" w:rsidRDefault="0003101A" w:rsidP="0003101A">
            <w:pPr>
              <w:rPr>
                <w:sz w:val="16"/>
                <w:szCs w:val="16"/>
                <w:lang w:val="en-CA"/>
              </w:rPr>
            </w:pPr>
            <w:r w:rsidRPr="0003101A">
              <w:rPr>
                <w:sz w:val="16"/>
                <w:szCs w:val="16"/>
              </w:rPr>
              <w:t>0.7150</w:t>
            </w:r>
          </w:p>
        </w:tc>
      </w:tr>
    </w:tbl>
    <w:p w14:paraId="1BB2084D" w14:textId="77777777" w:rsidR="00535897" w:rsidRPr="00865DE2" w:rsidRDefault="00535897" w:rsidP="00AE1926">
      <w:pPr>
        <w:rPr>
          <w:sz w:val="20"/>
          <w:szCs w:val="20"/>
          <w:lang w:val="en-CA"/>
        </w:rPr>
      </w:pPr>
    </w:p>
    <w:p w14:paraId="58ED9076" w14:textId="268CC3AA" w:rsidR="0003101A" w:rsidRPr="00865DE2" w:rsidRDefault="0003101A" w:rsidP="0003101A">
      <w:pPr>
        <w:rPr>
          <w:sz w:val="20"/>
          <w:szCs w:val="20"/>
          <w:lang w:val="en-CA"/>
        </w:rPr>
      </w:pPr>
      <w:r w:rsidRPr="00865DE2">
        <w:rPr>
          <w:sz w:val="20"/>
          <w:szCs w:val="20"/>
          <w:lang w:val="en-CA"/>
        </w:rPr>
        <w:t xml:space="preserve">The following table shows the </w:t>
      </w:r>
      <w:r w:rsidRPr="00865DE2">
        <w:rPr>
          <w:sz w:val="20"/>
          <w:szCs w:val="20"/>
          <w:lang w:val="en-CA"/>
        </w:rPr>
        <w:t xml:space="preserve">minimum, maximum, mean, median and mode for </w:t>
      </w:r>
      <w:r w:rsidRPr="00865DE2">
        <w:rPr>
          <w:sz w:val="20"/>
          <w:szCs w:val="20"/>
          <w:lang w:val="en-CA"/>
        </w:rPr>
        <w:t>the entire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078"/>
      </w:tblGrid>
      <w:tr w:rsidR="00865DE2" w:rsidRPr="00865DE2" w14:paraId="451A7E8E" w14:textId="77777777" w:rsidTr="00865DE2">
        <w:tc>
          <w:tcPr>
            <w:tcW w:w="807" w:type="dxa"/>
          </w:tcPr>
          <w:p w14:paraId="1D95D23F" w14:textId="77777777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078" w:type="dxa"/>
          </w:tcPr>
          <w:p w14:paraId="17AF8F55" w14:textId="7933C9F6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X</w:t>
            </w:r>
          </w:p>
        </w:tc>
      </w:tr>
      <w:tr w:rsidR="00865DE2" w:rsidRPr="00865DE2" w14:paraId="2286FDFC" w14:textId="77777777" w:rsidTr="00865DE2">
        <w:tc>
          <w:tcPr>
            <w:tcW w:w="807" w:type="dxa"/>
          </w:tcPr>
          <w:p w14:paraId="2475DCCA" w14:textId="1577BA1D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min</w:t>
            </w:r>
          </w:p>
        </w:tc>
        <w:tc>
          <w:tcPr>
            <w:tcW w:w="1078" w:type="dxa"/>
          </w:tcPr>
          <w:p w14:paraId="58A3E4A2" w14:textId="52D7E710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0.3520</w:t>
            </w:r>
          </w:p>
        </w:tc>
      </w:tr>
      <w:tr w:rsidR="00865DE2" w:rsidRPr="00865DE2" w14:paraId="04D42434" w14:textId="77777777" w:rsidTr="00865DE2">
        <w:tc>
          <w:tcPr>
            <w:tcW w:w="807" w:type="dxa"/>
          </w:tcPr>
          <w:p w14:paraId="2FCA6BF0" w14:textId="2D2BA4E8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max</w:t>
            </w:r>
          </w:p>
        </w:tc>
        <w:tc>
          <w:tcPr>
            <w:tcW w:w="1078" w:type="dxa"/>
          </w:tcPr>
          <w:p w14:paraId="039BA34B" w14:textId="3FC84507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4.8620</w:t>
            </w:r>
          </w:p>
        </w:tc>
      </w:tr>
      <w:tr w:rsidR="00865DE2" w:rsidRPr="00865DE2" w14:paraId="7BD2D0AE" w14:textId="77777777" w:rsidTr="00865DE2">
        <w:tc>
          <w:tcPr>
            <w:tcW w:w="807" w:type="dxa"/>
          </w:tcPr>
          <w:p w14:paraId="597D9BF5" w14:textId="7E621EDC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mean</w:t>
            </w:r>
          </w:p>
        </w:tc>
        <w:tc>
          <w:tcPr>
            <w:tcW w:w="1078" w:type="dxa"/>
          </w:tcPr>
          <w:p w14:paraId="42D4E144" w14:textId="010CECD2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1.3246</w:t>
            </w:r>
          </w:p>
        </w:tc>
      </w:tr>
      <w:tr w:rsidR="00865DE2" w:rsidRPr="00865DE2" w14:paraId="7B1EF20D" w14:textId="77777777" w:rsidTr="00865DE2">
        <w:tc>
          <w:tcPr>
            <w:tcW w:w="807" w:type="dxa"/>
          </w:tcPr>
          <w:p w14:paraId="619CA163" w14:textId="1546E22C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median</w:t>
            </w:r>
          </w:p>
        </w:tc>
        <w:tc>
          <w:tcPr>
            <w:tcW w:w="1078" w:type="dxa"/>
          </w:tcPr>
          <w:p w14:paraId="50E84EAC" w14:textId="71D62FBE" w:rsidR="00865DE2" w:rsidRPr="00865DE2" w:rsidRDefault="00705BD3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1.1590</w:t>
            </w:r>
          </w:p>
        </w:tc>
      </w:tr>
      <w:tr w:rsidR="00865DE2" w:rsidRPr="00865DE2" w14:paraId="1CA6E79D" w14:textId="77777777" w:rsidTr="00865DE2">
        <w:tc>
          <w:tcPr>
            <w:tcW w:w="807" w:type="dxa"/>
          </w:tcPr>
          <w:p w14:paraId="6D38C731" w14:textId="5B5F7C63" w:rsidR="00865DE2" w:rsidRPr="00865DE2" w:rsidRDefault="00865DE2" w:rsidP="00AE1926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mode</w:t>
            </w:r>
          </w:p>
        </w:tc>
        <w:tc>
          <w:tcPr>
            <w:tcW w:w="1078" w:type="dxa"/>
          </w:tcPr>
          <w:p w14:paraId="363EA75A" w14:textId="40F27440" w:rsidR="00865DE2" w:rsidRPr="00865DE2" w:rsidRDefault="00705BD3" w:rsidP="00AE1926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0.7700</w:t>
            </w:r>
          </w:p>
        </w:tc>
      </w:tr>
    </w:tbl>
    <w:p w14:paraId="6AA071D0" w14:textId="45F5EF01" w:rsidR="0003101A" w:rsidRPr="00865DE2" w:rsidRDefault="0003101A" w:rsidP="00AE1926">
      <w:pPr>
        <w:rPr>
          <w:sz w:val="20"/>
          <w:szCs w:val="20"/>
          <w:lang w:val="en-CA"/>
        </w:rPr>
      </w:pPr>
    </w:p>
    <w:p w14:paraId="283B3535" w14:textId="1609EB65" w:rsidR="0003101A" w:rsidRDefault="00270B43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The following table shows the 10%, 25%, 50%, 75%, and 90% quantiles for each of the regions (columns).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815"/>
        <w:gridCol w:w="864"/>
        <w:gridCol w:w="940"/>
        <w:gridCol w:w="1004"/>
        <w:gridCol w:w="830"/>
        <w:gridCol w:w="910"/>
        <w:gridCol w:w="975"/>
        <w:gridCol w:w="833"/>
        <w:gridCol w:w="824"/>
        <w:gridCol w:w="862"/>
      </w:tblGrid>
      <w:tr w:rsidR="00270B43" w:rsidRPr="00270B43" w14:paraId="4361ADCD" w14:textId="77777777" w:rsidTr="00270B43">
        <w:tc>
          <w:tcPr>
            <w:tcW w:w="493" w:type="dxa"/>
          </w:tcPr>
          <w:p w14:paraId="78C9F9ED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815" w:type="dxa"/>
          </w:tcPr>
          <w:p w14:paraId="7785FA7F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'NE'</w:t>
            </w:r>
          </w:p>
        </w:tc>
        <w:tc>
          <w:tcPr>
            <w:tcW w:w="864" w:type="dxa"/>
          </w:tcPr>
          <w:p w14:paraId="69E7CEA6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MidAtl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40" w:type="dxa"/>
          </w:tcPr>
          <w:p w14:paraId="7CEFA186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ENCentral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1004" w:type="dxa"/>
          </w:tcPr>
          <w:p w14:paraId="10148F1D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WNCentral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30" w:type="dxa"/>
          </w:tcPr>
          <w:p w14:paraId="7FC301B4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SAtl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10" w:type="dxa"/>
          </w:tcPr>
          <w:p w14:paraId="7725631A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ESCentral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75" w:type="dxa"/>
          </w:tcPr>
          <w:p w14:paraId="7057E171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WSCentral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33" w:type="dxa"/>
          </w:tcPr>
          <w:p w14:paraId="767095C6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Mtn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824" w:type="dxa"/>
          </w:tcPr>
          <w:p w14:paraId="582EB228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'Pac'</w:t>
            </w:r>
          </w:p>
        </w:tc>
        <w:tc>
          <w:tcPr>
            <w:tcW w:w="862" w:type="dxa"/>
          </w:tcPr>
          <w:p w14:paraId="127591A9" w14:textId="7777777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270B43">
              <w:rPr>
                <w:sz w:val="16"/>
                <w:szCs w:val="16"/>
                <w:lang w:val="en-CA"/>
              </w:rPr>
              <w:t>WtdILI</w:t>
            </w:r>
            <w:proofErr w:type="spellEnd"/>
            <w:r w:rsidRPr="00270B43">
              <w:rPr>
                <w:sz w:val="16"/>
                <w:szCs w:val="16"/>
                <w:lang w:val="en-CA"/>
              </w:rPr>
              <w:t>'</w:t>
            </w:r>
          </w:p>
        </w:tc>
      </w:tr>
      <w:tr w:rsidR="00270B43" w:rsidRPr="00270B43" w14:paraId="62317860" w14:textId="77777777" w:rsidTr="00270B43">
        <w:tc>
          <w:tcPr>
            <w:tcW w:w="493" w:type="dxa"/>
          </w:tcPr>
          <w:p w14:paraId="15556E29" w14:textId="7B229DD2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10%</w:t>
            </w:r>
          </w:p>
        </w:tc>
        <w:tc>
          <w:tcPr>
            <w:tcW w:w="815" w:type="dxa"/>
          </w:tcPr>
          <w:p w14:paraId="096FE8D3" w14:textId="300A0E3B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0.4587</w:t>
            </w:r>
          </w:p>
        </w:tc>
        <w:tc>
          <w:tcPr>
            <w:tcW w:w="864" w:type="dxa"/>
          </w:tcPr>
          <w:p w14:paraId="25439689" w14:textId="0B6830AD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0.5095</w:t>
            </w:r>
          </w:p>
        </w:tc>
        <w:tc>
          <w:tcPr>
            <w:tcW w:w="940" w:type="dxa"/>
          </w:tcPr>
          <w:p w14:paraId="2CF2BBDF" w14:textId="2B502AE6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0.4894</w:t>
            </w:r>
          </w:p>
        </w:tc>
        <w:tc>
          <w:tcPr>
            <w:tcW w:w="1004" w:type="dxa"/>
          </w:tcPr>
          <w:p w14:paraId="771E1307" w14:textId="70764991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0.5050</w:t>
            </w:r>
          </w:p>
        </w:tc>
        <w:tc>
          <w:tcPr>
            <w:tcW w:w="830" w:type="dxa"/>
          </w:tcPr>
          <w:p w14:paraId="57CCFC83" w14:textId="32AB94D6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0.5420</w:t>
            </w:r>
          </w:p>
        </w:tc>
        <w:tc>
          <w:tcPr>
            <w:tcW w:w="910" w:type="dxa"/>
          </w:tcPr>
          <w:p w14:paraId="6E0008ED" w14:textId="34D5C332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0.5985</w:t>
            </w:r>
          </w:p>
        </w:tc>
        <w:tc>
          <w:tcPr>
            <w:tcW w:w="975" w:type="dxa"/>
          </w:tcPr>
          <w:p w14:paraId="1263560D" w14:textId="3D3A6E79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0.4978</w:t>
            </w:r>
          </w:p>
        </w:tc>
        <w:tc>
          <w:tcPr>
            <w:tcW w:w="833" w:type="dxa"/>
          </w:tcPr>
          <w:p w14:paraId="07E8DE35" w14:textId="07AD2CC2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0.4363</w:t>
            </w:r>
          </w:p>
        </w:tc>
        <w:tc>
          <w:tcPr>
            <w:tcW w:w="824" w:type="dxa"/>
          </w:tcPr>
          <w:p w14:paraId="0BA1548C" w14:textId="63C44025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0.4196</w:t>
            </w:r>
          </w:p>
        </w:tc>
        <w:tc>
          <w:tcPr>
            <w:tcW w:w="862" w:type="dxa"/>
          </w:tcPr>
          <w:p w14:paraId="473548AA" w14:textId="25ED72CE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0.6358</w:t>
            </w:r>
          </w:p>
        </w:tc>
      </w:tr>
      <w:tr w:rsidR="00270B43" w:rsidRPr="00270B43" w14:paraId="1F62BE5D" w14:textId="77777777" w:rsidTr="00270B43">
        <w:tc>
          <w:tcPr>
            <w:tcW w:w="493" w:type="dxa"/>
          </w:tcPr>
          <w:p w14:paraId="1EE3D3D1" w14:textId="7064B097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25%</w:t>
            </w:r>
          </w:p>
        </w:tc>
        <w:tc>
          <w:tcPr>
            <w:tcW w:w="815" w:type="dxa"/>
          </w:tcPr>
          <w:p w14:paraId="2541C3B5" w14:textId="1A52C63D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0.7135</w:t>
            </w:r>
          </w:p>
        </w:tc>
        <w:tc>
          <w:tcPr>
            <w:tcW w:w="864" w:type="dxa"/>
          </w:tcPr>
          <w:p w14:paraId="66FDB4DE" w14:textId="2F24EAF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0.7105</w:t>
            </w:r>
          </w:p>
        </w:tc>
        <w:tc>
          <w:tcPr>
            <w:tcW w:w="940" w:type="dxa"/>
          </w:tcPr>
          <w:p w14:paraId="2E1098BE" w14:textId="08A1573B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0.6965</w:t>
            </w:r>
          </w:p>
        </w:tc>
        <w:tc>
          <w:tcPr>
            <w:tcW w:w="1004" w:type="dxa"/>
          </w:tcPr>
          <w:p w14:paraId="4DC080AC" w14:textId="6F216D98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0.6765</w:t>
            </w:r>
          </w:p>
        </w:tc>
        <w:tc>
          <w:tcPr>
            <w:tcW w:w="830" w:type="dxa"/>
          </w:tcPr>
          <w:p w14:paraId="6D15238B" w14:textId="718D80BC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0.72</w:t>
            </w:r>
            <w:r>
              <w:rPr>
                <w:sz w:val="16"/>
                <w:szCs w:val="16"/>
              </w:rPr>
              <w:t>75</w:t>
            </w:r>
          </w:p>
        </w:tc>
        <w:tc>
          <w:tcPr>
            <w:tcW w:w="910" w:type="dxa"/>
          </w:tcPr>
          <w:p w14:paraId="5F017C43" w14:textId="76C8F519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0.9125</w:t>
            </w:r>
          </w:p>
        </w:tc>
        <w:tc>
          <w:tcPr>
            <w:tcW w:w="975" w:type="dxa"/>
          </w:tcPr>
          <w:p w14:paraId="5708FE6A" w14:textId="1A5C9891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0.6830</w:t>
            </w:r>
          </w:p>
        </w:tc>
        <w:tc>
          <w:tcPr>
            <w:tcW w:w="833" w:type="dxa"/>
          </w:tcPr>
          <w:p w14:paraId="0F150DD0" w14:textId="209FD03F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0.6055</w:t>
            </w:r>
          </w:p>
        </w:tc>
        <w:tc>
          <w:tcPr>
            <w:tcW w:w="824" w:type="dxa"/>
          </w:tcPr>
          <w:p w14:paraId="35BFAE38" w14:textId="28309038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0.5510</w:t>
            </w:r>
          </w:p>
        </w:tc>
        <w:tc>
          <w:tcPr>
            <w:tcW w:w="862" w:type="dxa"/>
          </w:tcPr>
          <w:p w14:paraId="158B6307" w14:textId="1119CD8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0.7905</w:t>
            </w:r>
          </w:p>
        </w:tc>
      </w:tr>
      <w:tr w:rsidR="00270B43" w:rsidRPr="00270B43" w14:paraId="37763FBC" w14:textId="77777777" w:rsidTr="00270B43">
        <w:tc>
          <w:tcPr>
            <w:tcW w:w="493" w:type="dxa"/>
          </w:tcPr>
          <w:p w14:paraId="2A2DBFD1" w14:textId="24D0CA9D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50%</w:t>
            </w:r>
          </w:p>
        </w:tc>
        <w:tc>
          <w:tcPr>
            <w:tcW w:w="815" w:type="dxa"/>
          </w:tcPr>
          <w:p w14:paraId="38247A16" w14:textId="31634D4D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1.1295</w:t>
            </w:r>
          </w:p>
        </w:tc>
        <w:tc>
          <w:tcPr>
            <w:tcW w:w="864" w:type="dxa"/>
          </w:tcPr>
          <w:p w14:paraId="6A6C6A91" w14:textId="1D9CD0E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1.1160</w:t>
            </w:r>
          </w:p>
        </w:tc>
        <w:tc>
          <w:tcPr>
            <w:tcW w:w="940" w:type="dxa"/>
          </w:tcPr>
          <w:p w14:paraId="5C412EF1" w14:textId="6ED20B0F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1.2650</w:t>
            </w:r>
          </w:p>
        </w:tc>
        <w:tc>
          <w:tcPr>
            <w:tcW w:w="1004" w:type="dxa"/>
          </w:tcPr>
          <w:p w14:paraId="4BB2AD77" w14:textId="2BF5E02A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1.2775</w:t>
            </w:r>
          </w:p>
        </w:tc>
        <w:tc>
          <w:tcPr>
            <w:tcW w:w="830" w:type="dxa"/>
          </w:tcPr>
          <w:p w14:paraId="20B586DF" w14:textId="31372A4A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1.1025</w:t>
            </w:r>
          </w:p>
        </w:tc>
        <w:tc>
          <w:tcPr>
            <w:tcW w:w="910" w:type="dxa"/>
          </w:tcPr>
          <w:p w14:paraId="6F03EE47" w14:textId="2DBF47C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1.4165</w:t>
            </w:r>
          </w:p>
        </w:tc>
        <w:tc>
          <w:tcPr>
            <w:tcW w:w="975" w:type="dxa"/>
          </w:tcPr>
          <w:p w14:paraId="04D90EC3" w14:textId="0E74429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1.1075</w:t>
            </w:r>
          </w:p>
        </w:tc>
        <w:tc>
          <w:tcPr>
            <w:tcW w:w="833" w:type="dxa"/>
          </w:tcPr>
          <w:p w14:paraId="1617F0C9" w14:textId="5F0A13A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0.9785</w:t>
            </w:r>
          </w:p>
        </w:tc>
        <w:tc>
          <w:tcPr>
            <w:tcW w:w="824" w:type="dxa"/>
          </w:tcPr>
          <w:p w14:paraId="2F7D0D5C" w14:textId="3CA5AA5F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0.9570</w:t>
            </w:r>
          </w:p>
        </w:tc>
        <w:tc>
          <w:tcPr>
            <w:tcW w:w="862" w:type="dxa"/>
          </w:tcPr>
          <w:p w14:paraId="6B76610E" w14:textId="6A49179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1.3035</w:t>
            </w:r>
          </w:p>
        </w:tc>
      </w:tr>
      <w:tr w:rsidR="00270B43" w:rsidRPr="00270B43" w14:paraId="1F9B8343" w14:textId="77777777" w:rsidTr="00270B43">
        <w:tc>
          <w:tcPr>
            <w:tcW w:w="493" w:type="dxa"/>
          </w:tcPr>
          <w:p w14:paraId="4E77EDA2" w14:textId="1DBC1F52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75%</w:t>
            </w:r>
          </w:p>
        </w:tc>
        <w:tc>
          <w:tcPr>
            <w:tcW w:w="815" w:type="dxa"/>
          </w:tcPr>
          <w:p w14:paraId="69E42DA0" w14:textId="1AA47395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1.6940</w:t>
            </w:r>
          </w:p>
        </w:tc>
        <w:tc>
          <w:tcPr>
            <w:tcW w:w="864" w:type="dxa"/>
          </w:tcPr>
          <w:p w14:paraId="71B741CB" w14:textId="40678DCB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1.7265</w:t>
            </w:r>
          </w:p>
        </w:tc>
        <w:tc>
          <w:tcPr>
            <w:tcW w:w="940" w:type="dxa"/>
          </w:tcPr>
          <w:p w14:paraId="1E63ED74" w14:textId="7B52F296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1.6745</w:t>
            </w:r>
          </w:p>
        </w:tc>
        <w:tc>
          <w:tcPr>
            <w:tcW w:w="1004" w:type="dxa"/>
          </w:tcPr>
          <w:p w14:paraId="7A993369" w14:textId="627EE8FE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1.9980</w:t>
            </w:r>
          </w:p>
        </w:tc>
        <w:tc>
          <w:tcPr>
            <w:tcW w:w="830" w:type="dxa"/>
          </w:tcPr>
          <w:p w14:paraId="62562CCB" w14:textId="6565742E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1.7610</w:t>
            </w:r>
          </w:p>
        </w:tc>
        <w:tc>
          <w:tcPr>
            <w:tcW w:w="910" w:type="dxa"/>
          </w:tcPr>
          <w:p w14:paraId="1F014615" w14:textId="1AE69D5D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2.1090</w:t>
            </w:r>
          </w:p>
        </w:tc>
        <w:tc>
          <w:tcPr>
            <w:tcW w:w="975" w:type="dxa"/>
          </w:tcPr>
          <w:p w14:paraId="0EEA6168" w14:textId="1D2A379A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1.7765</w:t>
            </w:r>
          </w:p>
        </w:tc>
        <w:tc>
          <w:tcPr>
            <w:tcW w:w="833" w:type="dxa"/>
          </w:tcPr>
          <w:p w14:paraId="50A79B16" w14:textId="5C59B90B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1.6975</w:t>
            </w:r>
          </w:p>
        </w:tc>
        <w:tc>
          <w:tcPr>
            <w:tcW w:w="824" w:type="dxa"/>
          </w:tcPr>
          <w:p w14:paraId="48F57FB2" w14:textId="3CB29BE4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1.4630</w:t>
            </w:r>
          </w:p>
        </w:tc>
        <w:tc>
          <w:tcPr>
            <w:tcW w:w="862" w:type="dxa"/>
          </w:tcPr>
          <w:p w14:paraId="0D30AE4D" w14:textId="00E4F2F3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2.3460</w:t>
            </w:r>
          </w:p>
        </w:tc>
      </w:tr>
      <w:tr w:rsidR="00270B43" w:rsidRPr="00270B43" w14:paraId="42A61571" w14:textId="77777777" w:rsidTr="00270B43">
        <w:trPr>
          <w:trHeight w:val="179"/>
        </w:trPr>
        <w:tc>
          <w:tcPr>
            <w:tcW w:w="493" w:type="dxa"/>
          </w:tcPr>
          <w:p w14:paraId="2C07592A" w14:textId="07F0E41E" w:rsidR="00270B43" w:rsidRPr="00270B43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90%</w:t>
            </w:r>
          </w:p>
        </w:tc>
        <w:tc>
          <w:tcPr>
            <w:tcW w:w="815" w:type="dxa"/>
          </w:tcPr>
          <w:p w14:paraId="30F46019" w14:textId="4E457B71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2.1449</w:t>
            </w:r>
          </w:p>
        </w:tc>
        <w:tc>
          <w:tcPr>
            <w:tcW w:w="864" w:type="dxa"/>
          </w:tcPr>
          <w:p w14:paraId="2A176FA2" w14:textId="7A42F09E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2.0492</w:t>
            </w:r>
          </w:p>
        </w:tc>
        <w:tc>
          <w:tcPr>
            <w:tcW w:w="940" w:type="dxa"/>
          </w:tcPr>
          <w:p w14:paraId="60225771" w14:textId="59867745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2.0869</w:t>
            </w:r>
          </w:p>
        </w:tc>
        <w:tc>
          <w:tcPr>
            <w:tcW w:w="1004" w:type="dxa"/>
          </w:tcPr>
          <w:p w14:paraId="20816FBB" w14:textId="3F0A7F5B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2.6998</w:t>
            </w:r>
          </w:p>
        </w:tc>
        <w:tc>
          <w:tcPr>
            <w:tcW w:w="830" w:type="dxa"/>
          </w:tcPr>
          <w:p w14:paraId="20A81F12" w14:textId="4B632A1D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2.2954</w:t>
            </w:r>
          </w:p>
        </w:tc>
        <w:tc>
          <w:tcPr>
            <w:tcW w:w="910" w:type="dxa"/>
          </w:tcPr>
          <w:p w14:paraId="6CBCA99D" w14:textId="3B4DF0EB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2.7197</w:t>
            </w:r>
          </w:p>
        </w:tc>
        <w:tc>
          <w:tcPr>
            <w:tcW w:w="975" w:type="dxa"/>
          </w:tcPr>
          <w:p w14:paraId="1CC3CF18" w14:textId="77A3C5A4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2.3714</w:t>
            </w:r>
          </w:p>
        </w:tc>
        <w:tc>
          <w:tcPr>
            <w:tcW w:w="833" w:type="dxa"/>
          </w:tcPr>
          <w:p w14:paraId="1EEC844B" w14:textId="60E21558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1.9997</w:t>
            </w:r>
          </w:p>
        </w:tc>
        <w:tc>
          <w:tcPr>
            <w:tcW w:w="824" w:type="dxa"/>
          </w:tcPr>
          <w:p w14:paraId="729BEA0A" w14:textId="212425C9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</w:rPr>
              <w:t>1.6162</w:t>
            </w:r>
          </w:p>
        </w:tc>
        <w:tc>
          <w:tcPr>
            <w:tcW w:w="862" w:type="dxa"/>
          </w:tcPr>
          <w:p w14:paraId="626E75B2" w14:textId="4BA48090" w:rsidR="00270B43" w:rsidRPr="00270B43" w:rsidRDefault="00270B43" w:rsidP="00270B4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3.0899</w:t>
            </w:r>
          </w:p>
        </w:tc>
      </w:tr>
    </w:tbl>
    <w:p w14:paraId="2D1B9402" w14:textId="77777777" w:rsidR="00270B43" w:rsidRDefault="00270B43" w:rsidP="00AE1926">
      <w:pPr>
        <w:rPr>
          <w:sz w:val="20"/>
          <w:szCs w:val="20"/>
          <w:lang w:val="en-CA"/>
        </w:rPr>
      </w:pPr>
    </w:p>
    <w:p w14:paraId="4FBCF2F6" w14:textId="1994BBC8" w:rsidR="00270B43" w:rsidRDefault="00270B43" w:rsidP="00270B43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The following table shows the 10%, 25%, 50%, 75%, and 90% quantiles for </w:t>
      </w:r>
      <w:r>
        <w:rPr>
          <w:sz w:val="20"/>
          <w:szCs w:val="20"/>
          <w:lang w:val="en-CA"/>
        </w:rPr>
        <w:t>the entire dataset</w:t>
      </w:r>
      <w:r>
        <w:rPr>
          <w:sz w:val="20"/>
          <w:szCs w:val="20"/>
          <w:lang w:val="en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078"/>
      </w:tblGrid>
      <w:tr w:rsidR="00270B43" w:rsidRPr="00865DE2" w14:paraId="00DD7F1F" w14:textId="77777777" w:rsidTr="0029441C">
        <w:tc>
          <w:tcPr>
            <w:tcW w:w="807" w:type="dxa"/>
          </w:tcPr>
          <w:p w14:paraId="24C9D81B" w14:textId="77777777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078" w:type="dxa"/>
          </w:tcPr>
          <w:p w14:paraId="6E745B3F" w14:textId="77777777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  <w:r w:rsidRPr="00865DE2">
              <w:rPr>
                <w:sz w:val="16"/>
                <w:szCs w:val="16"/>
                <w:lang w:val="en-CA"/>
              </w:rPr>
              <w:t>X</w:t>
            </w:r>
          </w:p>
        </w:tc>
      </w:tr>
      <w:tr w:rsidR="00270B43" w:rsidRPr="00865DE2" w14:paraId="3F3480A9" w14:textId="77777777" w:rsidTr="0029441C">
        <w:tc>
          <w:tcPr>
            <w:tcW w:w="807" w:type="dxa"/>
          </w:tcPr>
          <w:p w14:paraId="4C6265DC" w14:textId="2D96AC5F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10%</w:t>
            </w:r>
          </w:p>
        </w:tc>
        <w:tc>
          <w:tcPr>
            <w:tcW w:w="1078" w:type="dxa"/>
          </w:tcPr>
          <w:p w14:paraId="75EA7918" w14:textId="653A9BCF" w:rsidR="00270B43" w:rsidRPr="00865DE2" w:rsidRDefault="00542F93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0.5015</w:t>
            </w:r>
          </w:p>
        </w:tc>
      </w:tr>
      <w:tr w:rsidR="00270B43" w:rsidRPr="00865DE2" w14:paraId="3F61C11A" w14:textId="77777777" w:rsidTr="0029441C">
        <w:tc>
          <w:tcPr>
            <w:tcW w:w="807" w:type="dxa"/>
          </w:tcPr>
          <w:p w14:paraId="5C389F72" w14:textId="52569CB5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25%</w:t>
            </w:r>
          </w:p>
        </w:tc>
        <w:tc>
          <w:tcPr>
            <w:tcW w:w="1078" w:type="dxa"/>
          </w:tcPr>
          <w:p w14:paraId="0349C045" w14:textId="147843C5" w:rsidR="00270B43" w:rsidRPr="00865DE2" w:rsidRDefault="00542F93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0.7170</w:t>
            </w:r>
          </w:p>
        </w:tc>
      </w:tr>
      <w:tr w:rsidR="00270B43" w:rsidRPr="00865DE2" w14:paraId="51C6C710" w14:textId="77777777" w:rsidTr="0029441C">
        <w:tc>
          <w:tcPr>
            <w:tcW w:w="807" w:type="dxa"/>
          </w:tcPr>
          <w:p w14:paraId="2439D878" w14:textId="63CB5E61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50%</w:t>
            </w:r>
          </w:p>
        </w:tc>
        <w:tc>
          <w:tcPr>
            <w:tcW w:w="1078" w:type="dxa"/>
          </w:tcPr>
          <w:p w14:paraId="5A322BCA" w14:textId="64CCA1CC" w:rsidR="00270B43" w:rsidRPr="00865DE2" w:rsidRDefault="00542F93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1.1590</w:t>
            </w:r>
          </w:p>
        </w:tc>
      </w:tr>
      <w:tr w:rsidR="00270B43" w:rsidRPr="00865DE2" w14:paraId="2DD372A4" w14:textId="77777777" w:rsidTr="0029441C">
        <w:tc>
          <w:tcPr>
            <w:tcW w:w="807" w:type="dxa"/>
          </w:tcPr>
          <w:p w14:paraId="51CF931E" w14:textId="283D199E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75%</w:t>
            </w:r>
          </w:p>
        </w:tc>
        <w:tc>
          <w:tcPr>
            <w:tcW w:w="1078" w:type="dxa"/>
          </w:tcPr>
          <w:p w14:paraId="234BCBBA" w14:textId="19680905" w:rsidR="00270B43" w:rsidRPr="00865DE2" w:rsidRDefault="00542F93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1.8135</w:t>
            </w:r>
          </w:p>
        </w:tc>
      </w:tr>
      <w:tr w:rsidR="00270B43" w:rsidRPr="00865DE2" w14:paraId="1DF77E0A" w14:textId="77777777" w:rsidTr="0029441C">
        <w:tc>
          <w:tcPr>
            <w:tcW w:w="807" w:type="dxa"/>
          </w:tcPr>
          <w:p w14:paraId="23E1CFC7" w14:textId="3ABC2566" w:rsidR="00270B43" w:rsidRPr="00865DE2" w:rsidRDefault="00270B43" w:rsidP="0029441C">
            <w:pPr>
              <w:rPr>
                <w:sz w:val="16"/>
                <w:szCs w:val="16"/>
                <w:lang w:val="en-CA"/>
              </w:rPr>
            </w:pPr>
            <w:r w:rsidRPr="00270B43">
              <w:rPr>
                <w:sz w:val="16"/>
                <w:szCs w:val="16"/>
                <w:lang w:val="en-CA"/>
              </w:rPr>
              <w:t>90%</w:t>
            </w:r>
          </w:p>
        </w:tc>
        <w:tc>
          <w:tcPr>
            <w:tcW w:w="1078" w:type="dxa"/>
          </w:tcPr>
          <w:p w14:paraId="28ECC2BC" w14:textId="472ECC99" w:rsidR="00270B43" w:rsidRPr="00865DE2" w:rsidRDefault="00542F93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2.3170</w:t>
            </w:r>
          </w:p>
        </w:tc>
      </w:tr>
    </w:tbl>
    <w:p w14:paraId="0674F199" w14:textId="77777777" w:rsidR="00270B43" w:rsidRDefault="00270B43" w:rsidP="00AE1926">
      <w:pPr>
        <w:rPr>
          <w:sz w:val="20"/>
          <w:szCs w:val="20"/>
          <w:lang w:val="en-CA"/>
        </w:rPr>
      </w:pPr>
    </w:p>
    <w:p w14:paraId="1FBFB8F2" w14:textId="1926D743" w:rsidR="00AB44C2" w:rsidRDefault="00AB44C2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The following table shows the mean and variance for each of the regions (columns).</w:t>
      </w:r>
    </w:p>
    <w:tbl>
      <w:tblPr>
        <w:tblStyle w:val="TableGrid"/>
        <w:tblW w:w="9579" w:type="dxa"/>
        <w:tblInd w:w="4" w:type="dxa"/>
        <w:tblLook w:val="04A0" w:firstRow="1" w:lastRow="0" w:firstColumn="1" w:lastColumn="0" w:noHBand="0" w:noVBand="1"/>
      </w:tblPr>
      <w:tblGrid>
        <w:gridCol w:w="847"/>
        <w:gridCol w:w="743"/>
        <w:gridCol w:w="809"/>
        <w:gridCol w:w="1021"/>
        <w:gridCol w:w="1086"/>
        <w:gridCol w:w="743"/>
        <w:gridCol w:w="992"/>
        <w:gridCol w:w="1056"/>
        <w:gridCol w:w="743"/>
        <w:gridCol w:w="743"/>
        <w:gridCol w:w="796"/>
      </w:tblGrid>
      <w:tr w:rsidR="00547C4C" w:rsidRPr="00547C4C" w14:paraId="26630BCB" w14:textId="77777777" w:rsidTr="00547C4C">
        <w:tc>
          <w:tcPr>
            <w:tcW w:w="847" w:type="dxa"/>
          </w:tcPr>
          <w:p w14:paraId="5E2A2F51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743" w:type="dxa"/>
          </w:tcPr>
          <w:p w14:paraId="13660F25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'NE'</w:t>
            </w:r>
          </w:p>
        </w:tc>
        <w:tc>
          <w:tcPr>
            <w:tcW w:w="809" w:type="dxa"/>
          </w:tcPr>
          <w:p w14:paraId="4D5FB450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MidAtl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1021" w:type="dxa"/>
          </w:tcPr>
          <w:p w14:paraId="6B9551E7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ENCentral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1086" w:type="dxa"/>
          </w:tcPr>
          <w:p w14:paraId="5A73F9E3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WNCentral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43" w:type="dxa"/>
          </w:tcPr>
          <w:p w14:paraId="2E4653C1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SAtl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92" w:type="dxa"/>
          </w:tcPr>
          <w:p w14:paraId="5B07E83B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ESCentral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1056" w:type="dxa"/>
          </w:tcPr>
          <w:p w14:paraId="59650675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WSCentral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43" w:type="dxa"/>
          </w:tcPr>
          <w:p w14:paraId="13B5AD58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Mtn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43" w:type="dxa"/>
          </w:tcPr>
          <w:p w14:paraId="3BC7BF98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'Pac'</w:t>
            </w:r>
          </w:p>
        </w:tc>
        <w:tc>
          <w:tcPr>
            <w:tcW w:w="796" w:type="dxa"/>
          </w:tcPr>
          <w:p w14:paraId="790DEDA7" w14:textId="7777777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547C4C">
              <w:rPr>
                <w:sz w:val="16"/>
                <w:szCs w:val="16"/>
                <w:lang w:val="en-CA"/>
              </w:rPr>
              <w:t>WtdILI</w:t>
            </w:r>
            <w:proofErr w:type="spellEnd"/>
            <w:r w:rsidRPr="00547C4C">
              <w:rPr>
                <w:sz w:val="16"/>
                <w:szCs w:val="16"/>
                <w:lang w:val="en-CA"/>
              </w:rPr>
              <w:t>'</w:t>
            </w:r>
          </w:p>
        </w:tc>
      </w:tr>
      <w:tr w:rsidR="00547C4C" w:rsidRPr="00547C4C" w14:paraId="3EDBA65B" w14:textId="77777777" w:rsidTr="00547C4C">
        <w:tc>
          <w:tcPr>
            <w:tcW w:w="847" w:type="dxa"/>
          </w:tcPr>
          <w:p w14:paraId="40C8226B" w14:textId="7CED4815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mean</w:t>
            </w:r>
          </w:p>
        </w:tc>
        <w:tc>
          <w:tcPr>
            <w:tcW w:w="743" w:type="dxa"/>
          </w:tcPr>
          <w:p w14:paraId="58DD3B23" w14:textId="5CFD3336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1.2233</w:t>
            </w:r>
          </w:p>
        </w:tc>
        <w:tc>
          <w:tcPr>
            <w:tcW w:w="809" w:type="dxa"/>
          </w:tcPr>
          <w:p w14:paraId="3A328681" w14:textId="0B3BFA75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1.2335</w:t>
            </w:r>
          </w:p>
        </w:tc>
        <w:tc>
          <w:tcPr>
            <w:tcW w:w="1021" w:type="dxa"/>
          </w:tcPr>
          <w:p w14:paraId="3F5EE612" w14:textId="10D5B0A7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1.2753</w:t>
            </w:r>
          </w:p>
        </w:tc>
        <w:tc>
          <w:tcPr>
            <w:tcW w:w="1086" w:type="dxa"/>
          </w:tcPr>
          <w:p w14:paraId="36AD06E6" w14:textId="5DC94BB6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1.4602</w:t>
            </w:r>
          </w:p>
        </w:tc>
        <w:tc>
          <w:tcPr>
            <w:tcW w:w="743" w:type="dxa"/>
          </w:tcPr>
          <w:p w14:paraId="26EE6E89" w14:textId="26D174BD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1.2988</w:t>
            </w:r>
          </w:p>
        </w:tc>
        <w:tc>
          <w:tcPr>
            <w:tcW w:w="992" w:type="dxa"/>
          </w:tcPr>
          <w:p w14:paraId="24135477" w14:textId="3DEBD93A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1.5625</w:t>
            </w:r>
          </w:p>
        </w:tc>
        <w:tc>
          <w:tcPr>
            <w:tcW w:w="1056" w:type="dxa"/>
          </w:tcPr>
          <w:p w14:paraId="149C12C7" w14:textId="460CDFE8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1.2923</w:t>
            </w:r>
          </w:p>
        </w:tc>
        <w:tc>
          <w:tcPr>
            <w:tcW w:w="743" w:type="dxa"/>
          </w:tcPr>
          <w:p w14:paraId="428922F3" w14:textId="6EE6300D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1.2700</w:t>
            </w:r>
          </w:p>
        </w:tc>
        <w:tc>
          <w:tcPr>
            <w:tcW w:w="743" w:type="dxa"/>
          </w:tcPr>
          <w:p w14:paraId="220EA922" w14:textId="7A5CFF5C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1.0632</w:t>
            </w:r>
          </w:p>
        </w:tc>
        <w:tc>
          <w:tcPr>
            <w:tcW w:w="796" w:type="dxa"/>
          </w:tcPr>
          <w:p w14:paraId="277B4390" w14:textId="6A5623EF" w:rsidR="00AB44C2" w:rsidRPr="00547C4C" w:rsidRDefault="00AB44C2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1.5670</w:t>
            </w:r>
          </w:p>
        </w:tc>
      </w:tr>
      <w:tr w:rsidR="00547C4C" w:rsidRPr="00547C4C" w14:paraId="2A8C722B" w14:textId="77777777" w:rsidTr="00547C4C">
        <w:tc>
          <w:tcPr>
            <w:tcW w:w="847" w:type="dxa"/>
          </w:tcPr>
          <w:p w14:paraId="0B89CFFF" w14:textId="01BCED27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  <w:lang w:val="en-CA"/>
              </w:rPr>
              <w:t>variance</w:t>
            </w:r>
          </w:p>
        </w:tc>
        <w:tc>
          <w:tcPr>
            <w:tcW w:w="743" w:type="dxa"/>
          </w:tcPr>
          <w:p w14:paraId="40FD226F" w14:textId="10D025D3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0.3603</w:t>
            </w:r>
          </w:p>
        </w:tc>
        <w:tc>
          <w:tcPr>
            <w:tcW w:w="809" w:type="dxa"/>
          </w:tcPr>
          <w:p w14:paraId="4A1ECA06" w14:textId="684155F9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0.3222</w:t>
            </w:r>
          </w:p>
        </w:tc>
        <w:tc>
          <w:tcPr>
            <w:tcW w:w="1021" w:type="dxa"/>
          </w:tcPr>
          <w:p w14:paraId="1A392FE2" w14:textId="2199DC62" w:rsidR="00547C4C" w:rsidRPr="00547C4C" w:rsidRDefault="00547C4C" w:rsidP="00547C4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0.3653</w:t>
            </w:r>
          </w:p>
        </w:tc>
        <w:tc>
          <w:tcPr>
            <w:tcW w:w="1086" w:type="dxa"/>
          </w:tcPr>
          <w:p w14:paraId="1EEEB391" w14:textId="26A86748" w:rsidR="00547C4C" w:rsidRPr="00547C4C" w:rsidRDefault="00547C4C" w:rsidP="00547C4C">
            <w:pPr>
              <w:rPr>
                <w:sz w:val="16"/>
                <w:szCs w:val="16"/>
                <w:lang w:val="en-CA"/>
              </w:rPr>
            </w:pPr>
            <w:r w:rsidRPr="00547C4C">
              <w:rPr>
                <w:sz w:val="16"/>
                <w:szCs w:val="16"/>
              </w:rPr>
              <w:t>0.6632</w:t>
            </w:r>
          </w:p>
        </w:tc>
        <w:tc>
          <w:tcPr>
            <w:tcW w:w="743" w:type="dxa"/>
          </w:tcPr>
          <w:p w14:paraId="466B7992" w14:textId="249A606C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0.4244</w:t>
            </w:r>
          </w:p>
        </w:tc>
        <w:tc>
          <w:tcPr>
            <w:tcW w:w="992" w:type="dxa"/>
          </w:tcPr>
          <w:p w14:paraId="2423C336" w14:textId="29EDED75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0.6856</w:t>
            </w:r>
          </w:p>
        </w:tc>
        <w:tc>
          <w:tcPr>
            <w:tcW w:w="1056" w:type="dxa"/>
          </w:tcPr>
          <w:p w14:paraId="0B04BB0C" w14:textId="1BD49044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0.5181</w:t>
            </w:r>
          </w:p>
        </w:tc>
        <w:tc>
          <w:tcPr>
            <w:tcW w:w="743" w:type="dxa"/>
          </w:tcPr>
          <w:p w14:paraId="4F887953" w14:textId="04224687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0.7988</w:t>
            </w:r>
          </w:p>
        </w:tc>
        <w:tc>
          <w:tcPr>
            <w:tcW w:w="743" w:type="dxa"/>
          </w:tcPr>
          <w:p w14:paraId="41A3474F" w14:textId="1F6FBBA6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0.3220</w:t>
            </w:r>
          </w:p>
        </w:tc>
        <w:tc>
          <w:tcPr>
            <w:tcW w:w="796" w:type="dxa"/>
          </w:tcPr>
          <w:p w14:paraId="2FF37997" w14:textId="4F2EBFB8" w:rsidR="00547C4C" w:rsidRPr="00547C4C" w:rsidRDefault="00547C4C" w:rsidP="0029441C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0.7467</w:t>
            </w:r>
          </w:p>
        </w:tc>
      </w:tr>
    </w:tbl>
    <w:p w14:paraId="4F6535B3" w14:textId="77777777" w:rsidR="00270B43" w:rsidRDefault="00270B43" w:rsidP="00AE1926">
      <w:pPr>
        <w:rPr>
          <w:sz w:val="20"/>
          <w:szCs w:val="20"/>
          <w:lang w:val="en-CA"/>
        </w:rPr>
      </w:pPr>
    </w:p>
    <w:p w14:paraId="4F7DD693" w14:textId="66613E94" w:rsidR="00547C4C" w:rsidRDefault="00547C4C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The region with the highest mean is </w:t>
      </w:r>
      <w:r w:rsidRPr="00547C4C">
        <w:rPr>
          <w:sz w:val="20"/>
          <w:szCs w:val="20"/>
          <w:lang w:val="en-CA"/>
        </w:rPr>
        <w:t>'</w:t>
      </w:r>
      <w:proofErr w:type="spellStart"/>
      <w:r w:rsidRPr="00547C4C">
        <w:rPr>
          <w:sz w:val="20"/>
          <w:szCs w:val="20"/>
          <w:lang w:val="en-CA"/>
        </w:rPr>
        <w:t>WtdILI</w:t>
      </w:r>
      <w:proofErr w:type="spellEnd"/>
      <w:r w:rsidRPr="00547C4C">
        <w:rPr>
          <w:sz w:val="20"/>
          <w:szCs w:val="20"/>
          <w:lang w:val="en-CA"/>
        </w:rPr>
        <w:t>'</w:t>
      </w:r>
      <w:r w:rsidRPr="00547C4C">
        <w:rPr>
          <w:sz w:val="20"/>
          <w:szCs w:val="20"/>
          <w:lang w:val="en-CA"/>
        </w:rPr>
        <w:t xml:space="preserve"> and the region with the lowest mean is </w:t>
      </w:r>
      <w:r w:rsidRPr="00547C4C">
        <w:rPr>
          <w:sz w:val="20"/>
          <w:szCs w:val="20"/>
          <w:lang w:val="en-CA"/>
        </w:rPr>
        <w:t>'Pac'</w:t>
      </w:r>
      <w:r w:rsidRPr="00547C4C">
        <w:rPr>
          <w:sz w:val="20"/>
          <w:szCs w:val="20"/>
          <w:lang w:val="en-CA"/>
        </w:rPr>
        <w:t xml:space="preserve">. The region with the highest variance is </w:t>
      </w:r>
      <w:r w:rsidRPr="00547C4C">
        <w:rPr>
          <w:sz w:val="20"/>
          <w:szCs w:val="20"/>
          <w:lang w:val="en-CA"/>
        </w:rPr>
        <w:t>'</w:t>
      </w:r>
      <w:proofErr w:type="spellStart"/>
      <w:r w:rsidRPr="00547C4C">
        <w:rPr>
          <w:sz w:val="20"/>
          <w:szCs w:val="20"/>
          <w:lang w:val="en-CA"/>
        </w:rPr>
        <w:t>Mtn</w:t>
      </w:r>
      <w:proofErr w:type="spellEnd"/>
      <w:r w:rsidRPr="00547C4C">
        <w:rPr>
          <w:sz w:val="20"/>
          <w:szCs w:val="20"/>
          <w:lang w:val="en-CA"/>
        </w:rPr>
        <w:t>'</w:t>
      </w:r>
      <w:r w:rsidRPr="00547C4C">
        <w:rPr>
          <w:sz w:val="20"/>
          <w:szCs w:val="20"/>
          <w:lang w:val="en-CA"/>
        </w:rPr>
        <w:t xml:space="preserve"> and the region with the lowest variance is </w:t>
      </w:r>
      <w:r w:rsidRPr="00547C4C">
        <w:rPr>
          <w:sz w:val="20"/>
          <w:szCs w:val="20"/>
          <w:lang w:val="en-CA"/>
        </w:rPr>
        <w:t>'Pac'</w:t>
      </w:r>
      <w:r w:rsidRPr="00547C4C">
        <w:rPr>
          <w:sz w:val="20"/>
          <w:szCs w:val="20"/>
          <w:lang w:val="en-CA"/>
        </w:rPr>
        <w:t>.</w:t>
      </w:r>
    </w:p>
    <w:p w14:paraId="1EF03780" w14:textId="77777777" w:rsidR="004930DF" w:rsidRDefault="004930DF" w:rsidP="00AE1926">
      <w:pPr>
        <w:rPr>
          <w:sz w:val="20"/>
          <w:szCs w:val="20"/>
          <w:lang w:val="en-CA"/>
        </w:rPr>
      </w:pPr>
    </w:p>
    <w:p w14:paraId="008DEC7D" w14:textId="6CD13E87" w:rsidR="004930DF" w:rsidRDefault="004930DF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The following table is the correlation matrix for the different regions.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708"/>
        <w:gridCol w:w="804"/>
        <w:gridCol w:w="940"/>
        <w:gridCol w:w="1004"/>
        <w:gridCol w:w="736"/>
        <w:gridCol w:w="910"/>
        <w:gridCol w:w="975"/>
        <w:gridCol w:w="743"/>
        <w:gridCol w:w="725"/>
        <w:gridCol w:w="800"/>
      </w:tblGrid>
      <w:tr w:rsidR="00075EA5" w:rsidRPr="00075EA5" w14:paraId="3B8819EC" w14:textId="77777777" w:rsidTr="004930DF">
        <w:tc>
          <w:tcPr>
            <w:tcW w:w="1005" w:type="dxa"/>
          </w:tcPr>
          <w:p w14:paraId="53614A9F" w14:textId="77777777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708" w:type="dxa"/>
          </w:tcPr>
          <w:p w14:paraId="56789BF6" w14:textId="13A286A0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'NE'</w:t>
            </w:r>
          </w:p>
        </w:tc>
        <w:tc>
          <w:tcPr>
            <w:tcW w:w="804" w:type="dxa"/>
          </w:tcPr>
          <w:p w14:paraId="6C042347" w14:textId="5D1353CF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MidAtl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40" w:type="dxa"/>
          </w:tcPr>
          <w:p w14:paraId="75CA3EBF" w14:textId="49830211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ENCentral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1004" w:type="dxa"/>
          </w:tcPr>
          <w:p w14:paraId="6AD60B36" w14:textId="41F32629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WNCentral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36" w:type="dxa"/>
          </w:tcPr>
          <w:p w14:paraId="30791120" w14:textId="280BC086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SAtl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10" w:type="dxa"/>
          </w:tcPr>
          <w:p w14:paraId="2F92D1DE" w14:textId="65E58F0C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ESCentral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975" w:type="dxa"/>
          </w:tcPr>
          <w:p w14:paraId="2E89F1F0" w14:textId="32ADAC4E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WSCentral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43" w:type="dxa"/>
          </w:tcPr>
          <w:p w14:paraId="7D13582E" w14:textId="4BB80A38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Mtn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25" w:type="dxa"/>
          </w:tcPr>
          <w:p w14:paraId="6A2ACE4D" w14:textId="6E6CF709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'Pac'</w:t>
            </w:r>
          </w:p>
        </w:tc>
        <w:tc>
          <w:tcPr>
            <w:tcW w:w="800" w:type="dxa"/>
          </w:tcPr>
          <w:p w14:paraId="073947E7" w14:textId="654DF54D" w:rsidR="004930DF" w:rsidRPr="00075EA5" w:rsidRDefault="004930DF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WtdILI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</w:tr>
      <w:tr w:rsidR="00075EA5" w:rsidRPr="00075EA5" w14:paraId="22FAC26D" w14:textId="77777777" w:rsidTr="004930DF">
        <w:tc>
          <w:tcPr>
            <w:tcW w:w="1005" w:type="dxa"/>
          </w:tcPr>
          <w:p w14:paraId="6F5744A1" w14:textId="761DC23B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'NE'</w:t>
            </w:r>
          </w:p>
        </w:tc>
        <w:tc>
          <w:tcPr>
            <w:tcW w:w="708" w:type="dxa"/>
          </w:tcPr>
          <w:p w14:paraId="01F0C2C9" w14:textId="3C9B2F51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14:paraId="0C6D5AE3" w14:textId="1D78C741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0.9859</w:t>
            </w:r>
          </w:p>
        </w:tc>
        <w:tc>
          <w:tcPr>
            <w:tcW w:w="940" w:type="dxa"/>
          </w:tcPr>
          <w:p w14:paraId="5A445CFB" w14:textId="1065178E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0.9826</w:t>
            </w:r>
          </w:p>
        </w:tc>
        <w:tc>
          <w:tcPr>
            <w:tcW w:w="1004" w:type="dxa"/>
          </w:tcPr>
          <w:p w14:paraId="0BAFE198" w14:textId="11455431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0.9621</w:t>
            </w:r>
          </w:p>
        </w:tc>
        <w:tc>
          <w:tcPr>
            <w:tcW w:w="736" w:type="dxa"/>
          </w:tcPr>
          <w:p w14:paraId="756E354B" w14:textId="2BBB98B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0.9467</w:t>
            </w:r>
          </w:p>
        </w:tc>
        <w:tc>
          <w:tcPr>
            <w:tcW w:w="910" w:type="dxa"/>
          </w:tcPr>
          <w:p w14:paraId="1FFF7D7A" w14:textId="6DA749A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0.8868</w:t>
            </w:r>
          </w:p>
        </w:tc>
        <w:tc>
          <w:tcPr>
            <w:tcW w:w="975" w:type="dxa"/>
          </w:tcPr>
          <w:p w14:paraId="277D7548" w14:textId="5DFF7044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0.8330</w:t>
            </w:r>
          </w:p>
        </w:tc>
        <w:tc>
          <w:tcPr>
            <w:tcW w:w="743" w:type="dxa"/>
          </w:tcPr>
          <w:p w14:paraId="13091B55" w14:textId="2B82D6B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0.7093</w:t>
            </w:r>
          </w:p>
        </w:tc>
        <w:tc>
          <w:tcPr>
            <w:tcW w:w="725" w:type="dxa"/>
          </w:tcPr>
          <w:p w14:paraId="5F6A4CFD" w14:textId="5574078A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0.8208</w:t>
            </w:r>
          </w:p>
        </w:tc>
        <w:tc>
          <w:tcPr>
            <w:tcW w:w="800" w:type="dxa"/>
          </w:tcPr>
          <w:p w14:paraId="0C188032" w14:textId="5F5229E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0.9533</w:t>
            </w:r>
          </w:p>
        </w:tc>
      </w:tr>
      <w:tr w:rsidR="00075EA5" w:rsidRPr="00075EA5" w14:paraId="2CC2EE32" w14:textId="77777777" w:rsidTr="004930DF">
        <w:tc>
          <w:tcPr>
            <w:tcW w:w="1005" w:type="dxa"/>
          </w:tcPr>
          <w:p w14:paraId="09019549" w14:textId="3628A189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MidAtl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1CC8C227" w14:textId="5061BE5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0.9859</w:t>
            </w:r>
          </w:p>
        </w:tc>
        <w:tc>
          <w:tcPr>
            <w:tcW w:w="804" w:type="dxa"/>
          </w:tcPr>
          <w:p w14:paraId="5CCD0139" w14:textId="41B81F92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940" w:type="dxa"/>
          </w:tcPr>
          <w:p w14:paraId="3FB4C43E" w14:textId="46CBEC2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0.9879</w:t>
            </w:r>
          </w:p>
        </w:tc>
        <w:tc>
          <w:tcPr>
            <w:tcW w:w="1004" w:type="dxa"/>
          </w:tcPr>
          <w:p w14:paraId="14D964E1" w14:textId="3C3B3779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0.9813</w:t>
            </w:r>
          </w:p>
        </w:tc>
        <w:tc>
          <w:tcPr>
            <w:tcW w:w="736" w:type="dxa"/>
          </w:tcPr>
          <w:p w14:paraId="72FFC3DB" w14:textId="56DE982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0.9742</w:t>
            </w:r>
          </w:p>
        </w:tc>
        <w:tc>
          <w:tcPr>
            <w:tcW w:w="910" w:type="dxa"/>
          </w:tcPr>
          <w:p w14:paraId="5909AAA2" w14:textId="45C0F38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0.9123</w:t>
            </w:r>
          </w:p>
        </w:tc>
        <w:tc>
          <w:tcPr>
            <w:tcW w:w="975" w:type="dxa"/>
          </w:tcPr>
          <w:p w14:paraId="62E3EF47" w14:textId="7906C4C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0.8936</w:t>
            </w:r>
          </w:p>
        </w:tc>
        <w:tc>
          <w:tcPr>
            <w:tcW w:w="743" w:type="dxa"/>
          </w:tcPr>
          <w:p w14:paraId="5D5F5C3F" w14:textId="17DC49C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0.7639</w:t>
            </w:r>
          </w:p>
        </w:tc>
        <w:tc>
          <w:tcPr>
            <w:tcW w:w="725" w:type="dxa"/>
          </w:tcPr>
          <w:p w14:paraId="2E62B47B" w14:textId="120D009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0.8591</w:t>
            </w:r>
          </w:p>
        </w:tc>
        <w:tc>
          <w:tcPr>
            <w:tcW w:w="800" w:type="dxa"/>
          </w:tcPr>
          <w:p w14:paraId="1BB29320" w14:textId="6E1E448D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0.9628</w:t>
            </w:r>
          </w:p>
        </w:tc>
      </w:tr>
      <w:tr w:rsidR="00075EA5" w:rsidRPr="00075EA5" w14:paraId="087F27AE" w14:textId="77777777" w:rsidTr="004930DF">
        <w:tc>
          <w:tcPr>
            <w:tcW w:w="1005" w:type="dxa"/>
          </w:tcPr>
          <w:p w14:paraId="4D38B726" w14:textId="53FE5360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ENCentral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13D7157C" w14:textId="50CFF17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0.9826</w:t>
            </w:r>
          </w:p>
        </w:tc>
        <w:tc>
          <w:tcPr>
            <w:tcW w:w="804" w:type="dxa"/>
          </w:tcPr>
          <w:p w14:paraId="3D5FE002" w14:textId="7A79608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0.9879</w:t>
            </w:r>
          </w:p>
        </w:tc>
        <w:tc>
          <w:tcPr>
            <w:tcW w:w="940" w:type="dxa"/>
          </w:tcPr>
          <w:p w14:paraId="22217BC7" w14:textId="11411F98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1004" w:type="dxa"/>
          </w:tcPr>
          <w:p w14:paraId="79964CF8" w14:textId="112E673D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0.9859</w:t>
            </w:r>
          </w:p>
        </w:tc>
        <w:tc>
          <w:tcPr>
            <w:tcW w:w="736" w:type="dxa"/>
          </w:tcPr>
          <w:p w14:paraId="1613B178" w14:textId="348094D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0.9744</w:t>
            </w:r>
          </w:p>
        </w:tc>
        <w:tc>
          <w:tcPr>
            <w:tcW w:w="910" w:type="dxa"/>
          </w:tcPr>
          <w:p w14:paraId="0C8C0750" w14:textId="164BE2C1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0.9374</w:t>
            </w:r>
          </w:p>
        </w:tc>
        <w:tc>
          <w:tcPr>
            <w:tcW w:w="975" w:type="dxa"/>
          </w:tcPr>
          <w:p w14:paraId="73013CCF" w14:textId="13B8320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0.8678</w:t>
            </w:r>
          </w:p>
        </w:tc>
        <w:tc>
          <w:tcPr>
            <w:tcW w:w="743" w:type="dxa"/>
          </w:tcPr>
          <w:p w14:paraId="1186CC9C" w14:textId="083E8AD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0.7302</w:t>
            </w:r>
          </w:p>
        </w:tc>
        <w:tc>
          <w:tcPr>
            <w:tcW w:w="725" w:type="dxa"/>
          </w:tcPr>
          <w:p w14:paraId="7B643670" w14:textId="4DBF2680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0.8249</w:t>
            </w:r>
          </w:p>
        </w:tc>
        <w:tc>
          <w:tcPr>
            <w:tcW w:w="800" w:type="dxa"/>
          </w:tcPr>
          <w:p w14:paraId="4E89689D" w14:textId="1A38D9EC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0.9399</w:t>
            </w:r>
          </w:p>
        </w:tc>
      </w:tr>
      <w:tr w:rsidR="00075EA5" w:rsidRPr="00075EA5" w14:paraId="6ACC316F" w14:textId="77777777" w:rsidTr="004930DF">
        <w:tc>
          <w:tcPr>
            <w:tcW w:w="1005" w:type="dxa"/>
          </w:tcPr>
          <w:p w14:paraId="1121ED1F" w14:textId="02463202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WNCentral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5D92667F" w14:textId="546F1E3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0.9621</w:t>
            </w:r>
          </w:p>
        </w:tc>
        <w:tc>
          <w:tcPr>
            <w:tcW w:w="804" w:type="dxa"/>
          </w:tcPr>
          <w:p w14:paraId="547304BB" w14:textId="45E843A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0.9813</w:t>
            </w:r>
          </w:p>
        </w:tc>
        <w:tc>
          <w:tcPr>
            <w:tcW w:w="940" w:type="dxa"/>
          </w:tcPr>
          <w:p w14:paraId="5B8957AB" w14:textId="182F942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0.9859</w:t>
            </w:r>
          </w:p>
        </w:tc>
        <w:tc>
          <w:tcPr>
            <w:tcW w:w="1004" w:type="dxa"/>
          </w:tcPr>
          <w:p w14:paraId="3EF51DE1" w14:textId="33A35DAC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C8803A6" w14:textId="43DAF989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0.9844</w:t>
            </w:r>
          </w:p>
        </w:tc>
        <w:tc>
          <w:tcPr>
            <w:tcW w:w="910" w:type="dxa"/>
          </w:tcPr>
          <w:p w14:paraId="6900D902" w14:textId="7846D5FC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0.9523</w:t>
            </w:r>
          </w:p>
        </w:tc>
        <w:tc>
          <w:tcPr>
            <w:tcW w:w="975" w:type="dxa"/>
          </w:tcPr>
          <w:p w14:paraId="60921C88" w14:textId="1C641CAC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0.8920</w:t>
            </w:r>
          </w:p>
        </w:tc>
        <w:tc>
          <w:tcPr>
            <w:tcW w:w="743" w:type="dxa"/>
          </w:tcPr>
          <w:p w14:paraId="605D8271" w14:textId="331D5B2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0.7391</w:t>
            </w:r>
          </w:p>
        </w:tc>
        <w:tc>
          <w:tcPr>
            <w:tcW w:w="725" w:type="dxa"/>
          </w:tcPr>
          <w:p w14:paraId="7E621E9C" w14:textId="34376F8C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0.8207</w:t>
            </w:r>
          </w:p>
        </w:tc>
        <w:tc>
          <w:tcPr>
            <w:tcW w:w="800" w:type="dxa"/>
          </w:tcPr>
          <w:p w14:paraId="153D46A7" w14:textId="3934D1C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0.9427</w:t>
            </w:r>
          </w:p>
        </w:tc>
      </w:tr>
      <w:tr w:rsidR="00075EA5" w:rsidRPr="00075EA5" w14:paraId="13D958B0" w14:textId="77777777" w:rsidTr="004930DF">
        <w:tc>
          <w:tcPr>
            <w:tcW w:w="1005" w:type="dxa"/>
          </w:tcPr>
          <w:p w14:paraId="36915514" w14:textId="0EB5B627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SAtl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0079AD85" w14:textId="3D80C2A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0.9467</w:t>
            </w:r>
          </w:p>
        </w:tc>
        <w:tc>
          <w:tcPr>
            <w:tcW w:w="804" w:type="dxa"/>
          </w:tcPr>
          <w:p w14:paraId="57028535" w14:textId="0FB984A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0.9742</w:t>
            </w:r>
          </w:p>
        </w:tc>
        <w:tc>
          <w:tcPr>
            <w:tcW w:w="940" w:type="dxa"/>
          </w:tcPr>
          <w:p w14:paraId="16BD1D72" w14:textId="74533292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0.9744</w:t>
            </w:r>
          </w:p>
        </w:tc>
        <w:tc>
          <w:tcPr>
            <w:tcW w:w="1004" w:type="dxa"/>
          </w:tcPr>
          <w:p w14:paraId="701F5F86" w14:textId="0B63DD5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0.9844</w:t>
            </w:r>
          </w:p>
        </w:tc>
        <w:tc>
          <w:tcPr>
            <w:tcW w:w="736" w:type="dxa"/>
          </w:tcPr>
          <w:p w14:paraId="7EA091F6" w14:textId="6976A9FB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910" w:type="dxa"/>
          </w:tcPr>
          <w:p w14:paraId="710C74FD" w14:textId="508C168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0.9680</w:t>
            </w:r>
          </w:p>
        </w:tc>
        <w:tc>
          <w:tcPr>
            <w:tcW w:w="975" w:type="dxa"/>
          </w:tcPr>
          <w:p w14:paraId="05F0FA09" w14:textId="47ACBC10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0.9278</w:t>
            </w:r>
          </w:p>
        </w:tc>
        <w:tc>
          <w:tcPr>
            <w:tcW w:w="743" w:type="dxa"/>
          </w:tcPr>
          <w:p w14:paraId="08B4E2F2" w14:textId="0825F464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0.7970</w:t>
            </w:r>
          </w:p>
        </w:tc>
        <w:tc>
          <w:tcPr>
            <w:tcW w:w="725" w:type="dxa"/>
          </w:tcPr>
          <w:p w14:paraId="1E730FD2" w14:textId="62500E0A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0.8601</w:t>
            </w:r>
          </w:p>
        </w:tc>
        <w:tc>
          <w:tcPr>
            <w:tcW w:w="800" w:type="dxa"/>
          </w:tcPr>
          <w:p w14:paraId="3F329DB7" w14:textId="3A60412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0.9460</w:t>
            </w:r>
          </w:p>
        </w:tc>
      </w:tr>
      <w:tr w:rsidR="00075EA5" w:rsidRPr="00075EA5" w14:paraId="1F72F9A0" w14:textId="77777777" w:rsidTr="004930DF">
        <w:tc>
          <w:tcPr>
            <w:tcW w:w="1005" w:type="dxa"/>
          </w:tcPr>
          <w:p w14:paraId="142C1E4C" w14:textId="678C8B8F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ESCentral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7B931296" w14:textId="5B229C4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0.8868</w:t>
            </w:r>
          </w:p>
        </w:tc>
        <w:tc>
          <w:tcPr>
            <w:tcW w:w="804" w:type="dxa"/>
          </w:tcPr>
          <w:p w14:paraId="543D018C" w14:textId="59D371E4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0.9123</w:t>
            </w:r>
          </w:p>
        </w:tc>
        <w:tc>
          <w:tcPr>
            <w:tcW w:w="940" w:type="dxa"/>
          </w:tcPr>
          <w:p w14:paraId="437137D8" w14:textId="36C7F0C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0.9374</w:t>
            </w:r>
          </w:p>
        </w:tc>
        <w:tc>
          <w:tcPr>
            <w:tcW w:w="1004" w:type="dxa"/>
          </w:tcPr>
          <w:p w14:paraId="69782718" w14:textId="26725642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0.9523</w:t>
            </w:r>
          </w:p>
        </w:tc>
        <w:tc>
          <w:tcPr>
            <w:tcW w:w="736" w:type="dxa"/>
          </w:tcPr>
          <w:p w14:paraId="4180A474" w14:textId="42A3D92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0.9680</w:t>
            </w:r>
          </w:p>
        </w:tc>
        <w:tc>
          <w:tcPr>
            <w:tcW w:w="910" w:type="dxa"/>
          </w:tcPr>
          <w:p w14:paraId="7F31BCB8" w14:textId="3D05B1D8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975" w:type="dxa"/>
          </w:tcPr>
          <w:p w14:paraId="3221E318" w14:textId="48B799E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0.8938</w:t>
            </w:r>
          </w:p>
        </w:tc>
        <w:tc>
          <w:tcPr>
            <w:tcW w:w="743" w:type="dxa"/>
          </w:tcPr>
          <w:p w14:paraId="5911DA1F" w14:textId="46977EC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0.7485</w:t>
            </w:r>
          </w:p>
        </w:tc>
        <w:tc>
          <w:tcPr>
            <w:tcW w:w="725" w:type="dxa"/>
          </w:tcPr>
          <w:p w14:paraId="1CE9BF44" w14:textId="3D39827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0.7882</w:t>
            </w:r>
          </w:p>
        </w:tc>
        <w:tc>
          <w:tcPr>
            <w:tcW w:w="800" w:type="dxa"/>
          </w:tcPr>
          <w:p w14:paraId="4E5B4BAD" w14:textId="19B0D6D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0.8714</w:t>
            </w:r>
          </w:p>
        </w:tc>
      </w:tr>
      <w:tr w:rsidR="00075EA5" w:rsidRPr="00075EA5" w14:paraId="42F12A2F" w14:textId="77777777" w:rsidTr="004930DF">
        <w:tc>
          <w:tcPr>
            <w:tcW w:w="1005" w:type="dxa"/>
          </w:tcPr>
          <w:p w14:paraId="18DF376F" w14:textId="538E3836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WSCentral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465E5BAA" w14:textId="43723B9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0.8330</w:t>
            </w:r>
          </w:p>
        </w:tc>
        <w:tc>
          <w:tcPr>
            <w:tcW w:w="804" w:type="dxa"/>
          </w:tcPr>
          <w:p w14:paraId="2CEF6765" w14:textId="1FC526F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0.8936</w:t>
            </w:r>
          </w:p>
        </w:tc>
        <w:tc>
          <w:tcPr>
            <w:tcW w:w="940" w:type="dxa"/>
          </w:tcPr>
          <w:p w14:paraId="775E50F9" w14:textId="2F6D6900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0.8678</w:t>
            </w:r>
          </w:p>
        </w:tc>
        <w:tc>
          <w:tcPr>
            <w:tcW w:w="1004" w:type="dxa"/>
          </w:tcPr>
          <w:p w14:paraId="78556501" w14:textId="20C0FB3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0.8920</w:t>
            </w:r>
          </w:p>
        </w:tc>
        <w:tc>
          <w:tcPr>
            <w:tcW w:w="736" w:type="dxa"/>
          </w:tcPr>
          <w:p w14:paraId="7F10BDA3" w14:textId="22CEABF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0.9278</w:t>
            </w:r>
          </w:p>
        </w:tc>
        <w:tc>
          <w:tcPr>
            <w:tcW w:w="910" w:type="dxa"/>
          </w:tcPr>
          <w:p w14:paraId="4048142B" w14:textId="29488412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0.8938</w:t>
            </w:r>
          </w:p>
        </w:tc>
        <w:tc>
          <w:tcPr>
            <w:tcW w:w="975" w:type="dxa"/>
          </w:tcPr>
          <w:p w14:paraId="283A9C80" w14:textId="79D2A9BE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743" w:type="dxa"/>
          </w:tcPr>
          <w:p w14:paraId="6B929D09" w14:textId="3CE71539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0.9107</w:t>
            </w:r>
          </w:p>
        </w:tc>
        <w:tc>
          <w:tcPr>
            <w:tcW w:w="725" w:type="dxa"/>
          </w:tcPr>
          <w:p w14:paraId="729F477F" w14:textId="6260F8E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0.9042</w:t>
            </w:r>
          </w:p>
        </w:tc>
        <w:tc>
          <w:tcPr>
            <w:tcW w:w="800" w:type="dxa"/>
          </w:tcPr>
          <w:p w14:paraId="6386BC42" w14:textId="302F46E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0.8722</w:t>
            </w:r>
          </w:p>
        </w:tc>
      </w:tr>
      <w:tr w:rsidR="00075EA5" w:rsidRPr="00075EA5" w14:paraId="4E268DBC" w14:textId="77777777" w:rsidTr="004930DF">
        <w:tc>
          <w:tcPr>
            <w:tcW w:w="1005" w:type="dxa"/>
          </w:tcPr>
          <w:p w14:paraId="38EC30BB" w14:textId="7EB0783D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Mtn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58163FBD" w14:textId="47A27519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0.7093</w:t>
            </w:r>
          </w:p>
        </w:tc>
        <w:tc>
          <w:tcPr>
            <w:tcW w:w="804" w:type="dxa"/>
          </w:tcPr>
          <w:p w14:paraId="68980C46" w14:textId="6973FA10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0.7639</w:t>
            </w:r>
          </w:p>
        </w:tc>
        <w:tc>
          <w:tcPr>
            <w:tcW w:w="940" w:type="dxa"/>
          </w:tcPr>
          <w:p w14:paraId="2C1BD8BC" w14:textId="1361E2E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0.7302</w:t>
            </w:r>
          </w:p>
        </w:tc>
        <w:tc>
          <w:tcPr>
            <w:tcW w:w="1004" w:type="dxa"/>
          </w:tcPr>
          <w:p w14:paraId="43566F13" w14:textId="13EAA1A2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0.7391</w:t>
            </w:r>
          </w:p>
        </w:tc>
        <w:tc>
          <w:tcPr>
            <w:tcW w:w="736" w:type="dxa"/>
          </w:tcPr>
          <w:p w14:paraId="65F01061" w14:textId="2B4779BA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0.7970</w:t>
            </w:r>
          </w:p>
        </w:tc>
        <w:tc>
          <w:tcPr>
            <w:tcW w:w="910" w:type="dxa"/>
          </w:tcPr>
          <w:p w14:paraId="45B14955" w14:textId="544DE4A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0.7485</w:t>
            </w:r>
          </w:p>
        </w:tc>
        <w:tc>
          <w:tcPr>
            <w:tcW w:w="975" w:type="dxa"/>
          </w:tcPr>
          <w:p w14:paraId="3D571187" w14:textId="11367CA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0.9107</w:t>
            </w:r>
          </w:p>
        </w:tc>
        <w:tc>
          <w:tcPr>
            <w:tcW w:w="743" w:type="dxa"/>
          </w:tcPr>
          <w:p w14:paraId="5048451A" w14:textId="4EB718EB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725" w:type="dxa"/>
          </w:tcPr>
          <w:p w14:paraId="7F8FE735" w14:textId="20ECFEC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0.9538</w:t>
            </w:r>
          </w:p>
        </w:tc>
        <w:tc>
          <w:tcPr>
            <w:tcW w:w="800" w:type="dxa"/>
          </w:tcPr>
          <w:p w14:paraId="4EA5EA9E" w14:textId="045E134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0.7936</w:t>
            </w:r>
          </w:p>
        </w:tc>
      </w:tr>
      <w:tr w:rsidR="00075EA5" w:rsidRPr="00075EA5" w14:paraId="4AE078A3" w14:textId="77777777" w:rsidTr="004930DF">
        <w:tc>
          <w:tcPr>
            <w:tcW w:w="1005" w:type="dxa"/>
          </w:tcPr>
          <w:p w14:paraId="38183313" w14:textId="5B4D6726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'Pac'</w:t>
            </w:r>
          </w:p>
        </w:tc>
        <w:tc>
          <w:tcPr>
            <w:tcW w:w="708" w:type="dxa"/>
          </w:tcPr>
          <w:p w14:paraId="136C2836" w14:textId="3E731DBE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0.8208</w:t>
            </w:r>
          </w:p>
        </w:tc>
        <w:tc>
          <w:tcPr>
            <w:tcW w:w="804" w:type="dxa"/>
          </w:tcPr>
          <w:p w14:paraId="374F5DF5" w14:textId="214D2416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0.8591</w:t>
            </w:r>
          </w:p>
        </w:tc>
        <w:tc>
          <w:tcPr>
            <w:tcW w:w="940" w:type="dxa"/>
          </w:tcPr>
          <w:p w14:paraId="7AD45EA3" w14:textId="0FBB1578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0.8249</w:t>
            </w:r>
          </w:p>
        </w:tc>
        <w:tc>
          <w:tcPr>
            <w:tcW w:w="1004" w:type="dxa"/>
          </w:tcPr>
          <w:p w14:paraId="403F7CDD" w14:textId="165D49F3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0.8207</w:t>
            </w:r>
          </w:p>
        </w:tc>
        <w:tc>
          <w:tcPr>
            <w:tcW w:w="736" w:type="dxa"/>
          </w:tcPr>
          <w:p w14:paraId="5EA6089E" w14:textId="08837E5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0.8601</w:t>
            </w:r>
          </w:p>
        </w:tc>
        <w:tc>
          <w:tcPr>
            <w:tcW w:w="910" w:type="dxa"/>
          </w:tcPr>
          <w:p w14:paraId="22A5898A" w14:textId="4B4A44AB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0.7882</w:t>
            </w:r>
          </w:p>
        </w:tc>
        <w:tc>
          <w:tcPr>
            <w:tcW w:w="975" w:type="dxa"/>
          </w:tcPr>
          <w:p w14:paraId="439A3B70" w14:textId="0C54185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0.9042</w:t>
            </w:r>
          </w:p>
        </w:tc>
        <w:tc>
          <w:tcPr>
            <w:tcW w:w="743" w:type="dxa"/>
          </w:tcPr>
          <w:p w14:paraId="0EE71C65" w14:textId="7258CB3C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0.9538</w:t>
            </w:r>
          </w:p>
        </w:tc>
        <w:tc>
          <w:tcPr>
            <w:tcW w:w="725" w:type="dxa"/>
          </w:tcPr>
          <w:p w14:paraId="533906F6" w14:textId="7CE3378A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  <w:tc>
          <w:tcPr>
            <w:tcW w:w="800" w:type="dxa"/>
          </w:tcPr>
          <w:p w14:paraId="4DCCF504" w14:textId="7F951BB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0.8778</w:t>
            </w:r>
          </w:p>
        </w:tc>
      </w:tr>
      <w:tr w:rsidR="00075EA5" w:rsidRPr="00075EA5" w14:paraId="2658BB78" w14:textId="77777777" w:rsidTr="004930DF">
        <w:tc>
          <w:tcPr>
            <w:tcW w:w="1005" w:type="dxa"/>
          </w:tcPr>
          <w:p w14:paraId="2080EB6B" w14:textId="252E496E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  <w:lang w:val="en-CA"/>
              </w:rPr>
              <w:t>'</w:t>
            </w:r>
            <w:proofErr w:type="spellStart"/>
            <w:r w:rsidRPr="00075EA5">
              <w:rPr>
                <w:sz w:val="16"/>
                <w:szCs w:val="16"/>
                <w:lang w:val="en-CA"/>
              </w:rPr>
              <w:t>WtdILI</w:t>
            </w:r>
            <w:proofErr w:type="spellEnd"/>
            <w:r w:rsidRPr="00075EA5">
              <w:rPr>
                <w:sz w:val="16"/>
                <w:szCs w:val="16"/>
                <w:lang w:val="en-CA"/>
              </w:rPr>
              <w:t>'</w:t>
            </w:r>
          </w:p>
        </w:tc>
        <w:tc>
          <w:tcPr>
            <w:tcW w:w="708" w:type="dxa"/>
          </w:tcPr>
          <w:p w14:paraId="0CD4386C" w14:textId="6148DDCF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0.9533</w:t>
            </w:r>
          </w:p>
        </w:tc>
        <w:tc>
          <w:tcPr>
            <w:tcW w:w="804" w:type="dxa"/>
          </w:tcPr>
          <w:p w14:paraId="448544D3" w14:textId="276E258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0.9628</w:t>
            </w:r>
          </w:p>
        </w:tc>
        <w:tc>
          <w:tcPr>
            <w:tcW w:w="940" w:type="dxa"/>
          </w:tcPr>
          <w:p w14:paraId="47AE3854" w14:textId="1733522C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0.9399</w:t>
            </w:r>
          </w:p>
        </w:tc>
        <w:tc>
          <w:tcPr>
            <w:tcW w:w="1004" w:type="dxa"/>
          </w:tcPr>
          <w:p w14:paraId="01B3DB04" w14:textId="26E41097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0.9427</w:t>
            </w:r>
          </w:p>
        </w:tc>
        <w:tc>
          <w:tcPr>
            <w:tcW w:w="736" w:type="dxa"/>
          </w:tcPr>
          <w:p w14:paraId="6BE5DC87" w14:textId="379236CE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0.9460</w:t>
            </w:r>
          </w:p>
        </w:tc>
        <w:tc>
          <w:tcPr>
            <w:tcW w:w="910" w:type="dxa"/>
          </w:tcPr>
          <w:p w14:paraId="6C4A0A19" w14:textId="7B393812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0.8714</w:t>
            </w:r>
          </w:p>
        </w:tc>
        <w:tc>
          <w:tcPr>
            <w:tcW w:w="975" w:type="dxa"/>
          </w:tcPr>
          <w:p w14:paraId="6F7256F1" w14:textId="5D291694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0.8722</w:t>
            </w:r>
          </w:p>
        </w:tc>
        <w:tc>
          <w:tcPr>
            <w:tcW w:w="743" w:type="dxa"/>
          </w:tcPr>
          <w:p w14:paraId="107E511E" w14:textId="012091A5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0.7936</w:t>
            </w:r>
          </w:p>
        </w:tc>
        <w:tc>
          <w:tcPr>
            <w:tcW w:w="725" w:type="dxa"/>
          </w:tcPr>
          <w:p w14:paraId="58FA9F39" w14:textId="59800FDA" w:rsidR="00075EA5" w:rsidRPr="00075EA5" w:rsidRDefault="00075EA5" w:rsidP="00075EA5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0.8778</w:t>
            </w:r>
          </w:p>
        </w:tc>
        <w:tc>
          <w:tcPr>
            <w:tcW w:w="800" w:type="dxa"/>
          </w:tcPr>
          <w:p w14:paraId="21BB37CF" w14:textId="53647823" w:rsidR="00075EA5" w:rsidRPr="00075EA5" w:rsidRDefault="00075EA5" w:rsidP="00AE1926">
            <w:pPr>
              <w:rPr>
                <w:sz w:val="16"/>
                <w:szCs w:val="16"/>
                <w:lang w:val="en-CA"/>
              </w:rPr>
            </w:pPr>
            <w:r w:rsidRPr="00075EA5">
              <w:rPr>
                <w:sz w:val="16"/>
                <w:szCs w:val="16"/>
              </w:rPr>
              <w:t>1</w:t>
            </w:r>
          </w:p>
        </w:tc>
      </w:tr>
    </w:tbl>
    <w:p w14:paraId="5FB639B8" w14:textId="77777777" w:rsidR="004930DF" w:rsidRDefault="004930DF" w:rsidP="00AE1926">
      <w:pPr>
        <w:rPr>
          <w:sz w:val="20"/>
          <w:szCs w:val="20"/>
          <w:lang w:val="en-CA"/>
        </w:rPr>
      </w:pPr>
    </w:p>
    <w:p w14:paraId="3258C1EC" w14:textId="15045336" w:rsidR="004930DF" w:rsidRPr="004E2BC6" w:rsidRDefault="00075EA5" w:rsidP="00AE1926">
      <w:pPr>
        <w:rPr>
          <w:sz w:val="20"/>
          <w:szCs w:val="20"/>
          <w:lang w:val="en-CA"/>
        </w:rPr>
      </w:pPr>
      <w:r w:rsidRPr="004E2BC6">
        <w:rPr>
          <w:sz w:val="20"/>
          <w:szCs w:val="20"/>
          <w:lang w:val="en-CA"/>
        </w:rPr>
        <w:t xml:space="preserve">The pair of regions with the highest correlation is </w:t>
      </w:r>
      <w:r w:rsidR="004E2BC6" w:rsidRPr="004E2BC6">
        <w:rPr>
          <w:sz w:val="20"/>
          <w:szCs w:val="20"/>
          <w:lang w:val="en-CA"/>
        </w:rPr>
        <w:t>'</w:t>
      </w:r>
      <w:proofErr w:type="spellStart"/>
      <w:r w:rsidR="004E2BC6" w:rsidRPr="004E2BC6">
        <w:rPr>
          <w:sz w:val="20"/>
          <w:szCs w:val="20"/>
          <w:lang w:val="en-CA"/>
        </w:rPr>
        <w:t>ENCentral</w:t>
      </w:r>
      <w:proofErr w:type="spellEnd"/>
      <w:r w:rsidR="004E2BC6" w:rsidRPr="004E2BC6">
        <w:rPr>
          <w:sz w:val="20"/>
          <w:szCs w:val="20"/>
          <w:lang w:val="en-CA"/>
        </w:rPr>
        <w:t>'</w:t>
      </w:r>
      <w:r w:rsidR="004E2BC6" w:rsidRPr="004E2BC6">
        <w:rPr>
          <w:sz w:val="20"/>
          <w:szCs w:val="20"/>
          <w:lang w:val="en-CA"/>
        </w:rPr>
        <w:t xml:space="preserve"> and </w:t>
      </w:r>
      <w:r w:rsidR="004E2BC6" w:rsidRPr="004E2BC6">
        <w:rPr>
          <w:sz w:val="20"/>
          <w:szCs w:val="20"/>
          <w:lang w:val="en-CA"/>
        </w:rPr>
        <w:t>'</w:t>
      </w:r>
      <w:proofErr w:type="spellStart"/>
      <w:r w:rsidR="004E2BC6" w:rsidRPr="004E2BC6">
        <w:rPr>
          <w:sz w:val="20"/>
          <w:szCs w:val="20"/>
          <w:lang w:val="en-CA"/>
        </w:rPr>
        <w:t>MidAtl</w:t>
      </w:r>
      <w:proofErr w:type="spellEnd"/>
      <w:r w:rsidR="004E2BC6" w:rsidRPr="004E2BC6">
        <w:rPr>
          <w:sz w:val="20"/>
          <w:szCs w:val="20"/>
          <w:lang w:val="en-CA"/>
        </w:rPr>
        <w:t>'</w:t>
      </w:r>
      <w:r w:rsidR="004E2BC6" w:rsidRPr="004E2BC6">
        <w:rPr>
          <w:sz w:val="20"/>
          <w:szCs w:val="20"/>
          <w:lang w:val="en-CA"/>
        </w:rPr>
        <w:t xml:space="preserve"> with a correlation of 0.9879. The pair of regions with the lowest correlation is </w:t>
      </w:r>
      <w:r w:rsidR="004E2BC6" w:rsidRPr="004E2BC6">
        <w:rPr>
          <w:sz w:val="20"/>
          <w:szCs w:val="20"/>
          <w:lang w:val="en-CA"/>
        </w:rPr>
        <w:t>'</w:t>
      </w:r>
      <w:proofErr w:type="spellStart"/>
      <w:r w:rsidR="004E2BC6" w:rsidRPr="004E2BC6">
        <w:rPr>
          <w:sz w:val="20"/>
          <w:szCs w:val="20"/>
          <w:lang w:val="en-CA"/>
        </w:rPr>
        <w:t>Mtn</w:t>
      </w:r>
      <w:proofErr w:type="spellEnd"/>
      <w:r w:rsidR="004E2BC6" w:rsidRPr="004E2BC6">
        <w:rPr>
          <w:sz w:val="20"/>
          <w:szCs w:val="20"/>
          <w:lang w:val="en-CA"/>
        </w:rPr>
        <w:t>'</w:t>
      </w:r>
      <w:r w:rsidR="004E2BC6" w:rsidRPr="004E2BC6">
        <w:rPr>
          <w:sz w:val="20"/>
          <w:szCs w:val="20"/>
          <w:lang w:val="en-CA"/>
        </w:rPr>
        <w:t xml:space="preserve"> and </w:t>
      </w:r>
      <w:r w:rsidR="004E2BC6" w:rsidRPr="004E2BC6">
        <w:rPr>
          <w:sz w:val="20"/>
          <w:szCs w:val="20"/>
          <w:lang w:val="en-CA"/>
        </w:rPr>
        <w:t>'NE'</w:t>
      </w:r>
      <w:r w:rsidR="004E2BC6" w:rsidRPr="004E2BC6">
        <w:rPr>
          <w:sz w:val="20"/>
          <w:szCs w:val="20"/>
          <w:lang w:val="en-CA"/>
        </w:rPr>
        <w:t xml:space="preserve"> with a correlation of 0.7093.</w:t>
      </w:r>
    </w:p>
    <w:p w14:paraId="12143E66" w14:textId="77777777" w:rsidR="004930DF" w:rsidRDefault="004930DF" w:rsidP="00AE1926">
      <w:pPr>
        <w:rPr>
          <w:sz w:val="20"/>
          <w:szCs w:val="20"/>
          <w:lang w:val="en-CA"/>
        </w:rPr>
      </w:pPr>
    </w:p>
    <w:p w14:paraId="6A2E849A" w14:textId="47A38ED5" w:rsidR="009C2EB7" w:rsidRDefault="009C2EB7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Mode is not a particularly useful summary statistic for this sort of data. A more meaningful ‘mode’ measurement for continuous data would require binning the data first into a number of discrete bins and then looking at the bin with the largest number of data points.</w:t>
      </w:r>
    </w:p>
    <w:p w14:paraId="03895C38" w14:textId="77777777" w:rsidR="009C2EB7" w:rsidRDefault="009C2EB7" w:rsidP="00AE1926">
      <w:pPr>
        <w:rPr>
          <w:sz w:val="20"/>
          <w:szCs w:val="20"/>
          <w:lang w:val="en-CA"/>
        </w:rPr>
      </w:pPr>
    </w:p>
    <w:p w14:paraId="1FF6CC1A" w14:textId="77777777" w:rsidR="00424877" w:rsidRPr="00AE1926" w:rsidRDefault="00424877" w:rsidP="00424877">
      <w:pPr>
        <w:pStyle w:val="ListParagraph"/>
        <w:numPr>
          <w:ilvl w:val="1"/>
          <w:numId w:val="1"/>
        </w:numPr>
        <w:rPr>
          <w:lang w:val="en-CA"/>
        </w:rPr>
      </w:pPr>
      <w:r w:rsidRPr="00AE1926">
        <w:rPr>
          <w:lang w:val="en-CA"/>
        </w:rPr>
        <w:t>Summary Statistics</w:t>
      </w:r>
    </w:p>
    <w:p w14:paraId="5A00CDDF" w14:textId="77777777" w:rsidR="00424877" w:rsidRDefault="00424877" w:rsidP="00424877">
      <w:pPr>
        <w:rPr>
          <w:sz w:val="20"/>
          <w:szCs w:val="20"/>
          <w:lang w:val="en-CA"/>
        </w:rPr>
      </w:pPr>
    </w:p>
    <w:p w14:paraId="711C4230" w14:textId="6424171C" w:rsidR="00FE64E5" w:rsidRPr="00AB44C2" w:rsidRDefault="00FE64E5" w:rsidP="00424877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 plot containing the weeks on the x-axis and the percentages for each region on the y-axis.</w:t>
      </w:r>
    </w:p>
    <w:p w14:paraId="3273CFC7" w14:textId="667976E5" w:rsidR="00424877" w:rsidRDefault="00513670" w:rsidP="00AE1926">
      <w:pPr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drawing>
          <wp:inline distT="0" distB="0" distL="0" distR="0" wp14:anchorId="5CD31D56" wp14:editId="095DBFD4">
            <wp:extent cx="6526530" cy="19056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tren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9F1E" w14:textId="77777777" w:rsidR="00513670" w:rsidRDefault="00513670" w:rsidP="00AE1926">
      <w:pPr>
        <w:rPr>
          <w:sz w:val="20"/>
          <w:szCs w:val="20"/>
          <w:lang w:val="en-CA"/>
        </w:rPr>
      </w:pPr>
    </w:p>
    <w:p w14:paraId="3A84E33A" w14:textId="66746E77" w:rsidR="00513670" w:rsidRDefault="00FE64E5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 boxplot grouping data by weeks, showing the distribution across the regions for each week.</w:t>
      </w:r>
    </w:p>
    <w:p w14:paraId="579767C2" w14:textId="3F3523D9" w:rsidR="00FE64E5" w:rsidRDefault="00FE64E5" w:rsidP="00AE1926">
      <w:pPr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drawing>
          <wp:inline distT="0" distB="0" distL="0" distR="0" wp14:anchorId="74AD149F" wp14:editId="1514A520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C823" w14:textId="77777777" w:rsidR="00FE64E5" w:rsidRDefault="00FE64E5" w:rsidP="00AE1926">
      <w:pPr>
        <w:rPr>
          <w:sz w:val="20"/>
          <w:szCs w:val="20"/>
          <w:lang w:val="en-CA"/>
        </w:rPr>
      </w:pPr>
    </w:p>
    <w:p w14:paraId="0110B8B1" w14:textId="1CF793AB" w:rsidR="00FE64E5" w:rsidRDefault="00FE64E5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 histogram showing the distribution of all the values in the matrix.</w:t>
      </w:r>
    </w:p>
    <w:p w14:paraId="498F63E1" w14:textId="2228A14C" w:rsidR="00FE64E5" w:rsidRDefault="00EC0896" w:rsidP="00AE1926">
      <w:pPr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drawing>
          <wp:inline distT="0" distB="0" distL="0" distR="0" wp14:anchorId="0BC0A579" wp14:editId="17EBFF26">
            <wp:extent cx="5943600" cy="284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44C" w14:textId="77777777" w:rsidR="00FE64E5" w:rsidRDefault="00FE64E5" w:rsidP="00AE1926">
      <w:pPr>
        <w:rPr>
          <w:sz w:val="20"/>
          <w:szCs w:val="20"/>
          <w:lang w:val="en-CA"/>
        </w:rPr>
      </w:pPr>
    </w:p>
    <w:p w14:paraId="5F2544E5" w14:textId="6FDADE22" w:rsidR="00FE64E5" w:rsidRDefault="00FE64E5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 single histogram showing the distribution of all the columns in X.</w:t>
      </w:r>
    </w:p>
    <w:p w14:paraId="33D0E480" w14:textId="6D5895A6" w:rsidR="00FE64E5" w:rsidRDefault="007B5C43" w:rsidP="00AE1926">
      <w:pPr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drawing>
          <wp:inline distT="0" distB="0" distL="0" distR="0" wp14:anchorId="7A71E09C" wp14:editId="79E02A11">
            <wp:extent cx="594360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C42D" w14:textId="77777777" w:rsidR="00FE64E5" w:rsidRDefault="00FE64E5" w:rsidP="00AE1926">
      <w:pPr>
        <w:rPr>
          <w:sz w:val="20"/>
          <w:szCs w:val="20"/>
          <w:lang w:val="en-CA"/>
        </w:rPr>
      </w:pPr>
    </w:p>
    <w:p w14:paraId="2BDAB5B6" w14:textId="5AAA375C" w:rsidR="00FE64E5" w:rsidRDefault="00FE64E5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 scatterplot between the two regions with lowest correlation.</w:t>
      </w:r>
    </w:p>
    <w:p w14:paraId="0079C5E9" w14:textId="223EB844" w:rsidR="00FE64E5" w:rsidRDefault="00151A73" w:rsidP="00AE1926">
      <w:pPr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drawing>
          <wp:inline distT="0" distB="0" distL="0" distR="0" wp14:anchorId="5B2FC5FE" wp14:editId="5B16E30F">
            <wp:extent cx="5943600" cy="284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BBB5" w14:textId="77777777" w:rsidR="00FE64E5" w:rsidRDefault="00FE64E5" w:rsidP="00AE1926">
      <w:pPr>
        <w:rPr>
          <w:sz w:val="20"/>
          <w:szCs w:val="20"/>
          <w:lang w:val="en-CA"/>
        </w:rPr>
      </w:pPr>
    </w:p>
    <w:p w14:paraId="4F9FFAA6" w14:textId="3ACC13DE" w:rsidR="00FE64E5" w:rsidRDefault="00FE64E5" w:rsidP="00AE192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 scatterplot between the two regions with highest correlation.</w:t>
      </w:r>
    </w:p>
    <w:p w14:paraId="475FA1B9" w14:textId="4A7FC058" w:rsidR="00FE64E5" w:rsidRDefault="001B3F72" w:rsidP="00AE1926">
      <w:pPr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drawing>
          <wp:inline distT="0" distB="0" distL="0" distR="0" wp14:anchorId="2202BE7F" wp14:editId="457E9606">
            <wp:extent cx="5943600" cy="284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798" w14:textId="77777777" w:rsidR="00151A73" w:rsidRDefault="00151A73" w:rsidP="00AE1926">
      <w:pPr>
        <w:rPr>
          <w:sz w:val="20"/>
          <w:szCs w:val="20"/>
          <w:lang w:val="en-CA"/>
        </w:rPr>
      </w:pPr>
    </w:p>
    <w:p w14:paraId="78573055" w14:textId="77777777" w:rsidR="00151A73" w:rsidRPr="004E2BC6" w:rsidRDefault="00151A73" w:rsidP="00AE1926">
      <w:pPr>
        <w:rPr>
          <w:sz w:val="20"/>
          <w:szCs w:val="20"/>
          <w:lang w:val="en-CA"/>
        </w:rPr>
      </w:pPr>
      <w:bookmarkStart w:id="0" w:name="_GoBack"/>
      <w:bookmarkEnd w:id="0"/>
    </w:p>
    <w:sectPr w:rsidR="00151A73" w:rsidRPr="004E2BC6" w:rsidSect="00AA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A1239"/>
    <w:multiLevelType w:val="multilevel"/>
    <w:tmpl w:val="5DC23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6C"/>
    <w:rsid w:val="0003101A"/>
    <w:rsid w:val="00075EA5"/>
    <w:rsid w:val="00151A73"/>
    <w:rsid w:val="00187504"/>
    <w:rsid w:val="001B3F72"/>
    <w:rsid w:val="00270B43"/>
    <w:rsid w:val="00424877"/>
    <w:rsid w:val="004930DF"/>
    <w:rsid w:val="004E2BC6"/>
    <w:rsid w:val="00513670"/>
    <w:rsid w:val="00535897"/>
    <w:rsid w:val="00542F93"/>
    <w:rsid w:val="00547C4C"/>
    <w:rsid w:val="00705BD3"/>
    <w:rsid w:val="007B5C43"/>
    <w:rsid w:val="00865DE2"/>
    <w:rsid w:val="008E3A0E"/>
    <w:rsid w:val="009C2EB7"/>
    <w:rsid w:val="00AA3BDD"/>
    <w:rsid w:val="00AB44C2"/>
    <w:rsid w:val="00AE1926"/>
    <w:rsid w:val="00EC0896"/>
    <w:rsid w:val="00F065AF"/>
    <w:rsid w:val="00F33A6C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FC3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26"/>
    <w:pPr>
      <w:ind w:left="720"/>
      <w:contextualSpacing/>
    </w:pPr>
  </w:style>
  <w:style w:type="table" w:styleId="TableGrid">
    <w:name w:val="Table Grid"/>
    <w:basedOn w:val="TableNormal"/>
    <w:uiPriority w:val="39"/>
    <w:rsid w:val="00031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King</dc:creator>
  <cp:keywords/>
  <dc:description/>
  <cp:lastModifiedBy>Maria King</cp:lastModifiedBy>
  <cp:revision>2</cp:revision>
  <dcterms:created xsi:type="dcterms:W3CDTF">2016-09-21T20:04:00Z</dcterms:created>
  <dcterms:modified xsi:type="dcterms:W3CDTF">2016-09-22T06:53:00Z</dcterms:modified>
</cp:coreProperties>
</file>