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6CF" w:rsidRPr="001006CF" w:rsidRDefault="001006CF" w:rsidP="001006CF">
      <w:pPr>
        <w:jc w:val="center"/>
      </w:pPr>
      <w:r>
        <w:rPr>
          <w:noProof/>
        </w:rPr>
        <w:drawing>
          <wp:inline distT="0" distB="0" distL="0" distR="0" wp14:anchorId="09B0AB40" wp14:editId="59A679D6">
            <wp:extent cx="5675969" cy="4215741"/>
            <wp:effectExtent l="152400" t="95250" r="115570" b="2044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74595" cy="4214721"/>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rsidR="007D7A8E" w:rsidRPr="007D471E" w:rsidRDefault="00230BDA" w:rsidP="001006CF">
      <w:pPr>
        <w:jc w:val="center"/>
        <w:rPr>
          <w:sz w:val="56"/>
        </w:rPr>
      </w:pPr>
      <w:r>
        <w:rPr>
          <w:sz w:val="56"/>
        </w:rPr>
        <w:t>Main Menu</w:t>
      </w:r>
    </w:p>
    <w:p w:rsidR="007D7A8E" w:rsidRDefault="00477A6C" w:rsidP="007D7A8E">
      <w:pPr>
        <w:jc w:val="center"/>
        <w:rPr>
          <w:sz w:val="52"/>
        </w:rPr>
      </w:pPr>
      <w:r>
        <w:rPr>
          <w:sz w:val="52"/>
        </w:rPr>
        <w:t>User</w:t>
      </w:r>
      <w:r w:rsidR="007D7A8E">
        <w:rPr>
          <w:sz w:val="52"/>
        </w:rPr>
        <w:t xml:space="preserve"> Guide</w:t>
      </w:r>
    </w:p>
    <w:p w:rsidR="000D51EA" w:rsidRPr="000D51EA" w:rsidRDefault="00230BDA" w:rsidP="007D7A8E">
      <w:pPr>
        <w:jc w:val="center"/>
        <w:rPr>
          <w:sz w:val="40"/>
        </w:rPr>
      </w:pPr>
      <w:r>
        <w:rPr>
          <w:sz w:val="40"/>
        </w:rPr>
        <w:t>Revision 1 – May 6</w:t>
      </w:r>
      <w:r w:rsidR="000D51EA" w:rsidRPr="000D51EA">
        <w:rPr>
          <w:sz w:val="40"/>
        </w:rPr>
        <w:t>, 2017</w:t>
      </w:r>
    </w:p>
    <w:p w:rsidR="007D471E" w:rsidRDefault="007D471E" w:rsidP="007D7A8E">
      <w:pPr>
        <w:rPr>
          <w:b/>
          <w:sz w:val="32"/>
        </w:rPr>
      </w:pPr>
    </w:p>
    <w:p w:rsidR="003A0F09" w:rsidRDefault="003A0F09" w:rsidP="007D7A8E">
      <w:pPr>
        <w:rPr>
          <w:b/>
          <w:sz w:val="32"/>
        </w:rPr>
      </w:pPr>
    </w:p>
    <w:p w:rsidR="003A0F09" w:rsidRDefault="003A0F09" w:rsidP="007D7A8E">
      <w:pPr>
        <w:rPr>
          <w:b/>
          <w:sz w:val="32"/>
        </w:rPr>
      </w:pPr>
    </w:p>
    <w:p w:rsidR="003A0F09" w:rsidRDefault="003A0F09" w:rsidP="007D7A8E">
      <w:pPr>
        <w:rPr>
          <w:b/>
          <w:sz w:val="32"/>
        </w:rPr>
      </w:pPr>
    </w:p>
    <w:p w:rsidR="003A0F09" w:rsidRDefault="003A0F09" w:rsidP="007D7A8E">
      <w:pPr>
        <w:rPr>
          <w:b/>
          <w:sz w:val="32"/>
        </w:rPr>
      </w:pPr>
    </w:p>
    <w:p w:rsidR="003A0F09" w:rsidRDefault="003A0F09" w:rsidP="007D7A8E">
      <w:pPr>
        <w:rPr>
          <w:b/>
          <w:sz w:val="32"/>
        </w:rPr>
      </w:pPr>
    </w:p>
    <w:p w:rsidR="003A0F09" w:rsidRDefault="003A0F09" w:rsidP="007D7A8E">
      <w:pPr>
        <w:rPr>
          <w:b/>
          <w:sz w:val="32"/>
        </w:rPr>
      </w:pPr>
    </w:p>
    <w:p w:rsidR="007D7A8E" w:rsidRPr="007D7A8E" w:rsidRDefault="007D7A8E" w:rsidP="007D7A8E">
      <w:pPr>
        <w:rPr>
          <w:b/>
          <w:sz w:val="96"/>
        </w:rPr>
      </w:pPr>
      <w:r w:rsidRPr="007D7A8E">
        <w:rPr>
          <w:b/>
          <w:sz w:val="32"/>
        </w:rPr>
        <w:t>Purpose</w:t>
      </w:r>
    </w:p>
    <w:p w:rsidR="001006CF" w:rsidRPr="00EA3381" w:rsidRDefault="00230BDA">
      <w:pPr>
        <w:rPr>
          <w:sz w:val="24"/>
          <w:szCs w:val="24"/>
        </w:rPr>
      </w:pPr>
      <w:r>
        <w:rPr>
          <w:sz w:val="24"/>
          <w:szCs w:val="24"/>
        </w:rPr>
        <w:t xml:space="preserve">This program is used to launch internal and external user modules.  It has been designed to support keyboard only functionality by utilizing the arrow keys and shortcuts keys to navigate and launch modules. </w:t>
      </w:r>
    </w:p>
    <w:p w:rsidR="003A0F09" w:rsidRDefault="003A0F09">
      <w:pPr>
        <w:rPr>
          <w:b/>
          <w:sz w:val="32"/>
        </w:rPr>
      </w:pPr>
    </w:p>
    <w:p w:rsidR="003A0F09" w:rsidRDefault="003A0F09">
      <w:pPr>
        <w:rPr>
          <w:b/>
          <w:sz w:val="32"/>
        </w:rPr>
      </w:pPr>
    </w:p>
    <w:p w:rsidR="003A0F09" w:rsidRDefault="003A0F09">
      <w:pPr>
        <w:rPr>
          <w:b/>
          <w:sz w:val="32"/>
        </w:rPr>
      </w:pPr>
    </w:p>
    <w:p w:rsidR="003A0F09" w:rsidRDefault="003A0F09">
      <w:pPr>
        <w:rPr>
          <w:b/>
          <w:sz w:val="32"/>
        </w:rPr>
      </w:pPr>
    </w:p>
    <w:p w:rsidR="003A0F09" w:rsidRDefault="003A0F09">
      <w:pPr>
        <w:rPr>
          <w:b/>
          <w:sz w:val="32"/>
        </w:rPr>
      </w:pPr>
    </w:p>
    <w:p w:rsidR="003A0F09" w:rsidRDefault="003A0F09">
      <w:pPr>
        <w:rPr>
          <w:b/>
          <w:sz w:val="32"/>
        </w:rPr>
      </w:pPr>
    </w:p>
    <w:p w:rsidR="003A0F09" w:rsidRDefault="003A0F09">
      <w:pPr>
        <w:rPr>
          <w:b/>
          <w:sz w:val="32"/>
        </w:rPr>
      </w:pPr>
    </w:p>
    <w:p w:rsidR="003A0F09" w:rsidRDefault="003A0F09">
      <w:pPr>
        <w:rPr>
          <w:b/>
          <w:sz w:val="32"/>
        </w:rPr>
      </w:pPr>
    </w:p>
    <w:p w:rsidR="007D7A8E" w:rsidRDefault="007D7A8E">
      <w:pPr>
        <w:rPr>
          <w:b/>
          <w:sz w:val="32"/>
        </w:rPr>
      </w:pPr>
      <w:r w:rsidRPr="007D7A8E">
        <w:rPr>
          <w:b/>
          <w:sz w:val="32"/>
        </w:rPr>
        <w:lastRenderedPageBreak/>
        <w:t>Input Screen</w:t>
      </w:r>
    </w:p>
    <w:p w:rsidR="00EA3381" w:rsidRDefault="00230BDA">
      <w:pPr>
        <w:rPr>
          <w:b/>
          <w:sz w:val="32"/>
        </w:rPr>
      </w:pPr>
      <w:r w:rsidRPr="00230BDA">
        <w:rPr>
          <w:b/>
          <w:sz w:val="32"/>
        </w:rPr>
        <w:drawing>
          <wp:inline distT="0" distB="0" distL="0" distR="0" wp14:anchorId="2FA7578B" wp14:editId="52AEB219">
            <wp:extent cx="7932717" cy="595801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938108" cy="5962063"/>
                    </a:xfrm>
                    <a:prstGeom prst="rect">
                      <a:avLst/>
                    </a:prstGeom>
                  </pic:spPr>
                </pic:pic>
              </a:graphicData>
            </a:graphic>
          </wp:inline>
        </w:drawing>
      </w:r>
    </w:p>
    <w:p w:rsidR="003A0F09" w:rsidRDefault="003A0F09">
      <w:pPr>
        <w:rPr>
          <w:b/>
          <w:sz w:val="32"/>
        </w:rPr>
      </w:pPr>
    </w:p>
    <w:p w:rsidR="00EA3381" w:rsidRDefault="00230BDA">
      <w:pPr>
        <w:rPr>
          <w:b/>
          <w:sz w:val="32"/>
        </w:rPr>
      </w:pPr>
      <w:r>
        <w:rPr>
          <w:b/>
          <w:sz w:val="32"/>
        </w:rPr>
        <w:lastRenderedPageBreak/>
        <w:t>Categories</w:t>
      </w:r>
    </w:p>
    <w:p w:rsidR="00BA0449" w:rsidRPr="00BA0449" w:rsidRDefault="00230BDA">
      <w:pPr>
        <w:rPr>
          <w:sz w:val="24"/>
          <w:szCs w:val="24"/>
        </w:rPr>
      </w:pPr>
      <w:r>
        <w:rPr>
          <w:sz w:val="24"/>
          <w:szCs w:val="24"/>
        </w:rPr>
        <w:t>The categories feature is used to organize related modules.  When no more modules exist for a particular category then it is automatically removed from the list.  Uses may create new categories in the “New Module” dialog.</w:t>
      </w:r>
    </w:p>
    <w:p w:rsidR="00BA0449" w:rsidRDefault="00230BDA">
      <w:pPr>
        <w:rPr>
          <w:b/>
          <w:sz w:val="32"/>
        </w:rPr>
      </w:pPr>
      <w:r>
        <w:rPr>
          <w:b/>
          <w:sz w:val="32"/>
        </w:rPr>
        <w:t>Modules</w:t>
      </w:r>
    </w:p>
    <w:p w:rsidR="00F54991" w:rsidRDefault="00230BDA">
      <w:pPr>
        <w:rPr>
          <w:sz w:val="24"/>
        </w:rPr>
      </w:pPr>
      <w:r>
        <w:rPr>
          <w:sz w:val="24"/>
        </w:rPr>
        <w:t>A module represents an internal/external program that can be launched by the user</w:t>
      </w:r>
      <w:r w:rsidR="0004675B">
        <w:rPr>
          <w:sz w:val="24"/>
        </w:rPr>
        <w:t xml:space="preserve"> from the RAT-STATS main menu</w:t>
      </w:r>
      <w:r>
        <w:rPr>
          <w:sz w:val="24"/>
        </w:rPr>
        <w:t>.  The modules table showcases all modules that are defined and/or available for execution</w:t>
      </w:r>
    </w:p>
    <w:p w:rsidR="00BA0449" w:rsidRDefault="00F54991">
      <w:pPr>
        <w:rPr>
          <w:b/>
          <w:sz w:val="32"/>
        </w:rPr>
      </w:pPr>
      <w:r>
        <w:rPr>
          <w:b/>
          <w:sz w:val="32"/>
        </w:rPr>
        <w:t xml:space="preserve"> </w:t>
      </w:r>
      <w:r w:rsidR="00230BDA">
        <w:rPr>
          <w:b/>
          <w:sz w:val="32"/>
        </w:rPr>
        <w:t>Settings</w:t>
      </w:r>
    </w:p>
    <w:p w:rsidR="00230BDA" w:rsidRDefault="00230BDA">
      <w:pPr>
        <w:rPr>
          <w:b/>
          <w:sz w:val="32"/>
        </w:rPr>
      </w:pPr>
      <w:r w:rsidRPr="00230BDA">
        <w:rPr>
          <w:b/>
          <w:sz w:val="32"/>
        </w:rPr>
        <w:drawing>
          <wp:inline distT="0" distB="0" distL="0" distR="0" wp14:anchorId="3B403434" wp14:editId="291F6F7B">
            <wp:extent cx="3905795" cy="34294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05795" cy="3429479"/>
                    </a:xfrm>
                    <a:prstGeom prst="rect">
                      <a:avLst/>
                    </a:prstGeom>
                  </pic:spPr>
                </pic:pic>
              </a:graphicData>
            </a:graphic>
          </wp:inline>
        </w:drawing>
      </w:r>
    </w:p>
    <w:p w:rsidR="00BA0449" w:rsidRPr="00EA5CF5" w:rsidRDefault="0004675B">
      <w:pPr>
        <w:rPr>
          <w:sz w:val="24"/>
        </w:rPr>
      </w:pPr>
      <w:r>
        <w:rPr>
          <w:sz w:val="24"/>
        </w:rPr>
        <w:t>The settings dialog allows the user to change the graphical theme as well as add/edit script providers.</w:t>
      </w:r>
    </w:p>
    <w:p w:rsidR="0004675B" w:rsidRDefault="0004675B">
      <w:pPr>
        <w:rPr>
          <w:b/>
          <w:sz w:val="32"/>
        </w:rPr>
      </w:pPr>
    </w:p>
    <w:p w:rsidR="0004675B" w:rsidRDefault="0004675B">
      <w:pPr>
        <w:rPr>
          <w:b/>
          <w:sz w:val="32"/>
        </w:rPr>
      </w:pPr>
      <w:r>
        <w:rPr>
          <w:b/>
          <w:sz w:val="32"/>
        </w:rPr>
        <w:lastRenderedPageBreak/>
        <w:t>New/Edit Script Provider</w:t>
      </w:r>
    </w:p>
    <w:p w:rsidR="0004675B" w:rsidRDefault="0004675B">
      <w:pPr>
        <w:rPr>
          <w:b/>
          <w:sz w:val="32"/>
        </w:rPr>
      </w:pPr>
      <w:r w:rsidRPr="0004675B">
        <w:rPr>
          <w:b/>
          <w:sz w:val="32"/>
        </w:rPr>
        <w:drawing>
          <wp:inline distT="0" distB="0" distL="0" distR="0" wp14:anchorId="1F04D6D1" wp14:editId="17B1E20D">
            <wp:extent cx="3525258" cy="203068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32942" cy="2035106"/>
                    </a:xfrm>
                    <a:prstGeom prst="rect">
                      <a:avLst/>
                    </a:prstGeom>
                  </pic:spPr>
                </pic:pic>
              </a:graphicData>
            </a:graphic>
          </wp:inline>
        </w:drawing>
      </w:r>
    </w:p>
    <w:p w:rsidR="0004675B" w:rsidRPr="0004675B" w:rsidRDefault="0004675B">
      <w:pPr>
        <w:rPr>
          <w:sz w:val="24"/>
        </w:rPr>
      </w:pPr>
      <w:r>
        <w:rPr>
          <w:sz w:val="24"/>
        </w:rPr>
        <w:t>This dialog allows users to add additional scripting engines to RAT-STATS extending module support to custom scripts.</w:t>
      </w:r>
    </w:p>
    <w:p w:rsidR="00BA0449" w:rsidRDefault="0004675B">
      <w:pPr>
        <w:rPr>
          <w:b/>
          <w:sz w:val="32"/>
        </w:rPr>
      </w:pPr>
      <w:r>
        <w:rPr>
          <w:b/>
          <w:sz w:val="32"/>
        </w:rPr>
        <w:t>New/Edit Module</w:t>
      </w:r>
    </w:p>
    <w:p w:rsidR="0004675B" w:rsidRDefault="0004675B" w:rsidP="00EA5CF5">
      <w:pPr>
        <w:rPr>
          <w:sz w:val="24"/>
        </w:rPr>
      </w:pPr>
      <w:r w:rsidRPr="0004675B">
        <w:rPr>
          <w:sz w:val="24"/>
        </w:rPr>
        <w:drawing>
          <wp:inline distT="0" distB="0" distL="0" distR="0" wp14:anchorId="01F6082A" wp14:editId="56A3F3EB">
            <wp:extent cx="3265714" cy="281304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75261" cy="2821266"/>
                    </a:xfrm>
                    <a:prstGeom prst="rect">
                      <a:avLst/>
                    </a:prstGeom>
                  </pic:spPr>
                </pic:pic>
              </a:graphicData>
            </a:graphic>
          </wp:inline>
        </w:drawing>
      </w:r>
    </w:p>
    <w:p w:rsidR="00721B54" w:rsidRPr="00EA5CF5" w:rsidRDefault="0004675B" w:rsidP="00EA5CF5">
      <w:pPr>
        <w:rPr>
          <w:sz w:val="24"/>
        </w:rPr>
      </w:pPr>
      <w:r>
        <w:rPr>
          <w:sz w:val="24"/>
        </w:rPr>
        <w:t xml:space="preserve">The New/Edit module dialog allows the user to extend RAT-STATS with additional modules/executables. </w:t>
      </w:r>
    </w:p>
    <w:p w:rsidR="00CC1306" w:rsidRDefault="00F12326">
      <w:pPr>
        <w:rPr>
          <w:b/>
          <w:sz w:val="32"/>
        </w:rPr>
      </w:pPr>
      <w:r>
        <w:rPr>
          <w:b/>
          <w:sz w:val="32"/>
        </w:rPr>
        <w:lastRenderedPageBreak/>
        <w:t xml:space="preserve">Menu / Keyboard </w:t>
      </w:r>
      <w:r w:rsidR="00CC1306">
        <w:rPr>
          <w:b/>
          <w:sz w:val="32"/>
        </w:rPr>
        <w:t>Shortcuts</w:t>
      </w:r>
    </w:p>
    <w:tbl>
      <w:tblPr>
        <w:tblStyle w:val="LightList-Accent3"/>
        <w:tblW w:w="0" w:type="auto"/>
        <w:tblLook w:val="04A0" w:firstRow="1" w:lastRow="0" w:firstColumn="1" w:lastColumn="0" w:noHBand="0" w:noVBand="1"/>
      </w:tblPr>
      <w:tblGrid>
        <w:gridCol w:w="3348"/>
        <w:gridCol w:w="1710"/>
        <w:gridCol w:w="9270"/>
      </w:tblGrid>
      <w:tr w:rsidR="00F12326" w:rsidTr="00F12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F12326" w:rsidRDefault="00F12326">
            <w:pPr>
              <w:rPr>
                <w:b w:val="0"/>
                <w:sz w:val="32"/>
              </w:rPr>
            </w:pPr>
            <w:r>
              <w:rPr>
                <w:b w:val="0"/>
                <w:sz w:val="32"/>
              </w:rPr>
              <w:t>Menu</w:t>
            </w:r>
          </w:p>
        </w:tc>
        <w:tc>
          <w:tcPr>
            <w:tcW w:w="1710" w:type="dxa"/>
          </w:tcPr>
          <w:p w:rsidR="00F12326" w:rsidRDefault="00F12326">
            <w:pPr>
              <w:cnfStyle w:val="100000000000" w:firstRow="1" w:lastRow="0" w:firstColumn="0" w:lastColumn="0" w:oddVBand="0" w:evenVBand="0" w:oddHBand="0" w:evenHBand="0" w:firstRowFirstColumn="0" w:firstRowLastColumn="0" w:lastRowFirstColumn="0" w:lastRowLastColumn="0"/>
              <w:rPr>
                <w:b w:val="0"/>
                <w:sz w:val="32"/>
              </w:rPr>
            </w:pPr>
            <w:r>
              <w:rPr>
                <w:b w:val="0"/>
                <w:sz w:val="32"/>
              </w:rPr>
              <w:t>Keyboard</w:t>
            </w:r>
          </w:p>
        </w:tc>
        <w:tc>
          <w:tcPr>
            <w:tcW w:w="9270" w:type="dxa"/>
          </w:tcPr>
          <w:p w:rsidR="00F12326" w:rsidRDefault="00F12326" w:rsidP="0046462B">
            <w:pPr>
              <w:cnfStyle w:val="100000000000" w:firstRow="1" w:lastRow="0" w:firstColumn="0" w:lastColumn="0" w:oddVBand="0" w:evenVBand="0" w:oddHBand="0" w:evenHBand="0" w:firstRowFirstColumn="0" w:firstRowLastColumn="0" w:lastRowFirstColumn="0" w:lastRowLastColumn="0"/>
              <w:rPr>
                <w:b w:val="0"/>
                <w:sz w:val="32"/>
              </w:rPr>
            </w:pPr>
            <w:r>
              <w:rPr>
                <w:b w:val="0"/>
                <w:sz w:val="32"/>
              </w:rPr>
              <w:t>Description</w:t>
            </w:r>
          </w:p>
        </w:tc>
      </w:tr>
      <w:tr w:rsidR="00F12326" w:rsidTr="00F12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F12326" w:rsidRDefault="00F12326" w:rsidP="0004675B">
            <w:pPr>
              <w:rPr>
                <w:b w:val="0"/>
                <w:sz w:val="32"/>
              </w:rPr>
            </w:pPr>
            <w:r>
              <w:rPr>
                <w:b w:val="0"/>
                <w:sz w:val="32"/>
              </w:rPr>
              <w:t xml:space="preserve">File -&gt; New </w:t>
            </w:r>
            <w:r w:rsidR="0004675B">
              <w:rPr>
                <w:b w:val="0"/>
                <w:sz w:val="32"/>
              </w:rPr>
              <w:t>Module</w:t>
            </w:r>
          </w:p>
        </w:tc>
        <w:tc>
          <w:tcPr>
            <w:tcW w:w="1710" w:type="dxa"/>
          </w:tcPr>
          <w:p w:rsidR="00F12326" w:rsidRDefault="00F12326">
            <w:pPr>
              <w:cnfStyle w:val="000000100000" w:firstRow="0" w:lastRow="0" w:firstColumn="0" w:lastColumn="0" w:oddVBand="0" w:evenVBand="0" w:oddHBand="1" w:evenHBand="0" w:firstRowFirstColumn="0" w:firstRowLastColumn="0" w:lastRowFirstColumn="0" w:lastRowLastColumn="0"/>
              <w:rPr>
                <w:b/>
                <w:sz w:val="32"/>
              </w:rPr>
            </w:pPr>
            <w:r>
              <w:rPr>
                <w:b/>
                <w:sz w:val="32"/>
              </w:rPr>
              <w:t>Alt + N</w:t>
            </w:r>
          </w:p>
        </w:tc>
        <w:tc>
          <w:tcPr>
            <w:tcW w:w="9270" w:type="dxa"/>
          </w:tcPr>
          <w:p w:rsidR="00F12326" w:rsidRDefault="0004675B" w:rsidP="0046462B">
            <w:pPr>
              <w:cnfStyle w:val="000000100000" w:firstRow="0" w:lastRow="0" w:firstColumn="0" w:lastColumn="0" w:oddVBand="0" w:evenVBand="0" w:oddHBand="1" w:evenHBand="0" w:firstRowFirstColumn="0" w:firstRowLastColumn="0" w:lastRowFirstColumn="0" w:lastRowLastColumn="0"/>
              <w:rPr>
                <w:b/>
                <w:sz w:val="32"/>
              </w:rPr>
            </w:pPr>
            <w:r>
              <w:rPr>
                <w:b/>
                <w:sz w:val="32"/>
              </w:rPr>
              <w:t>Create a new module</w:t>
            </w:r>
          </w:p>
        </w:tc>
      </w:tr>
      <w:tr w:rsidR="00F12326" w:rsidTr="00F12326">
        <w:tc>
          <w:tcPr>
            <w:cnfStyle w:val="001000000000" w:firstRow="0" w:lastRow="0" w:firstColumn="1" w:lastColumn="0" w:oddVBand="0" w:evenVBand="0" w:oddHBand="0" w:evenHBand="0" w:firstRowFirstColumn="0" w:firstRowLastColumn="0" w:lastRowFirstColumn="0" w:lastRowLastColumn="0"/>
            <w:tcW w:w="3348" w:type="dxa"/>
          </w:tcPr>
          <w:p w:rsidR="00F12326" w:rsidRDefault="0004675B" w:rsidP="0004675B">
            <w:pPr>
              <w:rPr>
                <w:b w:val="0"/>
                <w:sz w:val="32"/>
              </w:rPr>
            </w:pPr>
            <w:r>
              <w:rPr>
                <w:b w:val="0"/>
                <w:sz w:val="32"/>
              </w:rPr>
              <w:t>File -&gt; Settings</w:t>
            </w:r>
          </w:p>
        </w:tc>
        <w:tc>
          <w:tcPr>
            <w:tcW w:w="1710" w:type="dxa"/>
          </w:tcPr>
          <w:p w:rsidR="00F12326" w:rsidRDefault="00F12326" w:rsidP="00CC1306">
            <w:pPr>
              <w:cnfStyle w:val="000000000000" w:firstRow="0" w:lastRow="0" w:firstColumn="0" w:lastColumn="0" w:oddVBand="0" w:evenVBand="0" w:oddHBand="0" w:evenHBand="0" w:firstRowFirstColumn="0" w:firstRowLastColumn="0" w:lastRowFirstColumn="0" w:lastRowLastColumn="0"/>
              <w:rPr>
                <w:b/>
                <w:sz w:val="32"/>
              </w:rPr>
            </w:pPr>
            <w:r>
              <w:rPr>
                <w:b/>
                <w:sz w:val="32"/>
              </w:rPr>
              <w:t xml:space="preserve">Alt + </w:t>
            </w:r>
            <w:r w:rsidR="0004675B">
              <w:rPr>
                <w:b/>
                <w:sz w:val="32"/>
              </w:rPr>
              <w:t>S</w:t>
            </w:r>
          </w:p>
        </w:tc>
        <w:tc>
          <w:tcPr>
            <w:tcW w:w="9270" w:type="dxa"/>
          </w:tcPr>
          <w:p w:rsidR="00F12326" w:rsidRDefault="00F12326" w:rsidP="00F12326">
            <w:pPr>
              <w:cnfStyle w:val="000000000000" w:firstRow="0" w:lastRow="0" w:firstColumn="0" w:lastColumn="0" w:oddVBand="0" w:evenVBand="0" w:oddHBand="0" w:evenHBand="0" w:firstRowFirstColumn="0" w:firstRowLastColumn="0" w:lastRowFirstColumn="0" w:lastRowLastColumn="0"/>
              <w:rPr>
                <w:b/>
                <w:sz w:val="32"/>
              </w:rPr>
            </w:pPr>
            <w:r>
              <w:rPr>
                <w:b/>
                <w:sz w:val="32"/>
              </w:rPr>
              <w:t>Load previous successful runs</w:t>
            </w:r>
          </w:p>
        </w:tc>
      </w:tr>
      <w:tr w:rsidR="00F12326" w:rsidTr="00F12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F12326" w:rsidRDefault="00F12326" w:rsidP="0046462B">
            <w:pPr>
              <w:rPr>
                <w:b w:val="0"/>
                <w:sz w:val="32"/>
              </w:rPr>
            </w:pPr>
            <w:r>
              <w:rPr>
                <w:b w:val="0"/>
                <w:sz w:val="32"/>
              </w:rPr>
              <w:t>File -&gt; Exit</w:t>
            </w:r>
          </w:p>
        </w:tc>
        <w:tc>
          <w:tcPr>
            <w:tcW w:w="1710" w:type="dxa"/>
          </w:tcPr>
          <w:p w:rsidR="00F12326" w:rsidRDefault="00F12326" w:rsidP="0046462B">
            <w:pPr>
              <w:cnfStyle w:val="000000100000" w:firstRow="0" w:lastRow="0" w:firstColumn="0" w:lastColumn="0" w:oddVBand="0" w:evenVBand="0" w:oddHBand="1" w:evenHBand="0" w:firstRowFirstColumn="0" w:firstRowLastColumn="0" w:lastRowFirstColumn="0" w:lastRowLastColumn="0"/>
              <w:rPr>
                <w:b/>
                <w:sz w:val="32"/>
              </w:rPr>
            </w:pPr>
            <w:r>
              <w:rPr>
                <w:b/>
                <w:sz w:val="32"/>
              </w:rPr>
              <w:t>Alt + Q</w:t>
            </w:r>
          </w:p>
        </w:tc>
        <w:tc>
          <w:tcPr>
            <w:tcW w:w="9270" w:type="dxa"/>
          </w:tcPr>
          <w:p w:rsidR="00F12326" w:rsidRDefault="00F12326" w:rsidP="0046462B">
            <w:pPr>
              <w:cnfStyle w:val="000000100000" w:firstRow="0" w:lastRow="0" w:firstColumn="0" w:lastColumn="0" w:oddVBand="0" w:evenVBand="0" w:oddHBand="1" w:evenHBand="0" w:firstRowFirstColumn="0" w:firstRowLastColumn="0" w:lastRowFirstColumn="0" w:lastRowLastColumn="0"/>
              <w:rPr>
                <w:b/>
                <w:sz w:val="32"/>
              </w:rPr>
            </w:pPr>
            <w:r>
              <w:rPr>
                <w:b/>
                <w:sz w:val="32"/>
              </w:rPr>
              <w:t>Exit Program</w:t>
            </w:r>
          </w:p>
        </w:tc>
      </w:tr>
      <w:tr w:rsidR="00F12326" w:rsidTr="00F12326">
        <w:tc>
          <w:tcPr>
            <w:cnfStyle w:val="001000000000" w:firstRow="0" w:lastRow="0" w:firstColumn="1" w:lastColumn="0" w:oddVBand="0" w:evenVBand="0" w:oddHBand="0" w:evenHBand="0" w:firstRowFirstColumn="0" w:firstRowLastColumn="0" w:lastRowFirstColumn="0" w:lastRowLastColumn="0"/>
            <w:tcW w:w="3348" w:type="dxa"/>
          </w:tcPr>
          <w:p w:rsidR="00F12326" w:rsidRDefault="00F12326" w:rsidP="0046462B">
            <w:pPr>
              <w:rPr>
                <w:b w:val="0"/>
                <w:sz w:val="32"/>
              </w:rPr>
            </w:pPr>
            <w:r>
              <w:rPr>
                <w:b w:val="0"/>
                <w:sz w:val="32"/>
              </w:rPr>
              <w:t>Help -&gt; About</w:t>
            </w:r>
          </w:p>
        </w:tc>
        <w:tc>
          <w:tcPr>
            <w:tcW w:w="1710" w:type="dxa"/>
          </w:tcPr>
          <w:p w:rsidR="00F12326" w:rsidRDefault="00F12326" w:rsidP="0046462B">
            <w:pPr>
              <w:cnfStyle w:val="000000000000" w:firstRow="0" w:lastRow="0" w:firstColumn="0" w:lastColumn="0" w:oddVBand="0" w:evenVBand="0" w:oddHBand="0" w:evenHBand="0" w:firstRowFirstColumn="0" w:firstRowLastColumn="0" w:lastRowFirstColumn="0" w:lastRowLastColumn="0"/>
              <w:rPr>
                <w:b/>
                <w:sz w:val="32"/>
              </w:rPr>
            </w:pPr>
            <w:r>
              <w:rPr>
                <w:b/>
                <w:sz w:val="32"/>
              </w:rPr>
              <w:t>Alt + A</w:t>
            </w:r>
          </w:p>
        </w:tc>
        <w:tc>
          <w:tcPr>
            <w:tcW w:w="9270" w:type="dxa"/>
          </w:tcPr>
          <w:p w:rsidR="00F12326" w:rsidRDefault="00F12326" w:rsidP="0046462B">
            <w:pPr>
              <w:cnfStyle w:val="000000000000" w:firstRow="0" w:lastRow="0" w:firstColumn="0" w:lastColumn="0" w:oddVBand="0" w:evenVBand="0" w:oddHBand="0" w:evenHBand="0" w:firstRowFirstColumn="0" w:firstRowLastColumn="0" w:lastRowFirstColumn="0" w:lastRowLastColumn="0"/>
              <w:rPr>
                <w:b/>
                <w:sz w:val="32"/>
              </w:rPr>
            </w:pPr>
            <w:r>
              <w:rPr>
                <w:b/>
                <w:sz w:val="32"/>
              </w:rPr>
              <w:t>Show “About” dialog</w:t>
            </w:r>
          </w:p>
        </w:tc>
      </w:tr>
      <w:tr w:rsidR="00F12326" w:rsidTr="00F12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F12326" w:rsidRDefault="00F12326" w:rsidP="0046462B">
            <w:pPr>
              <w:rPr>
                <w:b w:val="0"/>
                <w:sz w:val="32"/>
              </w:rPr>
            </w:pPr>
            <w:r>
              <w:rPr>
                <w:b w:val="0"/>
                <w:sz w:val="32"/>
              </w:rPr>
              <w:t>Help -&gt; Help Topics</w:t>
            </w:r>
          </w:p>
        </w:tc>
        <w:tc>
          <w:tcPr>
            <w:tcW w:w="1710" w:type="dxa"/>
          </w:tcPr>
          <w:p w:rsidR="00F12326" w:rsidRDefault="00F12326" w:rsidP="0046462B">
            <w:pPr>
              <w:cnfStyle w:val="000000100000" w:firstRow="0" w:lastRow="0" w:firstColumn="0" w:lastColumn="0" w:oddVBand="0" w:evenVBand="0" w:oddHBand="1" w:evenHBand="0" w:firstRowFirstColumn="0" w:firstRowLastColumn="0" w:lastRowFirstColumn="0" w:lastRowLastColumn="0"/>
              <w:rPr>
                <w:b/>
                <w:sz w:val="32"/>
              </w:rPr>
            </w:pPr>
            <w:r>
              <w:rPr>
                <w:b/>
                <w:sz w:val="32"/>
              </w:rPr>
              <w:t>Alt + H</w:t>
            </w:r>
          </w:p>
        </w:tc>
        <w:tc>
          <w:tcPr>
            <w:tcW w:w="9270" w:type="dxa"/>
          </w:tcPr>
          <w:p w:rsidR="00F12326" w:rsidRDefault="00F12326" w:rsidP="0046462B">
            <w:pPr>
              <w:cnfStyle w:val="000000100000" w:firstRow="0" w:lastRow="0" w:firstColumn="0" w:lastColumn="0" w:oddVBand="0" w:evenVBand="0" w:oddHBand="1" w:evenHBand="0" w:firstRowFirstColumn="0" w:firstRowLastColumn="0" w:lastRowFirstColumn="0" w:lastRowLastColumn="0"/>
              <w:rPr>
                <w:b/>
                <w:sz w:val="32"/>
              </w:rPr>
            </w:pPr>
            <w:r>
              <w:rPr>
                <w:b/>
                <w:sz w:val="32"/>
              </w:rPr>
              <w:t>Show this help document</w:t>
            </w:r>
          </w:p>
        </w:tc>
      </w:tr>
    </w:tbl>
    <w:p w:rsidR="001006CF" w:rsidRDefault="001006CF" w:rsidP="00F54991">
      <w:bookmarkStart w:id="0" w:name="_GoBack"/>
      <w:bookmarkEnd w:id="0"/>
    </w:p>
    <w:sectPr w:rsidR="001006CF" w:rsidSect="00EA338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6A06"/>
    <w:multiLevelType w:val="hybridMultilevel"/>
    <w:tmpl w:val="77D20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B726A"/>
    <w:multiLevelType w:val="hybridMultilevel"/>
    <w:tmpl w:val="23D03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F11E8E"/>
    <w:multiLevelType w:val="hybridMultilevel"/>
    <w:tmpl w:val="CDE09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6CF"/>
    <w:rsid w:val="0004675B"/>
    <w:rsid w:val="000D51EA"/>
    <w:rsid w:val="001006CF"/>
    <w:rsid w:val="00205949"/>
    <w:rsid w:val="00230BDA"/>
    <w:rsid w:val="00244E04"/>
    <w:rsid w:val="00282F99"/>
    <w:rsid w:val="003A0F09"/>
    <w:rsid w:val="00477A6C"/>
    <w:rsid w:val="00634328"/>
    <w:rsid w:val="00721B54"/>
    <w:rsid w:val="007B1569"/>
    <w:rsid w:val="007D471E"/>
    <w:rsid w:val="007D7A8E"/>
    <w:rsid w:val="00BA0449"/>
    <w:rsid w:val="00C049F9"/>
    <w:rsid w:val="00CC1306"/>
    <w:rsid w:val="00EA3381"/>
    <w:rsid w:val="00EA5CF5"/>
    <w:rsid w:val="00ED2A3C"/>
    <w:rsid w:val="00F12326"/>
    <w:rsid w:val="00F27141"/>
    <w:rsid w:val="00F54991"/>
    <w:rsid w:val="00FA6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06C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006CF"/>
    <w:rPr>
      <w:rFonts w:eastAsiaTheme="minorEastAsia"/>
      <w:lang w:eastAsia="ja-JP"/>
    </w:rPr>
  </w:style>
  <w:style w:type="paragraph" w:styleId="BalloonText">
    <w:name w:val="Balloon Text"/>
    <w:basedOn w:val="Normal"/>
    <w:link w:val="BalloonTextChar"/>
    <w:uiPriority w:val="99"/>
    <w:semiHidden/>
    <w:unhideWhenUsed/>
    <w:rsid w:val="00100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6CF"/>
    <w:rPr>
      <w:rFonts w:ascii="Tahoma" w:hAnsi="Tahoma" w:cs="Tahoma"/>
      <w:sz w:val="16"/>
      <w:szCs w:val="16"/>
    </w:rPr>
  </w:style>
  <w:style w:type="paragraph" w:styleId="ListParagraph">
    <w:name w:val="List Paragraph"/>
    <w:basedOn w:val="Normal"/>
    <w:uiPriority w:val="34"/>
    <w:qFormat/>
    <w:rsid w:val="00205949"/>
    <w:pPr>
      <w:ind w:left="720"/>
      <w:contextualSpacing/>
    </w:pPr>
  </w:style>
  <w:style w:type="table" w:styleId="TableGrid">
    <w:name w:val="Table Grid"/>
    <w:basedOn w:val="TableNormal"/>
    <w:uiPriority w:val="59"/>
    <w:rsid w:val="00CC1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CC130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06C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006CF"/>
    <w:rPr>
      <w:rFonts w:eastAsiaTheme="minorEastAsia"/>
      <w:lang w:eastAsia="ja-JP"/>
    </w:rPr>
  </w:style>
  <w:style w:type="paragraph" w:styleId="BalloonText">
    <w:name w:val="Balloon Text"/>
    <w:basedOn w:val="Normal"/>
    <w:link w:val="BalloonTextChar"/>
    <w:uiPriority w:val="99"/>
    <w:semiHidden/>
    <w:unhideWhenUsed/>
    <w:rsid w:val="00100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6CF"/>
    <w:rPr>
      <w:rFonts w:ascii="Tahoma" w:hAnsi="Tahoma" w:cs="Tahoma"/>
      <w:sz w:val="16"/>
      <w:szCs w:val="16"/>
    </w:rPr>
  </w:style>
  <w:style w:type="paragraph" w:styleId="ListParagraph">
    <w:name w:val="List Paragraph"/>
    <w:basedOn w:val="Normal"/>
    <w:uiPriority w:val="34"/>
    <w:qFormat/>
    <w:rsid w:val="00205949"/>
    <w:pPr>
      <w:ind w:left="720"/>
      <w:contextualSpacing/>
    </w:pPr>
  </w:style>
  <w:style w:type="table" w:styleId="TableGrid">
    <w:name w:val="Table Grid"/>
    <w:basedOn w:val="TableNormal"/>
    <w:uiPriority w:val="59"/>
    <w:rsid w:val="00CC1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CC130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3</cp:revision>
  <cp:lastPrinted>2017-05-06T00:49:00Z</cp:lastPrinted>
  <dcterms:created xsi:type="dcterms:W3CDTF">2017-05-07T08:57:00Z</dcterms:created>
  <dcterms:modified xsi:type="dcterms:W3CDTF">2017-05-07T09:34:00Z</dcterms:modified>
</cp:coreProperties>
</file>