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18E1" w14:textId="77777777" w:rsidR="00BE7D9E" w:rsidRDefault="00BE7D9E" w:rsidP="00BE7D9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Environmental history and endosymbionts shape coral performance in repeat bleaching events</w:t>
      </w:r>
    </w:p>
    <w:p w14:paraId="0037475E" w14:textId="77777777" w:rsidR="00BF5309" w:rsidRPr="00E40439" w:rsidRDefault="00BF5309" w:rsidP="00BF53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40439">
        <w:rPr>
          <w:rFonts w:ascii="Times New Roman" w:eastAsia="Times New Roman" w:hAnsi="Times New Roman" w:cs="Times New Roman"/>
          <w:color w:val="000000"/>
        </w:rPr>
        <w:t>Christopher B. Wall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*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Contessa A. Ricci, Alexandra D. Wen, Bren E. Ledbetter, 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Delania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 xml:space="preserve"> E. Klinger, Laura D. 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Mydlarz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>, Ruth D. Gates, Hollie M. Putnam</w:t>
      </w:r>
    </w:p>
    <w:p w14:paraId="63B98364" w14:textId="77777777" w:rsidR="00BF5309" w:rsidRPr="00E40439" w:rsidRDefault="00BF5309" w:rsidP="00BF530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40439">
        <w:rPr>
          <w:rFonts w:ascii="Times New Roman" w:hAnsi="Times New Roman" w:cs="Times New Roman"/>
          <w:color w:val="000000"/>
          <w:sz w:val="20"/>
          <w:szCs w:val="20"/>
        </w:rPr>
        <w:t>*Corresponding author: cbwall@hawaii.edu</w:t>
      </w:r>
      <w:r w:rsidRPr="00E404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061FB42" wp14:editId="59F0F176">
                <wp:simplePos x="0" y="0"/>
                <wp:positionH relativeFrom="column">
                  <wp:posOffset>-88899</wp:posOffset>
                </wp:positionH>
                <wp:positionV relativeFrom="paragraph">
                  <wp:posOffset>304800</wp:posOffset>
                </wp:positionV>
                <wp:extent cx="613791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7045" y="3780000"/>
                          <a:ext cx="61379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.95pt;margin-top:24pt;width:483.3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EF26D8B" w14:textId="77777777" w:rsidR="00BF5309" w:rsidRPr="00E4043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AADAEB6" w14:textId="77777777" w:rsidR="00BF5309" w:rsidRDefault="00BF5309" w:rsidP="00BF5309">
      <w:pPr>
        <w:spacing w:line="480" w:lineRule="auto"/>
        <w:rPr>
          <w:rFonts w:ascii="Times New Roman" w:hAnsi="Times New Roman" w:cs="Times New Roman"/>
          <w:b/>
        </w:rPr>
      </w:pPr>
      <w:r w:rsidRPr="00E40439">
        <w:rPr>
          <w:rFonts w:ascii="Times New Roman" w:hAnsi="Times New Roman" w:cs="Times New Roman"/>
          <w:b/>
        </w:rPr>
        <w:t>Supplemental Tables and Figures</w:t>
      </w:r>
    </w:p>
    <w:p w14:paraId="02148A59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74626C70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7EE6FD52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7E911DB5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202DB0C0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13E2834E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73D3FABC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2646EF5E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0A59A060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690C19BF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1044B50B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36E22CC1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1DDBC613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1D6442E1" w14:textId="77777777" w:rsidR="00FF6ACE" w:rsidRDefault="00FF6ACE">
      <w:pPr>
        <w:rPr>
          <w:rFonts w:ascii="Times New Roman" w:eastAsia="Arial" w:hAnsi="Times New Roman" w:cs="Times New Roman"/>
          <w:b/>
          <w:color w:val="000000"/>
        </w:rPr>
      </w:pPr>
    </w:p>
    <w:p w14:paraId="2A667447" w14:textId="77777777" w:rsidR="00FF6ACE" w:rsidRDefault="00FF6ACE">
      <w:pPr>
        <w:rPr>
          <w:rFonts w:ascii="Times New Roman" w:eastAsia="Arial" w:hAnsi="Times New Roman" w:cs="Times New Roman"/>
          <w:b/>
          <w:color w:val="000000"/>
        </w:rPr>
      </w:pPr>
    </w:p>
    <w:p w14:paraId="134A9834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2FBDB971" w14:textId="77777777" w:rsidR="00F316BF" w:rsidRP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3DB09D49" w14:textId="77777777" w:rsidR="00A068F2" w:rsidRDefault="00A068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page" w:horzAnchor="page" w:tblpX="1729" w:tblpY="1441"/>
        <w:tblW w:w="9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2340"/>
        <w:gridCol w:w="450"/>
        <w:gridCol w:w="990"/>
        <w:gridCol w:w="342"/>
        <w:gridCol w:w="483"/>
        <w:gridCol w:w="615"/>
        <w:gridCol w:w="537"/>
        <w:gridCol w:w="273"/>
        <w:gridCol w:w="842"/>
      </w:tblGrid>
      <w:tr w:rsidR="0018351E" w14:paraId="645916D3" w14:textId="77777777" w:rsidTr="0018351E">
        <w:trPr>
          <w:trHeight w:val="1160"/>
        </w:trPr>
        <w:tc>
          <w:tcPr>
            <w:tcW w:w="905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BE6C9A" w14:textId="77777777" w:rsidR="0018351E" w:rsidRDefault="0018351E" w:rsidP="0018351E">
            <w:pPr>
              <w:pStyle w:val="Normal1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Supplementary Table 1.</w:t>
            </w:r>
            <w:r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Symbiodiniaceae endosymbionts and </w:t>
            </w:r>
            <w:r>
              <w:rPr>
                <w:rFonts w:ascii="Times New Roman" w:eastAsia="Times New Roman" w:hAnsi="Times New Roman" w:cs="Times New Roman"/>
                <w:i/>
              </w:rPr>
              <w:t>Montipora capitata</w:t>
            </w:r>
            <w:r>
              <w:rPr>
                <w:rFonts w:ascii="Times New Roman" w:eastAsia="Times New Roman" w:hAnsi="Times New Roman" w:cs="Times New Roman"/>
              </w:rPr>
              <w:t xml:space="preserve"> physiology.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18351E" w14:paraId="0027BC5A" w14:textId="77777777" w:rsidTr="0018351E">
        <w:trPr>
          <w:trHeight w:val="300"/>
        </w:trPr>
        <w:tc>
          <w:tcPr>
            <w:tcW w:w="21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8CD966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2101A5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CFD13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SS</w:t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9A727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df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12520C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86685C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   P</w:t>
            </w:r>
          </w:p>
        </w:tc>
      </w:tr>
      <w:tr w:rsidR="0018351E" w14:paraId="7F0F2E6E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188F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symbionts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0FF8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8511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1.108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BCA5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E0F4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CB59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25721E6B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5243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B9F1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1E20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3.068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A2A9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0FEA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5588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0.797</w:t>
            </w:r>
          </w:p>
        </w:tc>
      </w:tr>
      <w:tr w:rsidR="0018351E" w14:paraId="5D9909F3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5AD8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E4EB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F5B7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5.640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49D8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D025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144.647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F8E7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6ACFC1D4" w14:textId="77777777" w:rsidTr="0018351E">
        <w:trPr>
          <w:trHeight w:val="1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F9B4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3B64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474F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4.604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82A5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CC95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5970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0.009</w:t>
            </w:r>
          </w:p>
        </w:tc>
      </w:tr>
      <w:tr w:rsidR="0018351E" w14:paraId="5F0655FB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BDD7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D382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073B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3.461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4A9E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7862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30BB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033</w:t>
            </w:r>
          </w:p>
        </w:tc>
      </w:tr>
      <w:tr w:rsidR="0018351E" w14:paraId="0C963E4F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D75D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EBC6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DB81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8.347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B54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26A7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2.141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ADF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0.144</w:t>
            </w:r>
          </w:p>
        </w:tc>
      </w:tr>
      <w:tr w:rsidR="0018351E" w14:paraId="7FA752AE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1174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773B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FC4E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4.342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1579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AF462" w14:textId="77777777" w:rsidR="0018351E" w:rsidRDefault="0018351E" w:rsidP="0018351E">
            <w:pPr>
              <w:pStyle w:val="Normal1"/>
              <w:ind w:left="-25" w:firstLine="25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E1EF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18351E" w14:paraId="7AEC7182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BD2B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EEFA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D80B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1.174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091A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6A7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E688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18351E" w14:paraId="3675BFF0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B751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8171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A095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46B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6359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2543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18351E" w14:paraId="7B2F5891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11AA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74E0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A586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85.343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F82F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167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11.986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5AA3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43DAE830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59E0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D176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8FEC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3D38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64F0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1FAA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18351E" w14:paraId="7FF4B341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A406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53D0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41E2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660E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FDBA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B555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18351E" w14:paraId="29104B88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DB29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9D70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DE8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83A9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B656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DF80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</w:p>
        </w:tc>
      </w:tr>
      <w:tr w:rsidR="0018351E" w14:paraId="607A6CAA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E5BF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B48C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4EFA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B04A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E67F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9.378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82F4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1C3BCD9C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7A69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F2A8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03D7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1BFD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95FE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07DE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865</w:t>
            </w:r>
          </w:p>
        </w:tc>
      </w:tr>
      <w:tr w:rsidR="0018351E" w14:paraId="1DAEAD40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B8B5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DBF9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B805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7287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8A3D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3436E" w14:textId="77777777" w:rsidR="0018351E" w:rsidRPr="00E84010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0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</w:tr>
      <w:tr w:rsidR="0018351E" w14:paraId="1CBC14A7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9455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70E2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7A4D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AE94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40C4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8D91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8351E" w14:paraId="282BF4A9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11C5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925F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3932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1588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EC5B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46CB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8351E" w14:paraId="24CB88E0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5D02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cell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07E4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9568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8CEF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77DA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CD09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11A9F8C4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EC6A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6CC6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B80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AB1A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F698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1446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0.012</w:t>
            </w:r>
          </w:p>
        </w:tc>
      </w:tr>
      <w:tr w:rsidR="0018351E" w14:paraId="58718A97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9267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62E2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45B9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B75A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D0C1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193.843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59D5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7C51F9B7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E977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6634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BCF4C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C601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019A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4920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18351E" w14:paraId="14744F06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5DB1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2D3B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06BD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613F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7A93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28FD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18351E" w14:paraId="766431F6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8439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5CA5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0B80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0125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CB03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0ACD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8351E" w14:paraId="04860EFE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D937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01C9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6BD2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26BC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CEA7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C7E4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</w:tr>
      <w:tr w:rsidR="0018351E" w14:paraId="66859967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9D08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1DC5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E641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1F39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999C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E3A0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4C61B765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AE35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0D2D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5E94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270C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C658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05FA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043A6C7A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58D1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348D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DEF2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D0BA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4E6F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EC2F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18351E" w14:paraId="2CD4DFEE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049A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5800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C6A0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C42D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D2A1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3A09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</w:tr>
      <w:tr w:rsidR="0018351E" w14:paraId="4F9533A1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F78E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E7F7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D367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FA0E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D0CA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AF56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18351E" w14:paraId="07E4EDE2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A7EB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BA9B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AA1A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86B2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33E6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5.135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F19F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18351E" w14:paraId="77CAD91D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6AAF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920C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BD09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EA17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49C2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698A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8351E" w14:paraId="5F5BD91F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8324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ED57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F3A9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7E4A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C028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90A4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</w:tr>
      <w:tr w:rsidR="0018351E" w14:paraId="6ACCA35C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5755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481B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06EB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54A2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9F5C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5F38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0.618</w:t>
            </w:r>
          </w:p>
        </w:tc>
      </w:tr>
      <w:tr w:rsidR="0018351E" w14:paraId="2A19FD2D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4036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33E1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1D09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8.020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D3CB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E902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DA61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238290EE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276F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BF1B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42A6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CA5F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7ACB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9432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1BE85361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EB8C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biomass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46F1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7487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7.363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38EB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5DC2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78.602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B38A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8351E" w14:paraId="0E424F39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3706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AFF4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0DA1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B187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5857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19.312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DD49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8351E" w14:paraId="15D15D02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5FC6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1965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1A96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BA7F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650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7F57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8351E" w14:paraId="1B5EA9A8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9C9C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FA08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E39D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D4B5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F190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12.954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0CB2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8351E" w14:paraId="3AD9BA70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F49A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876C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1D9E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2624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1A12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F263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0.012</w:t>
            </w:r>
          </w:p>
        </w:tc>
      </w:tr>
      <w:tr w:rsidR="0018351E" w14:paraId="3247BB28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25D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28A1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7634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9527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E9D9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0805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</w:tr>
      <w:tr w:rsidR="0018351E" w14:paraId="4009628B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3C08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EC4F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956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ED60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4BDA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D837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</w:tr>
      <w:tr w:rsidR="0018351E" w14:paraId="4D9CE967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6411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B097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6B70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9.398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7719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E5C1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0BAD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47626087" w14:textId="77777777" w:rsidTr="0018351E">
        <w:trPr>
          <w:trHeight w:val="800"/>
        </w:trPr>
        <w:tc>
          <w:tcPr>
            <w:tcW w:w="9050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7B2F4B4" w14:textId="77777777" w:rsidR="0018351E" w:rsidRPr="00C242FC" w:rsidRDefault="0018351E" w:rsidP="0018351E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2014],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February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2016])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(Lilipuna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Cladocopium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Durusdinium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symbionts (C- or D-dominated).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freedom.</w:t>
            </w:r>
          </w:p>
        </w:tc>
      </w:tr>
    </w:tbl>
    <w:p w14:paraId="775C0D30" w14:textId="2D74D03F" w:rsidR="0018351E" w:rsidRDefault="0018351E"/>
    <w:tbl>
      <w:tblPr>
        <w:tblStyle w:val="a"/>
        <w:tblpPr w:leftFromText="180" w:rightFromText="180" w:vertAnchor="text" w:horzAnchor="page" w:tblpX="1909" w:tblpY="60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2430"/>
        <w:gridCol w:w="720"/>
        <w:gridCol w:w="540"/>
        <w:gridCol w:w="270"/>
        <w:gridCol w:w="450"/>
        <w:gridCol w:w="450"/>
        <w:gridCol w:w="540"/>
        <w:gridCol w:w="540"/>
        <w:gridCol w:w="630"/>
      </w:tblGrid>
      <w:tr w:rsidR="0018351E" w14:paraId="702C528E" w14:textId="77777777" w:rsidTr="0018351E">
        <w:trPr>
          <w:trHeight w:val="1160"/>
        </w:trPr>
        <w:tc>
          <w:tcPr>
            <w:tcW w:w="8658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A55149" w14:textId="1DA5A949" w:rsidR="0018351E" w:rsidRDefault="0018351E" w:rsidP="0018351E">
            <w:pPr>
              <w:pStyle w:val="Normal1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Supplementary Table 2.</w:t>
            </w:r>
            <w:r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antioxidant enzymes and immune activity of </w:t>
            </w:r>
            <w:r>
              <w:rPr>
                <w:rFonts w:ascii="Times New Roman" w:eastAsia="Times New Roman" w:hAnsi="Times New Roman" w:cs="Times New Roman"/>
                <w:i/>
              </w:rPr>
              <w:t>Montipora capitata.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18351E" w14:paraId="5AE76950" w14:textId="77777777" w:rsidTr="0018351E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F68072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E7167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056C9F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C8E318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df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0E5E4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044CFD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18351E" w14:paraId="1535E85C" w14:textId="77777777" w:rsidTr="0018351E">
        <w:tc>
          <w:tcPr>
            <w:tcW w:w="208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AC010F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Catalase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75A4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32E1B98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4AE587F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29DB80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117.049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7A94E8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4AC3189A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FD30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(CAT)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0C4C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A20CD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185.209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8FA9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158F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21.334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E760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0A57C504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3A3E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404E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DC56C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BAB7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D7E9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9.328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D836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18351E" w14:paraId="5F390EEC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DEAD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62EE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A7F0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4641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1F37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8.766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626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6C309CA2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E6C9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8DC8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13B06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24B7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6F3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5371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18351E" w14:paraId="6A906ED8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5D1A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82B8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A1D81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A9A5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F78C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8938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0.669</w:t>
            </w:r>
          </w:p>
        </w:tc>
      </w:tr>
      <w:tr w:rsidR="0018351E" w14:paraId="4C5D8C53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9354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DB25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FB3BC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EFE0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3238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6267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0.461</w:t>
            </w:r>
          </w:p>
        </w:tc>
      </w:tr>
      <w:tr w:rsidR="0018351E" w14:paraId="6D1BC99B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D3B1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1EE7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68C78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7C2B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6C31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85CC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8351E" w14:paraId="4AE9F081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2298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11C4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7AF81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4D9A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FBEA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2E43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8351E" w14:paraId="0FAFAB41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C50D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Peroxidase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628F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F466F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DBF9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C686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16.504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D77F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5BA0B893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9876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(POX)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C230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8AE9F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FAC8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A9BA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2ED2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</w:tr>
      <w:tr w:rsidR="0018351E" w14:paraId="0657DB6D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5BD4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B8A3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21AA6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534C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5EA6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DD81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</w:tr>
      <w:tr w:rsidR="0018351E" w14:paraId="1A87BF10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99BB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8BC3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A3F83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345C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8C9A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E0D7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0.450</w:t>
            </w:r>
          </w:p>
        </w:tc>
      </w:tr>
      <w:tr w:rsidR="0018351E" w14:paraId="2540809C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9961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EC81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E0F5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03EC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5F40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0455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18351E" w14:paraId="3BEB8D0F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2AA0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1A1B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5B4C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54B8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0337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354D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0.460</w:t>
            </w:r>
          </w:p>
        </w:tc>
      </w:tr>
      <w:tr w:rsidR="0018351E" w14:paraId="5E7AA4CE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F4C2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8FD2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4DFF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FF66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D46D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40D2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0.937</w:t>
            </w:r>
          </w:p>
        </w:tc>
      </w:tr>
      <w:tr w:rsidR="0018351E" w14:paraId="595C7C87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15FC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4598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BF3D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5C6B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40A0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1A24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47D7AFFA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219F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BDBA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72A6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19D5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EAF4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652E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6DF61234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6E2E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Superoxide dismutase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BDD5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7EEA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1.349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B93E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4C0F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.207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376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4BB21268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5400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(SOD)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68FE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A992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2.631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3700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D68C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.867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86E0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0.028</w:t>
            </w:r>
          </w:p>
        </w:tc>
      </w:tr>
      <w:tr w:rsidR="0018351E" w14:paraId="3FFBD535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8F00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D2AF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6FBB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8.110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339D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E432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2C71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8351E" w14:paraId="09C93099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F19A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8463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A229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9.381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EC63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6018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51C3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0.630</w:t>
            </w:r>
          </w:p>
        </w:tc>
      </w:tr>
      <w:tr w:rsidR="0018351E" w14:paraId="77107A87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A084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CED4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7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2.319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FA12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6D6D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D0FB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</w:tr>
      <w:tr w:rsidR="0018351E" w14:paraId="5D2FA192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97CD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6F7E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0604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3.041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A99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CBA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4BFD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</w:tr>
      <w:tr w:rsidR="0018351E" w14:paraId="0A46CB0F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6466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82B5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2C85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1.021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BE25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6A9F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3A03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</w:tr>
      <w:tr w:rsidR="0018351E" w14:paraId="128B31D0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8A6D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535E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2012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1.616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27F4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A497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0752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6EBCFAB1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2A77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F753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FC76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156E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F439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FEA5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1C279279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A4D4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Prophenoloxidase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2F20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B1B6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8.112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8299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095F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207.503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523B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2E1306CA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AFCE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4242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C7D0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6707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5015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108F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18351E" w14:paraId="5DC0C025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8504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D301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A392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F1E0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FC75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005F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18351E" w14:paraId="7DDB3787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8443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E376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0CF4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B99C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629E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1490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8351E" w14:paraId="70805178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E39C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AFAA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DD7F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2102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21BE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468A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18351E" w14:paraId="7A0D16E1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2516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A543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D430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0.069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1523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BC6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416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8351E" w14:paraId="1D0268A6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3BA4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E68C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731A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7A6F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CEB0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2610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8351E" w14:paraId="3A2AC194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566E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8463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97CB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2B00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773C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1698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4A27F6AF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11A9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4F14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A4C3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B0F7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CD2C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FA70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79766FD9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F7F6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Melanin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8490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534B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4B87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5482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1133.636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CFBD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1603091F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DC4A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(MEL)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D247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BAF4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574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3687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BE09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18351E" w14:paraId="1979BA17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1BA1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BBC7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949F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0.013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664F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B227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6939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0.987</w:t>
            </w:r>
          </w:p>
        </w:tc>
      </w:tr>
      <w:tr w:rsidR="0018351E" w14:paraId="6C449080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4C5D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6BFD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B7DB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3B0A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BB25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10.241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62AC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6991D340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8735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CA4C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AECB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7202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A9BC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68F3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</w:tr>
      <w:tr w:rsidR="0018351E" w14:paraId="01859BB8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2320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58F4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6901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9.972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3123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E504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B53A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0.657</w:t>
            </w:r>
          </w:p>
        </w:tc>
      </w:tr>
      <w:tr w:rsidR="0018351E" w14:paraId="17F7B95E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3981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E97A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DADD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0.257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259B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9523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40EC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</w:tr>
      <w:tr w:rsidR="0018351E" w14:paraId="578E641F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F132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EAE5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3EE8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30C4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B129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48B3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06AC5E2D" w14:textId="77777777" w:rsidTr="0018351E">
        <w:trPr>
          <w:trHeight w:val="760"/>
        </w:trPr>
        <w:tc>
          <w:tcPr>
            <w:tcW w:w="8658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CA3E59D" w14:textId="77777777" w:rsidR="0018351E" w:rsidRDefault="0018351E" w:rsidP="0018351E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2014],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February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2016])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(Lilipuna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Cladocopium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Durusdinium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symbionts (C- or D-dominated).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</w:t>
            </w:r>
          </w:p>
        </w:tc>
      </w:tr>
    </w:tbl>
    <w:p w14:paraId="0D32AFCF" w14:textId="241DEB4B" w:rsidR="005914B1" w:rsidRDefault="005914B1">
      <w:pPr>
        <w:rPr>
          <w:rFonts w:ascii="Times New Roman" w:eastAsia="Times New Roman" w:hAnsi="Times New Roman" w:cs="Times New Roman"/>
        </w:rPr>
      </w:pPr>
    </w:p>
    <w:p w14:paraId="6702DB97" w14:textId="749447F6" w:rsidR="00BF5309" w:rsidRDefault="00BF5309">
      <w:pPr>
        <w:rPr>
          <w:rFonts w:ascii="Times New Roman" w:eastAsia="Times New Roman" w:hAnsi="Times New Roman" w:cs="Times New Roman"/>
        </w:rPr>
      </w:pPr>
    </w:p>
    <w:p w14:paraId="779997EF" w14:textId="54F1A212" w:rsidR="00BF5309" w:rsidRDefault="00BF5309">
      <w:pPr>
        <w:rPr>
          <w:rFonts w:ascii="Times New Roman" w:eastAsia="Times New Roman" w:hAnsi="Times New Roman" w:cs="Times New Roman"/>
        </w:rPr>
      </w:pPr>
      <w:bookmarkStart w:id="1" w:name="_GoBack"/>
      <w:bookmarkEnd w:id="1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54E35E82" wp14:editId="31AD967E">
            <wp:simplePos x="0" y="0"/>
            <wp:positionH relativeFrom="column">
              <wp:posOffset>51435</wp:posOffset>
            </wp:positionH>
            <wp:positionV relativeFrom="paragraph">
              <wp:posOffset>845820</wp:posOffset>
            </wp:positionV>
            <wp:extent cx="5943600" cy="2357120"/>
            <wp:effectExtent l="0" t="0" r="0" b="0"/>
            <wp:wrapThrough wrapText="bothSides">
              <wp:wrapPolygon edited="0">
                <wp:start x="2215" y="698"/>
                <wp:lineTo x="1754" y="1397"/>
                <wp:lineTo x="646" y="4190"/>
                <wp:lineTo x="554" y="5353"/>
                <wp:lineTo x="554" y="14664"/>
                <wp:lineTo x="1200" y="16060"/>
                <wp:lineTo x="2215" y="16060"/>
                <wp:lineTo x="1662" y="17690"/>
                <wp:lineTo x="1662" y="18155"/>
                <wp:lineTo x="2400" y="19784"/>
                <wp:lineTo x="2400" y="20716"/>
                <wp:lineTo x="8769" y="21181"/>
                <wp:lineTo x="13477" y="21181"/>
                <wp:lineTo x="20492" y="20716"/>
                <wp:lineTo x="20308" y="19784"/>
                <wp:lineTo x="20677" y="19784"/>
                <wp:lineTo x="21231" y="17457"/>
                <wp:lineTo x="21138" y="698"/>
                <wp:lineTo x="2215" y="698"/>
              </wp:wrapPolygon>
            </wp:wrapThrough>
            <wp:docPr id="1" name="Picture 1" descr="Macintosh HD:Users:chriswall:Desktop:Research and Teaching:github:Gates-Mydlarz-bleaching-recovery:figures:pau:supplement:Fig S1. PA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wall:Desktop:Research and Teaching:github:Gates-Mydlarz-bleaching-recovery:figures:pau:supplement:Fig S1. PAR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F2CC2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225506D0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32F3289D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569DAB7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8F8637D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2C0D976A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207691A8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6CBA376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D4AAB24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7FBE8CD4" w14:textId="77777777" w:rsidR="00BF5309" w:rsidRPr="00E40439" w:rsidRDefault="00BF5309" w:rsidP="00BF530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40439">
        <w:rPr>
          <w:rFonts w:ascii="Times New Roman" w:hAnsi="Times New Roman" w:cs="Times New Roman"/>
          <w:b/>
          <w:bCs/>
          <w:color w:val="000000"/>
        </w:rPr>
        <w:t>Supplementary Figure 1. Light availability at two reefs in Kāne‘ohe Bay during repeated bleaching and recovery periods</w:t>
      </w:r>
      <w:r w:rsidRPr="00E40439">
        <w:rPr>
          <w:rFonts w:ascii="Times New Roman" w:hAnsi="Times New Roman" w:cs="Times New Roman"/>
          <w:color w:val="000000"/>
        </w:rPr>
        <w:t>. Photosynthetically active irradiance integrated over a 24</w:t>
      </w:r>
      <w:r>
        <w:rPr>
          <w:rFonts w:ascii="Times New Roman" w:hAnsi="Times New Roman" w:cs="Times New Roman"/>
          <w:color w:val="000000"/>
        </w:rPr>
        <w:t xml:space="preserve"> </w:t>
      </w:r>
      <w:r w:rsidRPr="00E40439">
        <w:rPr>
          <w:rFonts w:ascii="Times New Roman" w:hAnsi="Times New Roman" w:cs="Times New Roman"/>
          <w:color w:val="000000"/>
        </w:rPr>
        <w:t>h d</w:t>
      </w:r>
      <w:r>
        <w:rPr>
          <w:rFonts w:ascii="Times New Roman" w:hAnsi="Times New Roman" w:cs="Times New Roman"/>
          <w:color w:val="000000"/>
        </w:rPr>
        <w:t>ay</w:t>
      </w:r>
      <w:r w:rsidRPr="00E40439">
        <w:rPr>
          <w:rFonts w:ascii="Times New Roman" w:hAnsi="Times New Roman" w:cs="Times New Roman"/>
          <w:color w:val="000000"/>
        </w:rPr>
        <w:t xml:space="preserve"> and expressed as the daily light integral (DLI) from October 2014 - March 2016. Gaps in data represent logger failure.</w:t>
      </w:r>
    </w:p>
    <w:p w14:paraId="4C2DA710" w14:textId="77777777" w:rsidR="00BF5309" w:rsidRDefault="00BF5309" w:rsidP="00BF530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E6EE902" w14:textId="77777777" w:rsidR="00BF5309" w:rsidRPr="00E40439" w:rsidRDefault="00BF5309" w:rsidP="00BF530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4FED9D2F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1F6D94A" wp14:editId="05FAC6ED">
            <wp:simplePos x="0" y="0"/>
            <wp:positionH relativeFrom="column">
              <wp:posOffset>165735</wp:posOffset>
            </wp:positionH>
            <wp:positionV relativeFrom="paragraph">
              <wp:posOffset>199390</wp:posOffset>
            </wp:positionV>
            <wp:extent cx="5943600" cy="3708400"/>
            <wp:effectExtent l="0" t="0" r="0" b="0"/>
            <wp:wrapThrough wrapText="bothSides">
              <wp:wrapPolygon edited="0">
                <wp:start x="8031" y="296"/>
                <wp:lineTo x="1108" y="592"/>
                <wp:lineTo x="738" y="740"/>
                <wp:lineTo x="831" y="6805"/>
                <wp:lineTo x="1292" y="7693"/>
                <wp:lineTo x="2031" y="7693"/>
                <wp:lineTo x="462" y="9764"/>
                <wp:lineTo x="554" y="14795"/>
                <wp:lineTo x="1015" y="17162"/>
                <wp:lineTo x="1108" y="18641"/>
                <wp:lineTo x="4892" y="19529"/>
                <wp:lineTo x="10800" y="19529"/>
                <wp:lineTo x="9969" y="20564"/>
                <wp:lineTo x="9877" y="21156"/>
                <wp:lineTo x="10246" y="21452"/>
                <wp:lineTo x="13662" y="21452"/>
                <wp:lineTo x="13938" y="20712"/>
                <wp:lineTo x="10800" y="19529"/>
                <wp:lineTo x="16892" y="19529"/>
                <wp:lineTo x="19569" y="18789"/>
                <wp:lineTo x="19477" y="17162"/>
                <wp:lineTo x="20308" y="15090"/>
                <wp:lineTo x="20400" y="12871"/>
                <wp:lineTo x="21231" y="11096"/>
                <wp:lineTo x="21508" y="7693"/>
                <wp:lineTo x="21508" y="592"/>
                <wp:lineTo x="8400" y="296"/>
                <wp:lineTo x="8031" y="296"/>
              </wp:wrapPolygon>
            </wp:wrapThrough>
            <wp:docPr id="3" name="Picture 3" descr="Macintosh HD:Users:chriswall:Desktop:Research and Teaching:github:Gates-Mydlarz-bleaching-recovery:figures:pau:supplement:Fig S2. Phys.figs_edi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wall:Desktop:Research and Teaching:github:Gates-Mydlarz-bleaching-recovery:figures:pau:supplement:Fig S2. Phys.figs_edit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3FB66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38C06467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47D88FEB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A1615AB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1C4A1F29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629A19CC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4CDC7FE6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42237DC3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669C6832" w14:textId="77777777" w:rsidR="00BF5309" w:rsidRPr="00E40439" w:rsidRDefault="00BF5309" w:rsidP="00BF53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Supplementary Figure 2. Physiological metrics for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M. capitata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corals dominated </w:t>
      </w:r>
      <w:proofErr w:type="spellStart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dominated</w:t>
      </w:r>
      <w:proofErr w:type="spellEnd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by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Cladocopium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Durusdinium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symbionts (C or D) from two reefs in Kāne‘ohe Bay during repeated bleaching and recovery periods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. Area-normalized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symbiont cell densities and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chlorophyll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 xml:space="preserve">a 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concentrations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chlorophyll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 xml:space="preserve">a 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per symbiont cell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area-normalized protein concentrations and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total biomass represented as ash-free dry weight. Gray points (Pre) from Feb 2014 are from ambient laboratory conditions </w:t>
      </w:r>
      <w:hyperlink r:id="rId9" w:history="1">
        <w:r w:rsidRPr="00E40439">
          <w:rPr>
            <w:rFonts w:ascii="Times New Roman" w:eastAsia="Times New Roman" w:hAnsi="Times New Roman" w:cs="Times New Roman"/>
            <w:color w:val="1155CC"/>
            <w:u w:val="single"/>
          </w:rPr>
          <w:t>(Wall et al. 2018)</w:t>
        </w:r>
      </w:hyperlink>
      <w:r w:rsidRPr="00E40439">
        <w:rPr>
          <w:rFonts w:ascii="Times New Roman" w:eastAsia="Times New Roman" w:hAnsi="Times New Roman" w:cs="Times New Roman"/>
          <w:color w:val="000000"/>
        </w:rPr>
        <w:t xml:space="preserve">. Values are mean ± SE,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 = 4 - 7 (Pre), 11 - 24 (other periods).</w:t>
      </w:r>
    </w:p>
    <w:p w14:paraId="19563583" w14:textId="77777777" w:rsidR="00BF5309" w:rsidRDefault="00BF5309" w:rsidP="00BF5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4F92EC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6C42147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00AE19D0" wp14:editId="3220FE61">
            <wp:simplePos x="0" y="0"/>
            <wp:positionH relativeFrom="column">
              <wp:posOffset>51435</wp:posOffset>
            </wp:positionH>
            <wp:positionV relativeFrom="paragraph">
              <wp:posOffset>76200</wp:posOffset>
            </wp:positionV>
            <wp:extent cx="5943600" cy="3708400"/>
            <wp:effectExtent l="0" t="0" r="0" b="0"/>
            <wp:wrapThrough wrapText="bothSides">
              <wp:wrapPolygon edited="0">
                <wp:start x="554" y="444"/>
                <wp:lineTo x="738" y="3107"/>
                <wp:lineTo x="369" y="4290"/>
                <wp:lineTo x="369" y="5326"/>
                <wp:lineTo x="646" y="6805"/>
                <wp:lineTo x="1292" y="7841"/>
                <wp:lineTo x="2123" y="7841"/>
                <wp:lineTo x="554" y="8581"/>
                <wp:lineTo x="554" y="9912"/>
                <wp:lineTo x="831" y="10652"/>
                <wp:lineTo x="92" y="11540"/>
                <wp:lineTo x="92" y="13759"/>
                <wp:lineTo x="369" y="14942"/>
                <wp:lineTo x="646" y="15534"/>
                <wp:lineTo x="1754" y="17310"/>
                <wp:lineTo x="2123" y="17310"/>
                <wp:lineTo x="2123" y="18641"/>
                <wp:lineTo x="5538" y="19677"/>
                <wp:lineTo x="9600" y="19677"/>
                <wp:lineTo x="9600" y="20564"/>
                <wp:lineTo x="13569" y="20564"/>
                <wp:lineTo x="13662" y="19973"/>
                <wp:lineTo x="14031" y="19677"/>
                <wp:lineTo x="19385" y="17753"/>
                <wp:lineTo x="19385" y="14942"/>
                <wp:lineTo x="20677" y="13759"/>
                <wp:lineTo x="20400" y="12575"/>
                <wp:lineTo x="21231" y="12132"/>
                <wp:lineTo x="21046" y="10208"/>
                <wp:lineTo x="21415" y="7841"/>
                <wp:lineTo x="21415" y="444"/>
                <wp:lineTo x="554" y="444"/>
              </wp:wrapPolygon>
            </wp:wrapThrough>
            <wp:docPr id="7" name="Picture 7" descr="Macintosh HD:Users:chriswall:Desktop:Research and Teaching:github:Gates-Mydlarz-bleaching-recovery:figures:pau:supplement:Fig S3. Immuno.figs_edi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riswall:Desktop:Research and Teaching:github:Gates-Mydlarz-bleaching-recovery:figures:pau:supplement:Fig S3. Immuno.figs_edit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D8DD0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7D76496A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3DEB5414" w14:textId="77777777" w:rsidR="00BF5309" w:rsidRPr="00E40439" w:rsidRDefault="00BF5309" w:rsidP="00BF53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Supplementary Figure 3. Immunity metrics for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M. capitata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corals dominated </w:t>
      </w:r>
      <w:proofErr w:type="spellStart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dominated</w:t>
      </w:r>
      <w:proofErr w:type="spellEnd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by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Cladocopium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Durusdinium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symbionts (C or D) from two reefs in Kāne‘ohe Bay during repeated bleaching and recovery periods. a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Melanin (MEL)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prophenoloxidase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 xml:space="preserve"> (PPO)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peroxidase (POX)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catalase (CAT) and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E40439">
        <w:rPr>
          <w:rFonts w:ascii="Times New Roman" w:eastAsia="Times New Roman" w:hAnsi="Times New Roman" w:cs="Times New Roman"/>
          <w:color w:val="000000"/>
        </w:rPr>
        <w:t>, superoxide dismutase (SOD). Gray points (</w:t>
      </w:r>
      <w:proofErr w:type="spellStart"/>
      <w:r w:rsidRPr="00E40439">
        <w:rPr>
          <w:rFonts w:ascii="Times New Roman" w:eastAsia="Times New Roman" w:hAnsi="Times New Roman" w:cs="Times New Roman"/>
          <w:i/>
          <w:iCs/>
          <w:color w:val="000000"/>
        </w:rPr>
        <w:t>unk</w:t>
      </w:r>
      <w:proofErr w:type="spellEnd"/>
      <w:r w:rsidRPr="00E40439">
        <w:rPr>
          <w:rFonts w:ascii="Times New Roman" w:eastAsia="Times New Roman" w:hAnsi="Times New Roman" w:cs="Times New Roman"/>
          <w:i/>
          <w:iCs/>
          <w:color w:val="000000"/>
        </w:rPr>
        <w:t>-Pre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) are from a field collection in Feb 2014 prior to bleaching but were without quantification of </w:t>
      </w:r>
      <w:r>
        <w:rPr>
          <w:rFonts w:ascii="Times New Roman" w:eastAsia="Times New Roman" w:hAnsi="Times New Roman" w:cs="Times New Roman"/>
          <w:color w:val="000000"/>
        </w:rPr>
        <w:t>dominant symbiont community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. Values are mean ± SE,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 = 6 - 8 (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unk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>-Pre), 11 - 28 (other periods).</w:t>
      </w:r>
    </w:p>
    <w:p w14:paraId="080564C0" w14:textId="77777777" w:rsidR="00BF5309" w:rsidRPr="00E4043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0EB9DC6" w14:textId="77777777" w:rsidR="005914B1" w:rsidRDefault="005914B1">
      <w:pPr>
        <w:pStyle w:val="Normal1"/>
        <w:rPr>
          <w:rFonts w:ascii="Times New Roman" w:eastAsia="Times New Roman" w:hAnsi="Times New Roman" w:cs="Times New Roman"/>
        </w:rPr>
      </w:pPr>
    </w:p>
    <w:sectPr w:rsidR="005914B1" w:rsidSect="0018351E">
      <w:headerReference w:type="default" r:id="rId11"/>
      <w:pgSz w:w="12240" w:h="15840"/>
      <w:pgMar w:top="10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7EEC0" w14:textId="77777777" w:rsidR="00DF1927" w:rsidRDefault="00DF1927" w:rsidP="00BF5309">
      <w:pPr>
        <w:spacing w:after="0"/>
      </w:pPr>
      <w:r>
        <w:separator/>
      </w:r>
    </w:p>
  </w:endnote>
  <w:endnote w:type="continuationSeparator" w:id="0">
    <w:p w14:paraId="729BD382" w14:textId="77777777" w:rsidR="00DF1927" w:rsidRDefault="00DF1927" w:rsidP="00BF5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4998E" w14:textId="77777777" w:rsidR="00DF1927" w:rsidRDefault="00DF1927" w:rsidP="00BF5309">
      <w:pPr>
        <w:spacing w:after="0"/>
      </w:pPr>
      <w:r>
        <w:separator/>
      </w:r>
    </w:p>
  </w:footnote>
  <w:footnote w:type="continuationSeparator" w:id="0">
    <w:p w14:paraId="0892C5AD" w14:textId="77777777" w:rsidR="00DF1927" w:rsidRDefault="00DF1927" w:rsidP="00BF53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836DB" w14:textId="28FF5E61" w:rsidR="00BF5309" w:rsidRPr="00BF5309" w:rsidRDefault="00BF5309" w:rsidP="00BF5309">
    <w:pPr>
      <w:pStyle w:val="Header"/>
      <w:tabs>
        <w:tab w:val="clear" w:pos="4320"/>
        <w:tab w:val="clear" w:pos="8640"/>
      </w:tabs>
      <w:rPr>
        <w:rFonts w:ascii="Times New Roman" w:hAnsi="Times New Roman" w:cs="Times New Roman"/>
      </w:rPr>
    </w:pPr>
    <w:r w:rsidRPr="00E40439">
      <w:rPr>
        <w:rFonts w:ascii="Times New Roman" w:hAnsi="Times New Roman" w:cs="Times New Roman"/>
      </w:rPr>
      <w:t xml:space="preserve">Wall </w:t>
    </w:r>
    <w:r w:rsidRPr="00E40439">
      <w:rPr>
        <w:rFonts w:ascii="Times New Roman" w:hAnsi="Times New Roman" w:cs="Times New Roman"/>
        <w:i/>
      </w:rPr>
      <w:t xml:space="preserve">et al., </w:t>
    </w:r>
    <w:r w:rsidRPr="00E40439">
      <w:rPr>
        <w:rFonts w:ascii="Times New Roman" w:hAnsi="Times New Roman" w:cs="Times New Roman"/>
      </w:rPr>
      <w:t>in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68F2"/>
    <w:rsid w:val="0018351E"/>
    <w:rsid w:val="002D7FE1"/>
    <w:rsid w:val="004B7434"/>
    <w:rsid w:val="005117EC"/>
    <w:rsid w:val="005914B1"/>
    <w:rsid w:val="00657CF3"/>
    <w:rsid w:val="00725620"/>
    <w:rsid w:val="007E1EBB"/>
    <w:rsid w:val="008C238C"/>
    <w:rsid w:val="009A2A14"/>
    <w:rsid w:val="009E27C5"/>
    <w:rsid w:val="00A068F2"/>
    <w:rsid w:val="00B25CDD"/>
    <w:rsid w:val="00BA7BE9"/>
    <w:rsid w:val="00BE7D9E"/>
    <w:rsid w:val="00BF5309"/>
    <w:rsid w:val="00C242FC"/>
    <w:rsid w:val="00C4289B"/>
    <w:rsid w:val="00DF1927"/>
    <w:rsid w:val="00E26A33"/>
    <w:rsid w:val="00E61D69"/>
    <w:rsid w:val="00E650EE"/>
    <w:rsid w:val="00E84010"/>
    <w:rsid w:val="00EB3251"/>
    <w:rsid w:val="00F316BF"/>
    <w:rsid w:val="00F41595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C9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7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1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5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59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E1EBB"/>
    <w:pPr>
      <w:spacing w:after="0"/>
    </w:pPr>
    <w:rPr>
      <w:rFonts w:asciiTheme="minorHAnsi" w:eastAsiaTheme="minorEastAsia" w:hAnsiTheme="minorHAnsi" w:cstheme="minorBidi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530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5309"/>
  </w:style>
  <w:style w:type="paragraph" w:styleId="Footer">
    <w:name w:val="footer"/>
    <w:basedOn w:val="Normal"/>
    <w:link w:val="FooterChar"/>
    <w:uiPriority w:val="99"/>
    <w:unhideWhenUsed/>
    <w:rsid w:val="00BF530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5309"/>
  </w:style>
  <w:style w:type="paragraph" w:customStyle="1" w:styleId="normal0">
    <w:name w:val="normal"/>
    <w:rsid w:val="001835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7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1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5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59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E1EBB"/>
    <w:pPr>
      <w:spacing w:after="0"/>
    </w:pPr>
    <w:rPr>
      <w:rFonts w:asciiTheme="minorHAnsi" w:eastAsiaTheme="minorEastAsia" w:hAnsiTheme="minorHAnsi" w:cstheme="minorBidi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530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5309"/>
  </w:style>
  <w:style w:type="paragraph" w:styleId="Footer">
    <w:name w:val="footer"/>
    <w:basedOn w:val="Normal"/>
    <w:link w:val="FooterChar"/>
    <w:uiPriority w:val="99"/>
    <w:unhideWhenUsed/>
    <w:rsid w:val="00BF530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5309"/>
  </w:style>
  <w:style w:type="paragraph" w:customStyle="1" w:styleId="normal0">
    <w:name w:val="normal"/>
    <w:rsid w:val="00183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hyperlink" Target="https://paperpile.com/c/Afh7Wf/HP0F" TargetMode="External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919</Words>
  <Characters>5243</Characters>
  <Application>Microsoft Macintosh Word</Application>
  <DocSecurity>0</DocSecurity>
  <Lines>43</Lines>
  <Paragraphs>12</Paragraphs>
  <ScaleCrop>false</ScaleCrop>
  <Company>California State University-Northridge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Wall</cp:lastModifiedBy>
  <cp:revision>4</cp:revision>
  <cp:lastPrinted>2019-07-25T23:45:00Z</cp:lastPrinted>
  <dcterms:created xsi:type="dcterms:W3CDTF">2019-11-06T18:04:00Z</dcterms:created>
  <dcterms:modified xsi:type="dcterms:W3CDTF">2019-11-27T18:59:00Z</dcterms:modified>
</cp:coreProperties>
</file>