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3"/>
        <w:gridCol w:w="1019"/>
        <w:gridCol w:w="1089"/>
        <w:gridCol w:w="1184"/>
        <w:gridCol w:w="989"/>
        <w:gridCol w:w="924"/>
        <w:gridCol w:w="21"/>
      </w:tblGrid>
      <w:tr w:rsidR="004E7181" w:rsidRPr="005142F8" w14:paraId="3EECF04B" w14:textId="77777777" w:rsidTr="004E7181">
        <w:trPr>
          <w:gridAfter w:val="1"/>
          <w:wAfter w:w="21" w:type="dxa"/>
        </w:trPr>
        <w:tc>
          <w:tcPr>
            <w:tcW w:w="9668" w:type="dxa"/>
            <w:gridSpan w:val="7"/>
            <w:tcBorders>
              <w:bottom w:val="double" w:sz="4" w:space="0" w:color="A5A5A5" w:themeColor="accent3"/>
            </w:tcBorders>
          </w:tcPr>
          <w:p w14:paraId="07360866" w14:textId="3FC0B7E2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2D7302">
              <w:rPr>
                <w:rFonts w:ascii="Times New Roman" w:hAnsi="Times New Roman" w:cs="Times New Roman"/>
                <w:b/>
                <w:bCs/>
              </w:rPr>
              <w:t>S1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PERMANOVA testing inoculation sources and water treatment effects on plant-associated fungal microbiomes in shoot biomass</w:t>
            </w:r>
            <w:r w:rsidR="00BF281A">
              <w:rPr>
                <w:rFonts w:ascii="Times New Roman" w:hAnsi="Times New Roman" w:cs="Times New Roman"/>
              </w:rPr>
              <w:t xml:space="preserve"> prior to the start of water stress.</w:t>
            </w:r>
          </w:p>
        </w:tc>
      </w:tr>
      <w:tr w:rsidR="004E7181" w:rsidRPr="00987BB1" w14:paraId="44BB0395" w14:textId="77777777" w:rsidTr="004E7181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46A8DE26" w:rsidR="004E7181" w:rsidRPr="007219AF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D24EEBC" w:rsidR="004E7181" w:rsidRPr="00987BB1" w:rsidRDefault="004E7181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EB12D7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4E7181" w:rsidRPr="00170D88" w14:paraId="01952DEF" w14:textId="77777777" w:rsidTr="004E7181">
        <w:tc>
          <w:tcPr>
            <w:tcW w:w="2520" w:type="dxa"/>
          </w:tcPr>
          <w:p w14:paraId="2D419A93" w14:textId="526A367A" w:rsidR="004E7181" w:rsidRPr="0086593F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fungal microbiome</w:t>
            </w:r>
          </w:p>
        </w:tc>
        <w:tc>
          <w:tcPr>
            <w:tcW w:w="1943" w:type="dxa"/>
          </w:tcPr>
          <w:p w14:paraId="48D3B63E" w14:textId="067D68E6" w:rsidR="004E7181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</w:tc>
        <w:tc>
          <w:tcPr>
            <w:tcW w:w="1019" w:type="dxa"/>
          </w:tcPr>
          <w:p w14:paraId="78B4AC69" w14:textId="1952811C" w:rsidR="004E7181" w:rsidRDefault="004E7181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9" w:type="dxa"/>
          </w:tcPr>
          <w:p w14:paraId="7D03553E" w14:textId="1CF598A8" w:rsidR="004E7181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</w:t>
            </w:r>
          </w:p>
        </w:tc>
        <w:tc>
          <w:tcPr>
            <w:tcW w:w="1184" w:type="dxa"/>
          </w:tcPr>
          <w:p w14:paraId="03EA1ADF" w14:textId="7C720E15" w:rsidR="004E7181" w:rsidRPr="0086593F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989" w:type="dxa"/>
          </w:tcPr>
          <w:p w14:paraId="20E1E242" w14:textId="03167D08" w:rsidR="004E7181" w:rsidRPr="0086593F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1.587</w:t>
            </w:r>
          </w:p>
        </w:tc>
        <w:tc>
          <w:tcPr>
            <w:tcW w:w="945" w:type="dxa"/>
            <w:gridSpan w:val="2"/>
          </w:tcPr>
          <w:p w14:paraId="14B1BC65" w14:textId="2E6177E8" w:rsidR="004E7181" w:rsidRPr="0069145D" w:rsidRDefault="004E7181" w:rsidP="004E718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BF28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</w:t>
            </w:r>
          </w:p>
        </w:tc>
      </w:tr>
      <w:tr w:rsidR="004E7181" w:rsidRPr="00170D88" w14:paraId="0DB37491" w14:textId="77777777" w:rsidTr="004E7181">
        <w:tc>
          <w:tcPr>
            <w:tcW w:w="2520" w:type="dxa"/>
          </w:tcPr>
          <w:p w14:paraId="530FE8FD" w14:textId="77777777" w:rsidR="004E7181" w:rsidRPr="0086593F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246A1079" w14:textId="01255829" w:rsidR="004E7181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Inoculation</w:t>
            </w:r>
          </w:p>
        </w:tc>
        <w:tc>
          <w:tcPr>
            <w:tcW w:w="1019" w:type="dxa"/>
          </w:tcPr>
          <w:p w14:paraId="3346F728" w14:textId="0D2FDB4D" w:rsidR="004E7181" w:rsidRDefault="004E7181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1406B9BE" w14:textId="33144B48" w:rsidR="004E7181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0.590</w:t>
            </w:r>
          </w:p>
        </w:tc>
        <w:tc>
          <w:tcPr>
            <w:tcW w:w="1184" w:type="dxa"/>
          </w:tcPr>
          <w:p w14:paraId="611061F2" w14:textId="521A8B21" w:rsidR="004E7181" w:rsidRPr="0086593F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0.072</w:t>
            </w:r>
          </w:p>
        </w:tc>
        <w:tc>
          <w:tcPr>
            <w:tcW w:w="989" w:type="dxa"/>
          </w:tcPr>
          <w:p w14:paraId="77D315B7" w14:textId="3E136BB9" w:rsidR="004E7181" w:rsidRPr="0086593F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1.556</w:t>
            </w:r>
          </w:p>
        </w:tc>
        <w:tc>
          <w:tcPr>
            <w:tcW w:w="945" w:type="dxa"/>
            <w:gridSpan w:val="2"/>
          </w:tcPr>
          <w:p w14:paraId="77F50450" w14:textId="3967B09E" w:rsidR="004E7181" w:rsidRPr="0069145D" w:rsidRDefault="004E7181" w:rsidP="004E718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BF28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4E7181" w:rsidRPr="00BF281A" w14:paraId="774E592D" w14:textId="77777777" w:rsidTr="004E7181">
        <w:tc>
          <w:tcPr>
            <w:tcW w:w="2520" w:type="dxa"/>
          </w:tcPr>
          <w:p w14:paraId="210D0D99" w14:textId="77777777" w:rsidR="004E7181" w:rsidRPr="0086593F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0CCF647A" w14:textId="10B3C7AF" w:rsidR="004E7181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Water:Inoculation</w:t>
            </w:r>
          </w:p>
        </w:tc>
        <w:tc>
          <w:tcPr>
            <w:tcW w:w="1019" w:type="dxa"/>
          </w:tcPr>
          <w:p w14:paraId="2895C90C" w14:textId="7FFCE16D" w:rsidR="004E7181" w:rsidRDefault="004E7181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9" w:type="dxa"/>
          </w:tcPr>
          <w:p w14:paraId="0B4E5126" w14:textId="4158807B" w:rsidR="004E7181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0.923</w:t>
            </w:r>
          </w:p>
        </w:tc>
        <w:tc>
          <w:tcPr>
            <w:tcW w:w="1184" w:type="dxa"/>
          </w:tcPr>
          <w:p w14:paraId="568BD474" w14:textId="09B54D50" w:rsidR="004E7181" w:rsidRPr="0086593F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989" w:type="dxa"/>
          </w:tcPr>
          <w:p w14:paraId="4D8DCE3C" w14:textId="7353652D" w:rsidR="004E7181" w:rsidRPr="0086593F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1.218</w:t>
            </w:r>
          </w:p>
        </w:tc>
        <w:tc>
          <w:tcPr>
            <w:tcW w:w="945" w:type="dxa"/>
            <w:gridSpan w:val="2"/>
          </w:tcPr>
          <w:p w14:paraId="542DACE3" w14:textId="79704104" w:rsidR="004E7181" w:rsidRPr="00BF281A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F281A">
              <w:rPr>
                <w:rFonts w:ascii="Times New Roman" w:hAnsi="Times New Roman" w:cs="Times New Roman"/>
                <w:sz w:val="20"/>
                <w:szCs w:val="20"/>
              </w:rPr>
              <w:t>0.107</w:t>
            </w:r>
          </w:p>
        </w:tc>
      </w:tr>
      <w:tr w:rsidR="004E7181" w:rsidRPr="00170D88" w14:paraId="0AC12C8B" w14:textId="77777777" w:rsidTr="004E7181">
        <w:tc>
          <w:tcPr>
            <w:tcW w:w="2520" w:type="dxa"/>
          </w:tcPr>
          <w:p w14:paraId="3E3E1D5C" w14:textId="77777777" w:rsidR="004E7181" w:rsidRPr="0086593F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6FF921C5" w14:textId="65E31CA1" w:rsidR="004E7181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00A9B327" w14:textId="63A90CCD" w:rsidR="004E7181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89" w:type="dxa"/>
          </w:tcPr>
          <w:p w14:paraId="43916A1E" w14:textId="3D429318" w:rsidR="004E7181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6.315</w:t>
            </w:r>
          </w:p>
        </w:tc>
        <w:tc>
          <w:tcPr>
            <w:tcW w:w="1184" w:type="dxa"/>
          </w:tcPr>
          <w:p w14:paraId="3CA0DBF0" w14:textId="48F40587" w:rsidR="004E7181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0.767</w:t>
            </w:r>
          </w:p>
        </w:tc>
        <w:tc>
          <w:tcPr>
            <w:tcW w:w="989" w:type="dxa"/>
          </w:tcPr>
          <w:p w14:paraId="02225444" w14:textId="77777777" w:rsidR="004E7181" w:rsidRPr="0086593F" w:rsidRDefault="004E7181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7A077284" w14:textId="77777777" w:rsidR="004E7181" w:rsidRPr="00170D88" w:rsidRDefault="004E7181" w:rsidP="004E718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7181" w:rsidRPr="00170D88" w14:paraId="7744A8AA" w14:textId="77777777" w:rsidTr="004E7181">
        <w:tc>
          <w:tcPr>
            <w:tcW w:w="2520" w:type="dxa"/>
          </w:tcPr>
          <w:p w14:paraId="13C015F3" w14:textId="77777777" w:rsidR="004E7181" w:rsidRPr="0086593F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4B16D5D5" w14:textId="494DD5CB" w:rsidR="004E7181" w:rsidRDefault="004E7181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</w:tcPr>
          <w:p w14:paraId="09B55A7A" w14:textId="00EF2E03" w:rsidR="004E7181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89" w:type="dxa"/>
          </w:tcPr>
          <w:p w14:paraId="46161BF4" w14:textId="0EDFB968" w:rsidR="004E7181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8.228</w:t>
            </w:r>
          </w:p>
        </w:tc>
        <w:tc>
          <w:tcPr>
            <w:tcW w:w="1184" w:type="dxa"/>
          </w:tcPr>
          <w:p w14:paraId="593B35BB" w14:textId="0AE53BB8" w:rsidR="004E7181" w:rsidRPr="0086593F" w:rsidRDefault="00BF281A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</w:tcPr>
          <w:p w14:paraId="5EC8CEEA" w14:textId="77777777" w:rsidR="004E7181" w:rsidRPr="0086593F" w:rsidRDefault="004E7181" w:rsidP="004E718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8B6C8DD" w14:textId="77777777" w:rsidR="004E7181" w:rsidRPr="00170D88" w:rsidRDefault="004E7181" w:rsidP="004E718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7181" w:rsidRPr="005142F8" w14:paraId="53A7DA88" w14:textId="77777777" w:rsidTr="004E7181">
        <w:trPr>
          <w:gridAfter w:val="1"/>
          <w:wAfter w:w="21" w:type="dxa"/>
          <w:trHeight w:val="161"/>
        </w:trPr>
        <w:tc>
          <w:tcPr>
            <w:tcW w:w="9668" w:type="dxa"/>
            <w:gridSpan w:val="7"/>
            <w:tcBorders>
              <w:top w:val="single" w:sz="4" w:space="0" w:color="auto"/>
            </w:tcBorders>
          </w:tcPr>
          <w:p w14:paraId="3AF49293" w14:textId="3ABFBABF" w:rsidR="004E7181" w:rsidRPr="005142F8" w:rsidRDefault="00EB12D7" w:rsidP="004E71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ANOVA table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</w:t>
            </w:r>
            <w:r w:rsidR="00931283">
              <w:rPr>
                <w:rFonts w:ascii="Times New Roman" w:hAnsi="Times New Roman" w:cs="Times New Roman"/>
                <w:sz w:val="20"/>
                <w:szCs w:val="20"/>
              </w:rPr>
              <w:t xml:space="preserve"> and Bray-Curtis </w:t>
            </w:r>
            <w:r w:rsidR="00B72485">
              <w:rPr>
                <w:rFonts w:ascii="Times New Roman" w:hAnsi="Times New Roman" w:cs="Times New Roman"/>
                <w:sz w:val="20"/>
                <w:szCs w:val="20"/>
              </w:rPr>
              <w:t>dissimilarity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E71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4E7181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E7181"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56449"/>
    <w:rsid w:val="00170D88"/>
    <w:rsid w:val="002D7302"/>
    <w:rsid w:val="002E5BBE"/>
    <w:rsid w:val="004478D8"/>
    <w:rsid w:val="00491AC9"/>
    <w:rsid w:val="00494E85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649A4"/>
    <w:rsid w:val="0069145D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31283"/>
    <w:rsid w:val="00987BB1"/>
    <w:rsid w:val="009E5DC0"/>
    <w:rsid w:val="00A20571"/>
    <w:rsid w:val="00A87420"/>
    <w:rsid w:val="00AC23E5"/>
    <w:rsid w:val="00B51C5A"/>
    <w:rsid w:val="00B72485"/>
    <w:rsid w:val="00B84E51"/>
    <w:rsid w:val="00BF281A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4</cp:revision>
  <dcterms:created xsi:type="dcterms:W3CDTF">2023-07-17T02:03:00Z</dcterms:created>
  <dcterms:modified xsi:type="dcterms:W3CDTF">2023-07-17T02:08:00Z</dcterms:modified>
</cp:coreProperties>
</file>