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目标抓取用例以及测试结果记录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单元测试</w:t>
      </w:r>
    </w:p>
    <w:p>
      <w:pPr>
        <w:numPr>
          <w:ilvl w:val="0"/>
          <w:numId w:val="2"/>
        </w:numPr>
        <w:rPr>
          <w:b/>
        </w:rPr>
      </w:pPr>
      <w:r>
        <w:rPr>
          <w:b/>
        </w:rPr>
        <w:t>202UT</w:t>
      </w:r>
      <w:r>
        <w:rPr>
          <w:rFonts w:hint="eastAsia"/>
          <w:b/>
        </w:rPr>
        <w:t>8</w:t>
      </w:r>
      <w:r>
        <w:rPr>
          <w:b/>
        </w:rPr>
        <w:t>-1</w:t>
      </w:r>
    </w:p>
    <w:p>
      <w:pPr>
        <w:jc w:val="left"/>
        <w:rPr>
          <w:rFonts w:hint="eastAsia"/>
        </w:rPr>
      </w:pPr>
      <w:r>
        <w:rPr>
          <w:rFonts w:hint="eastAsia"/>
          <w:b/>
        </w:rPr>
        <w:t>测试内容：</w:t>
      </w:r>
      <w:r>
        <w:rPr>
          <w:rFonts w:hint="eastAsia"/>
        </w:rPr>
        <w:t>订阅</w:t>
      </w:r>
      <w:r>
        <w:t>ProcCloudCB(</w:t>
      </w:r>
      <w:r>
        <w:rPr>
          <w:rFonts w:hint="eastAsia"/>
        </w:rPr>
        <w:t>点云分割)节点和PoseDiff（测距）节点</w:t>
      </w:r>
    </w:p>
    <w:p>
      <w:pPr>
        <w:jc w:val="left"/>
        <w:rPr>
          <w:rFonts w:hint="eastAsia"/>
        </w:rPr>
      </w:pPr>
      <w:r>
        <w:rPr>
          <w:rFonts w:hint="eastAsia"/>
          <w:b/>
        </w:rPr>
        <w:t>用例类型：</w:t>
      </w:r>
      <w:r>
        <w:rPr>
          <w:rFonts w:hint="eastAsia"/>
        </w:rPr>
        <w:t>白盒测试</w:t>
      </w:r>
    </w:p>
    <w:p>
      <w:pPr>
        <w:jc w:val="left"/>
        <w:rPr>
          <w:rFonts w:hint="eastAsia"/>
        </w:rPr>
      </w:pPr>
      <w:r>
        <w:rPr>
          <w:rFonts w:hint="eastAsia"/>
          <w:b/>
        </w:rPr>
        <w:t>初始状态与约束：</w:t>
      </w:r>
      <w:r>
        <w:rPr>
          <w:rFonts w:hint="eastAsia"/>
        </w:rPr>
        <w:t>软件运行正常</w:t>
      </w:r>
    </w:p>
    <w:p>
      <w:pPr>
        <w:jc w:val="left"/>
        <w:rPr>
          <w:b/>
        </w:rPr>
      </w:pPr>
      <w:r>
        <w:rPr>
          <w:rFonts w:hint="eastAsia"/>
          <w:b/>
        </w:rPr>
        <w:t>测试过程：</w:t>
      </w:r>
      <w:r>
        <w:rPr>
          <w:rFonts w:hint="eastAsia"/>
        </w:rPr>
        <w:t>在InitSubscriber（新建订阅节点）函数中加入输出的调试信息。进入抓取功能，观察控制台输出的信息</w:t>
      </w:r>
    </w:p>
    <w:p>
      <w:pPr>
        <w:jc w:val="left"/>
        <w:rPr>
          <w:rFonts w:hint="eastAsia"/>
        </w:rPr>
      </w:pPr>
      <w:r>
        <w:rPr>
          <w:rFonts w:hint="eastAsia"/>
          <w:b/>
        </w:rPr>
        <w:t>输入：</w:t>
      </w:r>
      <w:r>
        <w:rPr>
          <w:rFonts w:hint="eastAsia"/>
        </w:rPr>
        <w:t xml:space="preserve"> 在机器人面前设置一个桌子，并在桌子上放置多个啤酒瓶；运行g</w:t>
      </w:r>
      <w:r>
        <w:t>rab_action.launch</w:t>
      </w:r>
      <w:r>
        <w:rPr>
          <w:rFonts w:hint="eastAsia"/>
        </w:rPr>
        <w:t>进入抓取功能</w:t>
      </w:r>
    </w:p>
    <w:p>
      <w:pPr>
        <w:jc w:val="left"/>
      </w:pPr>
      <w:r>
        <w:rPr>
          <w:rFonts w:hint="eastAsia"/>
          <w:b/>
        </w:rPr>
        <w:t>期望输出：</w:t>
      </w:r>
      <w:r>
        <w:rPr>
          <w:rFonts w:hint="eastAsia"/>
        </w:rPr>
        <w:t xml:space="preserve"> 在控制台有“subscribe</w:t>
      </w:r>
      <w:r>
        <w:t xml:space="preserve"> ProcCloudCB</w:t>
      </w:r>
      <w:r>
        <w:rPr>
          <w:rFonts w:hint="eastAsia"/>
        </w:rPr>
        <w:t>”输出；在控制台输出机器人和桌子的距离</w:t>
      </w:r>
    </w:p>
    <w:p>
      <w:pPr>
        <w:jc w:val="left"/>
        <w:rPr>
          <w:rFonts w:hint="eastAsia"/>
        </w:rPr>
      </w:pPr>
      <w:r>
        <w:rPr>
          <w:rFonts w:hint="eastAsia"/>
          <w:b/>
        </w:rPr>
        <w:t xml:space="preserve">评价准则： </w:t>
      </w:r>
      <w:r>
        <w:rPr>
          <w:rFonts w:hint="eastAsia"/>
        </w:rPr>
        <w:t>机器人成功订阅点云分割节点，并正确地判断自己和桌子的位置（使用Rviz界面中的measure功能进行判断）</w:t>
      </w:r>
    </w:p>
    <w:p>
      <w:pPr>
        <w:jc w:val="left"/>
        <w:rPr>
          <w:rFonts w:hint="eastAsia"/>
        </w:rPr>
      </w:pPr>
    </w:p>
    <w:p>
      <w:pPr>
        <w:rPr>
          <w:rFonts w:hint="eastAsia"/>
          <w:color w:val="0000FF"/>
        </w:rPr>
      </w:pPr>
      <w:r>
        <w:rPr>
          <w:rFonts w:hint="eastAsia"/>
          <w:b/>
          <w:color w:val="0000FF"/>
        </w:rPr>
        <w:t>实际输出：</w:t>
      </w:r>
      <w:r>
        <w:rPr>
          <w:rFonts w:hint="eastAsia"/>
          <w:color w:val="0000FF"/>
        </w:rPr>
        <w:t>subscribe</w:t>
      </w:r>
      <w:r>
        <w:rPr>
          <w:color w:val="0000FF"/>
        </w:rPr>
        <w:t xml:space="preserve"> </w:t>
      </w:r>
      <w:r>
        <w:rPr>
          <w:rFonts w:hint="eastAsia"/>
          <w:color w:val="0000FF"/>
        </w:rPr>
        <w:t>ProcCloudCB</w:t>
      </w:r>
    </w:p>
    <w:p>
      <w:pPr>
        <w:rPr>
          <w:color w:val="0000FF"/>
        </w:rPr>
      </w:pPr>
      <w:r>
        <w:rPr>
          <w:color w:val="0000FF"/>
        </w:rPr>
        <w:tab/>
      </w:r>
      <w:r>
        <w:rPr>
          <w:color w:val="0000FF"/>
        </w:rPr>
        <w:tab/>
      </w:r>
      <w:r>
        <w:rPr>
          <w:color w:val="0000FF"/>
        </w:rPr>
        <w:tab/>
      </w:r>
      <w:r>
        <w:rPr>
          <w:rFonts w:hint="eastAsia"/>
          <w:color w:val="0000FF"/>
        </w:rPr>
        <w:t>dis</w:t>
      </w:r>
      <w:r>
        <w:rPr>
          <w:color w:val="0000FF"/>
        </w:rPr>
        <w:t xml:space="preserve"> </w:t>
      </w:r>
      <w:r>
        <w:rPr>
          <w:rFonts w:hint="eastAsia"/>
          <w:color w:val="0000FF"/>
        </w:rPr>
        <w:t>=</w:t>
      </w:r>
      <w:r>
        <w:rPr>
          <w:color w:val="0000FF"/>
        </w:rPr>
        <w:t xml:space="preserve"> </w:t>
      </w:r>
      <w:r>
        <w:rPr>
          <w:rFonts w:hint="eastAsia"/>
          <w:color w:val="0000FF"/>
        </w:rPr>
        <w:t>0.9</w:t>
      </w:r>
    </w:p>
    <w:p>
      <w:pPr>
        <w:rPr>
          <w:color w:val="0000FF"/>
        </w:rPr>
      </w:pPr>
      <w:r>
        <w:rPr>
          <w:rFonts w:hint="eastAsia"/>
          <w:b/>
          <w:color w:val="0000FF"/>
        </w:rPr>
        <w:t>完成状态：</w:t>
      </w:r>
      <w:r>
        <w:rPr>
          <w:rFonts w:hint="eastAsia"/>
          <w:color w:val="0000FF"/>
        </w:rPr>
        <w:t>良好</w:t>
      </w:r>
    </w:p>
    <w:p>
      <w:pPr>
        <w:jc w:val="left"/>
        <w:rPr>
          <w:rFonts w:hint="eastAsia"/>
        </w:rPr>
      </w:pPr>
    </w:p>
    <w:p>
      <w:pPr>
        <w:numPr>
          <w:ilvl w:val="0"/>
          <w:numId w:val="2"/>
        </w:numPr>
        <w:rPr>
          <w:b/>
        </w:rPr>
      </w:pPr>
      <w:r>
        <w:rPr>
          <w:b/>
        </w:rPr>
        <w:t>202UT</w:t>
      </w:r>
      <w:r>
        <w:rPr>
          <w:rFonts w:hint="eastAsia"/>
          <w:b/>
        </w:rPr>
        <w:t>8</w:t>
      </w:r>
      <w:r>
        <w:rPr>
          <w:b/>
        </w:rPr>
        <w:t>-</w:t>
      </w:r>
      <w:r>
        <w:rPr>
          <w:rFonts w:hint="eastAsia"/>
          <w:b/>
        </w:rPr>
        <w:t>2</w:t>
      </w:r>
    </w:p>
    <w:p>
      <w:pPr>
        <w:jc w:val="left"/>
        <w:rPr>
          <w:rFonts w:hint="eastAsia"/>
        </w:rPr>
      </w:pPr>
      <w:r>
        <w:rPr>
          <w:rFonts w:hint="eastAsia"/>
          <w:b/>
        </w:rPr>
        <w:t>测试内容：</w:t>
      </w:r>
      <w:r>
        <w:rPr>
          <w:rFonts w:hint="eastAsia"/>
        </w:rPr>
        <w:t>发布点云分割结果和移动控制信息</w:t>
      </w:r>
    </w:p>
    <w:p>
      <w:pPr>
        <w:jc w:val="left"/>
        <w:rPr>
          <w:rFonts w:hint="eastAsia"/>
        </w:rPr>
      </w:pPr>
      <w:r>
        <w:rPr>
          <w:rFonts w:hint="eastAsia"/>
          <w:b/>
        </w:rPr>
        <w:t>用例类型：</w:t>
      </w:r>
      <w:r>
        <w:rPr>
          <w:rFonts w:hint="eastAsia"/>
        </w:rPr>
        <w:t>白盒测试</w:t>
      </w:r>
    </w:p>
    <w:p>
      <w:pPr>
        <w:jc w:val="left"/>
        <w:rPr>
          <w:rFonts w:hint="eastAsia"/>
        </w:rPr>
      </w:pPr>
      <w:r>
        <w:rPr>
          <w:rFonts w:hint="eastAsia"/>
          <w:b/>
        </w:rPr>
        <w:t>初始状态与约束：</w:t>
      </w:r>
      <w:r>
        <w:rPr>
          <w:rFonts w:hint="eastAsia"/>
        </w:rPr>
        <w:t>软件运行正常</w:t>
      </w:r>
    </w:p>
    <w:p>
      <w:pPr>
        <w:jc w:val="left"/>
        <w:rPr>
          <w:b/>
        </w:rPr>
      </w:pPr>
      <w:r>
        <w:rPr>
          <w:rFonts w:hint="eastAsia"/>
          <w:b/>
        </w:rPr>
        <w:t>测试过程：</w:t>
      </w:r>
      <w:r>
        <w:rPr>
          <w:rFonts w:hint="eastAsia"/>
        </w:rPr>
        <w:t>在InitPublisher（新建发布节点）函数中加入输出的调试信息。进入抓取功能，观察控制台输出的信息</w:t>
      </w:r>
    </w:p>
    <w:p>
      <w:pPr>
        <w:jc w:val="left"/>
        <w:rPr>
          <w:rFonts w:hint="eastAsia"/>
        </w:rPr>
      </w:pPr>
      <w:r>
        <w:rPr>
          <w:rFonts w:hint="eastAsia"/>
          <w:b/>
        </w:rPr>
        <w:t>输入：</w:t>
      </w:r>
      <w:r>
        <w:rPr>
          <w:rFonts w:hint="eastAsia"/>
        </w:rPr>
        <w:t xml:space="preserve"> 在机器人面前设置一个桌子，并在桌子上放置多个啤酒瓶；运行g</w:t>
      </w:r>
      <w:r>
        <w:t>rab_action.launch</w:t>
      </w:r>
      <w:r>
        <w:rPr>
          <w:rFonts w:hint="eastAsia"/>
        </w:rPr>
        <w:t>进入抓取功能</w:t>
      </w:r>
    </w:p>
    <w:p>
      <w:pPr>
        <w:jc w:val="left"/>
      </w:pPr>
      <w:r>
        <w:rPr>
          <w:rFonts w:hint="eastAsia"/>
          <w:b/>
        </w:rPr>
        <w:t>期望输出：</w:t>
      </w:r>
      <w:r>
        <w:rPr>
          <w:rFonts w:hint="eastAsia"/>
        </w:rPr>
        <w:t xml:space="preserve"> 在Rviz界面中看到点云分割结果；在控制台输出移动控制信息</w:t>
      </w:r>
    </w:p>
    <w:p>
      <w:pPr>
        <w:jc w:val="left"/>
        <w:rPr>
          <w:rFonts w:hint="eastAsia"/>
        </w:rPr>
      </w:pPr>
      <w:r>
        <w:rPr>
          <w:rFonts w:hint="eastAsia"/>
          <w:b/>
        </w:rPr>
        <w:t xml:space="preserve">评价准则： </w:t>
      </w:r>
      <w:r>
        <w:rPr>
          <w:rFonts w:hint="eastAsia"/>
        </w:rPr>
        <w:t>机器人正确地对点云数据进行分割，并基于对自己和桌子间距离的判断发布移动控制信息，控制自己接近桌子</w:t>
      </w:r>
    </w:p>
    <w:p>
      <w:pPr>
        <w:jc w:val="left"/>
        <w:rPr>
          <w:rFonts w:hint="eastAsia"/>
          <w:color w:val="0000FF"/>
        </w:rPr>
      </w:pPr>
    </w:p>
    <w:p>
      <w:pPr>
        <w:rPr>
          <w:color w:val="0000FF"/>
        </w:rPr>
      </w:pPr>
      <w:r>
        <w:rPr>
          <w:rFonts w:hint="eastAsia"/>
          <w:b/>
          <w:color w:val="0000FF"/>
        </w:rPr>
        <w:t>实际输出：</w:t>
      </w:r>
      <w:r>
        <w:rPr>
          <w:rFonts w:hint="eastAsia"/>
          <w:color w:val="0000FF"/>
        </w:rPr>
        <w:t>在Rviz显示出点云分割结果；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移动控制信息：w</w:t>
      </w:r>
      <w:r>
        <w:rPr>
          <w:color w:val="0000FF"/>
        </w:rPr>
        <w:t xml:space="preserve"> – linear.x = 0.10 linear.y = 0.00 angular.z = 0.00</w:t>
      </w:r>
      <w:r>
        <w:rPr>
          <w:rFonts w:hint="eastAsia"/>
          <w:color w:val="0000FF"/>
        </w:rPr>
        <w:t>等信息</w:t>
      </w:r>
    </w:p>
    <w:p>
      <w:pPr>
        <w:rPr>
          <w:rFonts w:hint="eastAsia"/>
          <w:color w:val="0000FF"/>
        </w:rPr>
      </w:pPr>
      <w:r>
        <w:rPr>
          <w:rFonts w:hint="eastAsia"/>
          <w:b/>
          <w:color w:val="0000FF"/>
        </w:rPr>
        <w:t>完成状态：</w:t>
      </w:r>
      <w:r>
        <w:rPr>
          <w:rFonts w:hint="eastAsia"/>
          <w:color w:val="0000FF"/>
        </w:rPr>
        <w:t>良好</w:t>
      </w:r>
    </w:p>
    <w:p>
      <w:pPr>
        <w:jc w:val="left"/>
        <w:rPr>
          <w:rFonts w:hint="eastAsia"/>
        </w:rPr>
      </w:pPr>
    </w:p>
    <w:p>
      <w:pPr>
        <w:numPr>
          <w:ilvl w:val="0"/>
          <w:numId w:val="2"/>
        </w:numPr>
        <w:rPr>
          <w:b/>
        </w:rPr>
      </w:pPr>
      <w:r>
        <w:rPr>
          <w:b/>
        </w:rPr>
        <w:t>202UT</w:t>
      </w:r>
      <w:r>
        <w:rPr>
          <w:rFonts w:hint="eastAsia"/>
          <w:b/>
        </w:rPr>
        <w:t>8</w:t>
      </w:r>
      <w:r>
        <w:rPr>
          <w:b/>
        </w:rPr>
        <w:t>-</w:t>
      </w:r>
      <w:r>
        <w:rPr>
          <w:rFonts w:hint="eastAsia"/>
          <w:b/>
        </w:rPr>
        <w:t>3</w:t>
      </w:r>
    </w:p>
    <w:p>
      <w:pPr>
        <w:jc w:val="left"/>
        <w:rPr>
          <w:rFonts w:hint="eastAsia"/>
        </w:rPr>
      </w:pPr>
      <w:r>
        <w:rPr>
          <w:rFonts w:hint="eastAsia"/>
          <w:b/>
        </w:rPr>
        <w:t>测试内容：</w:t>
      </w:r>
      <w:r>
        <w:rPr>
          <w:rFonts w:hint="eastAsia"/>
        </w:rPr>
        <w:t>机器人对准目标物体</w:t>
      </w:r>
    </w:p>
    <w:p>
      <w:pPr>
        <w:jc w:val="left"/>
        <w:rPr>
          <w:rFonts w:hint="eastAsia"/>
        </w:rPr>
      </w:pPr>
      <w:r>
        <w:rPr>
          <w:rFonts w:hint="eastAsia"/>
          <w:b/>
        </w:rPr>
        <w:t>用例类型：</w:t>
      </w:r>
      <w:r>
        <w:rPr>
          <w:rFonts w:hint="eastAsia"/>
        </w:rPr>
        <w:t>白盒测试（AimatO</w:t>
      </w:r>
      <w:r>
        <w:t>bj</w:t>
      </w:r>
      <w:r>
        <w:rPr>
          <w:rFonts w:hint="eastAsia"/>
        </w:rPr>
        <w:t>函数和M</w:t>
      </w:r>
      <w:r>
        <w:t>ovetoObj</w:t>
      </w:r>
      <w:r>
        <w:rPr>
          <w:rFonts w:hint="eastAsia"/>
        </w:rPr>
        <w:t>函数）、黑盒测试（机器人有对准物体、接近物体的行为）</w:t>
      </w:r>
    </w:p>
    <w:p>
      <w:pPr>
        <w:jc w:val="left"/>
        <w:rPr>
          <w:rFonts w:hint="eastAsia"/>
        </w:rPr>
      </w:pPr>
      <w:r>
        <w:rPr>
          <w:rFonts w:hint="eastAsia"/>
          <w:b/>
        </w:rPr>
        <w:t>初始状态与约束：</w:t>
      </w:r>
      <w:r>
        <w:rPr>
          <w:rFonts w:hint="eastAsia"/>
        </w:rPr>
        <w:t>软件运行正常，且InitSub</w:t>
      </w:r>
      <w:r>
        <w:t>scriber</w:t>
      </w:r>
      <w:r>
        <w:rPr>
          <w:rFonts w:hint="eastAsia"/>
        </w:rPr>
        <w:t>函数和InitPublisher函数正确</w:t>
      </w:r>
    </w:p>
    <w:p>
      <w:pPr>
        <w:jc w:val="left"/>
        <w:rPr>
          <w:b/>
        </w:rPr>
      </w:pPr>
      <w:r>
        <w:rPr>
          <w:rFonts w:hint="eastAsia"/>
          <w:b/>
        </w:rPr>
        <w:t>测试过程：</w:t>
      </w:r>
      <w:r>
        <w:rPr>
          <w:rFonts w:hint="eastAsia"/>
        </w:rPr>
        <w:t>在AimatO</w:t>
      </w:r>
      <w:r>
        <w:t>bj</w:t>
      </w:r>
      <w:r>
        <w:rPr>
          <w:rFonts w:hint="eastAsia"/>
        </w:rPr>
        <w:t xml:space="preserve"> 函数和M</w:t>
      </w:r>
      <w:r>
        <w:t>ovetoObj</w:t>
      </w:r>
      <w:r>
        <w:rPr>
          <w:rFonts w:hint="eastAsia"/>
        </w:rPr>
        <w:t>函数中加入输出的调试信息。进入抓取功能，观察控制台输出的信息</w:t>
      </w:r>
    </w:p>
    <w:p>
      <w:pPr>
        <w:jc w:val="left"/>
        <w:rPr>
          <w:rFonts w:hint="eastAsia"/>
        </w:rPr>
      </w:pPr>
      <w:r>
        <w:rPr>
          <w:rFonts w:hint="eastAsia"/>
          <w:b/>
        </w:rPr>
        <w:t>输入：</w:t>
      </w:r>
      <w:r>
        <w:rPr>
          <w:rFonts w:hint="eastAsia"/>
        </w:rPr>
        <w:t xml:space="preserve"> 在机器人面前设置一个桌子，并在桌子上放置多个啤酒瓶；运行g</w:t>
      </w:r>
      <w:r>
        <w:t>rab_action.launch</w:t>
      </w:r>
      <w:r>
        <w:rPr>
          <w:rFonts w:hint="eastAsia"/>
        </w:rPr>
        <w:t>进入抓取功能</w:t>
      </w:r>
    </w:p>
    <w:p>
      <w:pPr>
        <w:jc w:val="left"/>
      </w:pPr>
      <w:r>
        <w:rPr>
          <w:rFonts w:hint="eastAsia"/>
          <w:b/>
        </w:rPr>
        <w:t>期望输出：</w:t>
      </w:r>
      <w:r>
        <w:rPr>
          <w:rFonts w:hint="eastAsia"/>
        </w:rPr>
        <w:t>在控制台输出移动控制信息，控制机器人首先左右移动瞄准物体、而后控制机器人前后移动靠近物体；在Rviz界面中看到机器人表现出对准物体、接近物体的行为</w:t>
      </w:r>
    </w:p>
    <w:p>
      <w:pPr>
        <w:jc w:val="left"/>
        <w:rPr>
          <w:rFonts w:hint="eastAsia"/>
        </w:rPr>
      </w:pPr>
      <w:r>
        <w:rPr>
          <w:rFonts w:hint="eastAsia"/>
          <w:b/>
        </w:rPr>
        <w:t>评价准则：</w:t>
      </w:r>
      <w:r>
        <w:rPr>
          <w:rFonts w:hint="eastAsia"/>
        </w:rPr>
        <w:t>机器人基于对物体的点云分割结果，控制自己瞄准并接近目标物体</w:t>
      </w:r>
    </w:p>
    <w:p>
      <w:pPr>
        <w:jc w:val="left"/>
        <w:rPr>
          <w:rFonts w:hint="eastAsia"/>
        </w:rPr>
      </w:pPr>
    </w:p>
    <w:p>
      <w:pPr>
        <w:rPr>
          <w:color w:val="0000FF"/>
        </w:rPr>
      </w:pPr>
      <w:r>
        <w:rPr>
          <w:rFonts w:hint="eastAsia"/>
          <w:b/>
          <w:color w:val="0000FF"/>
        </w:rPr>
        <w:t>实际输出：</w:t>
      </w:r>
      <w:r>
        <w:rPr>
          <w:rFonts w:hint="eastAsia"/>
          <w:color w:val="0000FF"/>
        </w:rPr>
        <w:t>机器人表现出接近物体行为。</w:t>
      </w:r>
    </w:p>
    <w:p>
      <w:pPr>
        <w:rPr>
          <w:rFonts w:hint="eastAsia"/>
          <w:color w:val="0000FF"/>
        </w:rPr>
      </w:pPr>
      <w:r>
        <w:rPr>
          <w:rFonts w:hint="eastAsia"/>
          <w:b/>
          <w:color w:val="0000FF"/>
        </w:rPr>
        <w:t>完成状态：</w:t>
      </w:r>
      <w:r>
        <w:rPr>
          <w:rFonts w:hint="eastAsia"/>
          <w:color w:val="0000FF"/>
        </w:rPr>
        <w:t>良好</w:t>
      </w:r>
    </w:p>
    <w:p>
      <w:pPr>
        <w:jc w:val="left"/>
        <w:rPr>
          <w:rFonts w:hint="eastAsia"/>
        </w:rPr>
      </w:pPr>
    </w:p>
    <w:p>
      <w:pPr>
        <w:numPr>
          <w:ilvl w:val="0"/>
          <w:numId w:val="2"/>
        </w:numPr>
        <w:rPr>
          <w:b/>
        </w:rPr>
      </w:pPr>
      <w:r>
        <w:rPr>
          <w:b/>
        </w:rPr>
        <w:t>202UT</w:t>
      </w:r>
      <w:r>
        <w:rPr>
          <w:rFonts w:hint="eastAsia"/>
          <w:b/>
        </w:rPr>
        <w:t>8</w:t>
      </w:r>
      <w:r>
        <w:rPr>
          <w:b/>
        </w:rPr>
        <w:t>-</w:t>
      </w:r>
      <w:r>
        <w:rPr>
          <w:rFonts w:hint="eastAsia"/>
          <w:b/>
        </w:rPr>
        <w:t>4</w:t>
      </w:r>
    </w:p>
    <w:p>
      <w:pPr>
        <w:jc w:val="left"/>
        <w:rPr>
          <w:rFonts w:hint="eastAsia"/>
        </w:rPr>
      </w:pPr>
      <w:r>
        <w:rPr>
          <w:rFonts w:hint="eastAsia"/>
          <w:b/>
        </w:rPr>
        <w:t>测试内容：</w:t>
      </w:r>
      <w:r>
        <w:rPr>
          <w:rFonts w:hint="eastAsia"/>
        </w:rPr>
        <w:t>机器人的抓取功能</w:t>
      </w:r>
    </w:p>
    <w:p>
      <w:pPr>
        <w:jc w:val="left"/>
        <w:rPr>
          <w:rFonts w:hint="eastAsia"/>
        </w:rPr>
      </w:pPr>
      <w:r>
        <w:rPr>
          <w:rFonts w:hint="eastAsia"/>
          <w:b/>
        </w:rPr>
        <w:t>用例类型：</w:t>
      </w:r>
      <w:r>
        <w:rPr>
          <w:rFonts w:hint="eastAsia"/>
        </w:rPr>
        <w:t>白盒测试（机械臂、机械手控制信息）、黑盒测试（机器人抓取行为）</w:t>
      </w:r>
    </w:p>
    <w:p>
      <w:pPr>
        <w:jc w:val="left"/>
        <w:rPr>
          <w:rFonts w:hint="eastAsia"/>
        </w:rPr>
      </w:pPr>
      <w:r>
        <w:rPr>
          <w:rFonts w:hint="eastAsia"/>
          <w:b/>
        </w:rPr>
        <w:t>初始状态与约束：</w:t>
      </w:r>
      <w:r>
        <w:rPr>
          <w:rFonts w:hint="eastAsia"/>
        </w:rPr>
        <w:t>软件运行正常，InitSub</w:t>
      </w:r>
      <w:r>
        <w:t>scriber</w:t>
      </w:r>
      <w:r>
        <w:rPr>
          <w:rFonts w:hint="eastAsia"/>
        </w:rPr>
        <w:t>函数和InitPublisher函数正确，且机器人已经接近目标物体</w:t>
      </w:r>
    </w:p>
    <w:p>
      <w:pPr>
        <w:jc w:val="left"/>
        <w:rPr>
          <w:b/>
        </w:rPr>
      </w:pPr>
      <w:r>
        <w:rPr>
          <w:rFonts w:hint="eastAsia"/>
          <w:b/>
        </w:rPr>
        <w:t>测试过程：</w:t>
      </w:r>
      <w:r>
        <w:rPr>
          <w:rFonts w:hint="eastAsia"/>
        </w:rPr>
        <w:t>在Grab 函数中加入输出的调试信息。进入抓取功能，在机器人接近目标物体之后观察控制台输出的信息</w:t>
      </w:r>
    </w:p>
    <w:p>
      <w:pPr>
        <w:jc w:val="left"/>
        <w:rPr>
          <w:rFonts w:hint="eastAsia"/>
        </w:rPr>
      </w:pPr>
      <w:r>
        <w:rPr>
          <w:rFonts w:hint="eastAsia"/>
          <w:b/>
        </w:rPr>
        <w:t>输入：</w:t>
      </w:r>
      <w:r>
        <w:rPr>
          <w:rFonts w:hint="eastAsia"/>
        </w:rPr>
        <w:t xml:space="preserve"> 在机器人面前设置一个桌子，并在桌子上放置多个啤酒瓶；运行g</w:t>
      </w:r>
      <w:r>
        <w:t>rab_action.launch</w:t>
      </w:r>
      <w:r>
        <w:rPr>
          <w:rFonts w:hint="eastAsia"/>
        </w:rPr>
        <w:t>进入抓取功能</w:t>
      </w:r>
    </w:p>
    <w:p>
      <w:pPr>
        <w:jc w:val="left"/>
      </w:pPr>
      <w:r>
        <w:rPr>
          <w:rFonts w:hint="eastAsia"/>
          <w:b/>
        </w:rPr>
        <w:t>期望输出：</w:t>
      </w:r>
      <w:r>
        <w:rPr>
          <w:rFonts w:hint="eastAsia"/>
        </w:rPr>
        <w:t>在控制台输出控制机械臂升降、机械臂开合的信息，控制机器人抓取物体；在Rviz界面中看到机器人有抓取物体的行为</w:t>
      </w:r>
    </w:p>
    <w:p>
      <w:pPr>
        <w:jc w:val="left"/>
        <w:rPr>
          <w:rFonts w:hint="eastAsia"/>
        </w:rPr>
      </w:pPr>
      <w:r>
        <w:rPr>
          <w:rFonts w:hint="eastAsia"/>
          <w:b/>
        </w:rPr>
        <w:t>评价准则：</w:t>
      </w:r>
      <w:r>
        <w:rPr>
          <w:rFonts w:hint="eastAsia"/>
        </w:rPr>
        <w:t>机器人基于对物体的点云分割结果，控制机械臂抓取物体</w:t>
      </w:r>
    </w:p>
    <w:p>
      <w:pPr>
        <w:jc w:val="left"/>
        <w:rPr>
          <w:rFonts w:hint="eastAsia"/>
        </w:rPr>
      </w:pPr>
    </w:p>
    <w:p>
      <w:pPr>
        <w:rPr>
          <w:rFonts w:hint="eastAsia"/>
          <w:color w:val="0000FF"/>
        </w:rPr>
      </w:pPr>
      <w:r>
        <w:rPr>
          <w:rFonts w:hint="eastAsia"/>
          <w:b/>
          <w:color w:val="0000FF"/>
        </w:rPr>
        <w:t>完成状态：</w:t>
      </w:r>
      <w:r>
        <w:rPr>
          <w:rFonts w:hint="eastAsia"/>
          <w:color w:val="0000FF"/>
        </w:rPr>
        <w:t>较差</w:t>
      </w:r>
    </w:p>
    <w:p>
      <w:pPr>
        <w:rPr>
          <w:rFonts w:hint="eastAsia"/>
          <w:b/>
          <w:color w:val="0000FF"/>
        </w:rPr>
      </w:pPr>
      <w:r>
        <w:rPr>
          <w:rFonts w:hint="eastAsia"/>
          <w:b/>
          <w:color w:val="0000FF"/>
        </w:rPr>
        <w:t>发现问题：</w:t>
      </w:r>
      <w:r>
        <w:rPr>
          <w:rFonts w:hint="eastAsia"/>
          <w:color w:val="0000FF"/>
        </w:rPr>
        <w:t>只能在Rviz界面中通过手动调整机械臂高度、开合程度等参数控制机械臂抓取目标物体，无法实现自动抓取</w:t>
      </w:r>
    </w:p>
    <w:p>
      <w:pPr>
        <w:rPr>
          <w:rFonts w:hint="eastAsia"/>
          <w:color w:val="0000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系统测试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rPr>
          <w:b/>
        </w:rPr>
      </w:pPr>
      <w:r>
        <w:rPr>
          <w:b/>
        </w:rPr>
        <w:t>202ST</w:t>
      </w:r>
      <w:r>
        <w:rPr>
          <w:rFonts w:hint="eastAsia"/>
          <w:b/>
        </w:rPr>
        <w:t>6</w:t>
      </w:r>
      <w:r>
        <w:rPr>
          <w:b/>
        </w:rPr>
        <w:t>-1</w:t>
      </w:r>
    </w:p>
    <w:p>
      <w:pPr>
        <w:rPr>
          <w:rFonts w:hint="eastAsia"/>
        </w:rPr>
      </w:pPr>
      <w:r>
        <w:rPr>
          <w:rFonts w:hint="eastAsia"/>
          <w:b/>
        </w:rPr>
        <w:t>测试内容：</w:t>
      </w:r>
      <w:r>
        <w:rPr>
          <w:rFonts w:hint="eastAsia"/>
        </w:rPr>
        <w:t>w</w:t>
      </w:r>
      <w:r>
        <w:t>eb</w:t>
      </w:r>
      <w:r>
        <w:rPr>
          <w:rFonts w:hint="eastAsia"/>
        </w:rPr>
        <w:t>前端与目标抓取功能连接与控制的正确性</w:t>
      </w:r>
    </w:p>
    <w:p>
      <w:pPr>
        <w:rPr>
          <w:rFonts w:hint="eastAsia"/>
        </w:rPr>
      </w:pPr>
      <w:r>
        <w:rPr>
          <w:rFonts w:hint="eastAsia"/>
          <w:b/>
        </w:rPr>
        <w:t>用例类型：</w:t>
      </w:r>
      <w:r>
        <w:rPr>
          <w:rFonts w:hint="eastAsia"/>
        </w:rPr>
        <w:t>黑盒测试</w:t>
      </w:r>
    </w:p>
    <w:p>
      <w:r>
        <w:rPr>
          <w:rFonts w:hint="eastAsia"/>
          <w:b/>
        </w:rPr>
        <w:t>初始状态和约束：</w:t>
      </w:r>
      <w:r>
        <w:rPr>
          <w:rFonts w:hint="eastAsia"/>
        </w:rPr>
        <w:t>w</w:t>
      </w:r>
      <w:r>
        <w:t>eb</w:t>
      </w:r>
      <w:r>
        <w:rPr>
          <w:rFonts w:hint="eastAsia"/>
        </w:rPr>
        <w:t>端已与后端主控正常连接通信，软件和机器人硬件工作正常</w:t>
      </w:r>
    </w:p>
    <w:p>
      <w:r>
        <w:rPr>
          <w:rFonts w:hint="eastAsia"/>
          <w:b/>
        </w:rPr>
        <w:t>测试过程：</w:t>
      </w:r>
      <w:r>
        <w:rPr>
          <w:rFonts w:hint="eastAsia"/>
        </w:rPr>
        <w:t>用户登录w</w:t>
      </w:r>
      <w:r>
        <w:t>eb</w:t>
      </w:r>
      <w:r>
        <w:rPr>
          <w:rFonts w:hint="eastAsia"/>
        </w:rPr>
        <w:t>端，进行目标抓取，观察机器人的反馈结果</w:t>
      </w:r>
    </w:p>
    <w:p>
      <w:r>
        <w:rPr>
          <w:rFonts w:hint="eastAsia"/>
          <w:b/>
        </w:rPr>
        <w:t>输入：在</w:t>
      </w:r>
      <w:r>
        <w:rPr>
          <w:rFonts w:hint="eastAsia"/>
        </w:rPr>
        <w:t>gazebo仿真世界中放置一张桌子，并在桌子上放置多个啤酒</w:t>
      </w:r>
    </w:p>
    <w:p>
      <w:r>
        <w:rPr>
          <w:rFonts w:hint="eastAsia"/>
          <w:b/>
        </w:rPr>
        <w:t>期望输出：</w:t>
      </w:r>
      <w:r>
        <w:rPr>
          <w:rFonts w:hint="eastAsia"/>
        </w:rPr>
        <w:t>机器人反馈物品的点云数据，动态地接近物品并表现出抓取行为</w:t>
      </w:r>
    </w:p>
    <w:p>
      <w:pPr>
        <w:rPr>
          <w:rFonts w:hint="eastAsia"/>
        </w:rPr>
      </w:pPr>
      <w:r>
        <w:rPr>
          <w:rFonts w:hint="eastAsia"/>
          <w:b/>
        </w:rPr>
        <w:t>评价准则：</w:t>
      </w:r>
      <w:r>
        <w:rPr>
          <w:rFonts w:hint="eastAsia"/>
          <w:bCs/>
        </w:rPr>
        <w:t>机器人正确检测到目标物体，并表现出抓取行为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bookmarkStart w:id="0" w:name="_GoBack"/>
    </w:p>
    <w:p>
      <w:pPr>
        <w:rPr>
          <w:rFonts w:hint="eastAsia"/>
          <w:b/>
          <w:color w:val="0000FF"/>
        </w:rPr>
      </w:pPr>
      <w:r>
        <w:rPr>
          <w:rFonts w:hint="eastAsia"/>
          <w:b/>
          <w:color w:val="0000FF"/>
        </w:rPr>
        <w:t>实际输出：</w:t>
      </w:r>
      <w:r>
        <w:rPr>
          <w:rFonts w:hint="eastAsia"/>
          <w:color w:val="0000FF"/>
        </w:rPr>
        <w:t>Rviz界面中有物体的点云分割结果，机器人接近目标物体后，只有机械臂控制信息，无抓取行为</w:t>
      </w:r>
    </w:p>
    <w:p>
      <w:pPr>
        <w:rPr>
          <w:rFonts w:hint="eastAsia"/>
          <w:color w:val="0000FF"/>
        </w:rPr>
      </w:pPr>
      <w:r>
        <w:rPr>
          <w:rFonts w:hint="eastAsia"/>
          <w:b/>
          <w:color w:val="0000FF"/>
        </w:rPr>
        <w:t>完成状态：</w:t>
      </w:r>
      <w:r>
        <w:rPr>
          <w:rFonts w:hint="eastAsia"/>
          <w:color w:val="0000FF"/>
        </w:rPr>
        <w:t>较差</w:t>
      </w:r>
    </w:p>
    <w:p>
      <w:pPr>
        <w:rPr>
          <w:rFonts w:hint="eastAsia"/>
          <w:b/>
          <w:color w:val="0000FF"/>
        </w:rPr>
      </w:pPr>
      <w:r>
        <w:rPr>
          <w:rFonts w:hint="eastAsia"/>
          <w:b/>
          <w:color w:val="0000FF"/>
        </w:rPr>
        <w:t>发现问题：</w:t>
      </w:r>
      <w:r>
        <w:rPr>
          <w:rFonts w:hint="eastAsia"/>
          <w:color w:val="0000FF"/>
        </w:rPr>
        <w:t>只能在Rviz界面中通过手动调整机械臂高度、开合程度等参数控制机械臂抓取目标物体，无法实现自动抓取</w:t>
      </w:r>
    </w:p>
    <w:bookmarkEnd w:id="0"/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1130BA"/>
    <w:multiLevelType w:val="singleLevel"/>
    <w:tmpl w:val="A41130B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34452D1"/>
    <w:multiLevelType w:val="multilevel"/>
    <w:tmpl w:val="134452D1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3C7394"/>
    <w:rsid w:val="2D3D2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2020-06-08T06:45:28Z</dcterms:created>
  <dc:creator>Trish</dc:creator>
  <cp:lastModifiedBy>yy</cp:lastModifiedBy>
  <dcterms:modified xsi:type="dcterms:W3CDTF">2020-06-08T07:07:34Z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