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blaine.winslow@gmail.com   ▪   540-354-2618   ▪   </w:t>
      </w:r>
      <w:r w:rsidDel="00000000" w:rsidR="00000000" w:rsidRPr="00000000">
        <w:rPr>
          <w:sz w:val="16"/>
          <w:szCs w:val="16"/>
          <w:rtl w:val="0"/>
        </w:rPr>
        <w:t xml:space="preserve">Salem, VA</w:t>
      </w:r>
      <w:r w:rsidDel="00000000" w:rsidR="00000000" w:rsidRPr="00000000">
        <w:rPr>
          <w:rtl w:val="0"/>
        </w:rPr>
      </w:r>
    </w:p>
    <w:p w:rsidR="00000000" w:rsidDel="00000000" w:rsidP="00000000" w:rsidRDefault="00000000" w:rsidRPr="00000000" w14:paraId="00000002">
      <w:pPr>
        <w:pStyle w:val="Heading1"/>
        <w:pBdr>
          <w:bottom w:color="000000" w:space="8" w:sz="4" w:val="single"/>
        </w:pBdr>
        <w:tabs>
          <w:tab w:val="center" w:pos="4392"/>
        </w:tabs>
        <w:rPr>
          <w:sz w:val="44"/>
          <w:szCs w:val="44"/>
          <w:vertAlign w:val="baseline"/>
        </w:rPr>
      </w:pPr>
      <w:r w:rsidDel="00000000" w:rsidR="00000000" w:rsidRPr="00000000">
        <w:rPr>
          <w:b w:val="1"/>
          <w:sz w:val="44"/>
          <w:szCs w:val="44"/>
          <w:vertAlign w:val="baseline"/>
          <w:rtl w:val="0"/>
        </w:rPr>
        <w:t xml:space="preserve">Christopher Blaine Winslow</w:t>
        <w:tab/>
      </w:r>
      <w:r w:rsidDel="00000000" w:rsidR="00000000" w:rsidRPr="00000000">
        <w:rPr>
          <w:rtl w:val="0"/>
        </w:rPr>
      </w:r>
    </w:p>
    <w:p w:rsidR="00000000" w:rsidDel="00000000" w:rsidP="00000000" w:rsidRDefault="00000000" w:rsidRPr="00000000" w14:paraId="00000003">
      <w:pPr>
        <w:rPr>
          <w:b w:val="0"/>
          <w:u w:val="single"/>
          <w:vertAlign w:val="baseline"/>
        </w:rPr>
      </w:pPr>
      <w:r w:rsidDel="00000000" w:rsidR="00000000" w:rsidRPr="00000000">
        <w:rPr>
          <w:rtl w:val="0"/>
        </w:rPr>
      </w:r>
    </w:p>
    <w:p w:rsidR="00000000" w:rsidDel="00000000" w:rsidP="00000000" w:rsidRDefault="00000000" w:rsidRPr="00000000" w14:paraId="00000004">
      <w:pPr>
        <w:rPr>
          <w:rFonts w:ascii="Calibri" w:cs="Calibri" w:eastAsia="Calibri" w:hAnsi="Calibri"/>
          <w:b w:val="0"/>
          <w:sz w:val="24"/>
          <w:szCs w:val="24"/>
          <w:u w:val="single"/>
          <w:vertAlign w:val="baseline"/>
        </w:rPr>
      </w:pPr>
      <w:r w:rsidDel="00000000" w:rsidR="00000000" w:rsidRPr="00000000">
        <w:rPr>
          <w:rFonts w:ascii="Calibri" w:cs="Calibri" w:eastAsia="Calibri" w:hAnsi="Calibri"/>
          <w:b w:val="1"/>
          <w:sz w:val="24"/>
          <w:szCs w:val="24"/>
          <w:u w:val="single"/>
          <w:vertAlign w:val="baseline"/>
          <w:rtl w:val="0"/>
        </w:rPr>
        <w:t xml:space="preserve">Education</w:t>
      </w:r>
      <w:r w:rsidDel="00000000" w:rsidR="00000000" w:rsidRPr="00000000">
        <w:rPr>
          <w:rtl w:val="0"/>
        </w:rPr>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1"/>
          <w:smallCaps w:val="0"/>
          <w:strike w:val="0"/>
          <w:color w:val="000000"/>
          <w:sz w:val="20"/>
          <w:szCs w:val="20"/>
          <w:u w:val="none"/>
          <w:shd w:fill="auto" w:val="clear"/>
          <w:vertAlign w:val="baseline"/>
          <w:rtl w:val="0"/>
        </w:rPr>
        <w:t xml:space="preserve">-Virginia Commonwealth University – Richmond, VA (May 2016)</w:t>
      </w:r>
      <w:r w:rsidDel="00000000" w:rsidR="00000000" w:rsidRPr="00000000">
        <w:rPr>
          <w:rtl w:val="0"/>
        </w:rPr>
      </w:r>
    </w:p>
    <w:p w:rsidR="00000000" w:rsidDel="00000000" w:rsidP="00000000" w:rsidRDefault="00000000" w:rsidRPr="00000000" w14:paraId="00000006">
      <w:pPr>
        <w:numPr>
          <w:ilvl w:val="0"/>
          <w:numId w:val="6"/>
        </w:numPr>
        <w:ind w:left="360" w:hanging="360"/>
        <w:rPr/>
      </w:pPr>
      <w:r w:rsidDel="00000000" w:rsidR="00000000" w:rsidRPr="00000000">
        <w:rPr>
          <w:rFonts w:ascii="Calibri" w:cs="Calibri" w:eastAsia="Calibri" w:hAnsi="Calibri"/>
          <w:vertAlign w:val="baseline"/>
          <w:rtl w:val="0"/>
        </w:rPr>
        <w:t xml:space="preserve">Master of Science – Decision Analytics</w:t>
      </w:r>
      <w:r w:rsidDel="00000000" w:rsidR="00000000" w:rsidRPr="00000000">
        <w:rPr>
          <w:rtl w:val="0"/>
        </w:rPr>
      </w:r>
    </w:p>
    <w:p w:rsidR="00000000" w:rsidDel="00000000" w:rsidP="00000000" w:rsidRDefault="00000000" w:rsidRPr="00000000" w14:paraId="00000007">
      <w:pPr>
        <w:numPr>
          <w:ilvl w:val="0"/>
          <w:numId w:val="6"/>
        </w:numPr>
        <w:ind w:left="360" w:hanging="360"/>
        <w:rPr/>
      </w:pPr>
      <w:r w:rsidDel="00000000" w:rsidR="00000000" w:rsidRPr="00000000">
        <w:rPr>
          <w:rFonts w:ascii="Calibri" w:cs="Calibri" w:eastAsia="Calibri" w:hAnsi="Calibri"/>
          <w:vertAlign w:val="baseline"/>
          <w:rtl w:val="0"/>
        </w:rPr>
        <w:t xml:space="preserve">4.0 GPA </w:t>
      </w:r>
      <w:r w:rsidDel="00000000" w:rsidR="00000000" w:rsidRPr="00000000">
        <w:rPr>
          <w:rFonts w:ascii="Calibri" w:cs="Calibri" w:eastAsia="Calibri" w:hAnsi="Calibri"/>
          <w:rtl w:val="0"/>
        </w:rPr>
        <w:t xml:space="preserve">- Dean’s Scholar Award Recipient </w:t>
      </w:r>
      <w:r w:rsidDel="00000000" w:rsidR="00000000" w:rsidRPr="00000000">
        <w:rPr>
          <w:rtl w:val="0"/>
        </w:rPr>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1"/>
          <w:smallCaps w:val="0"/>
          <w:strike w:val="0"/>
          <w:color w:val="000000"/>
          <w:sz w:val="20"/>
          <w:szCs w:val="20"/>
          <w:u w:val="none"/>
          <w:shd w:fill="auto" w:val="clear"/>
          <w:vertAlign w:val="baseline"/>
          <w:rtl w:val="0"/>
        </w:rPr>
        <w:t xml:space="preserve">-Chartered Financial Analyst Program (CFA)</w:t>
      </w:r>
      <w:r w:rsidDel="00000000" w:rsidR="00000000" w:rsidRPr="00000000">
        <w:rPr>
          <w:rtl w:val="0"/>
        </w:rPr>
      </w:r>
    </w:p>
    <w:p w:rsidR="00000000" w:rsidDel="00000000" w:rsidP="00000000" w:rsidRDefault="00000000" w:rsidRPr="00000000" w14:paraId="00000009">
      <w:pPr>
        <w:numPr>
          <w:ilvl w:val="0"/>
          <w:numId w:val="6"/>
        </w:numPr>
        <w:ind w:left="360" w:hanging="360"/>
        <w:rPr/>
      </w:pPr>
      <w:r w:rsidDel="00000000" w:rsidR="00000000" w:rsidRPr="00000000">
        <w:rPr>
          <w:rFonts w:ascii="Calibri" w:cs="Calibri" w:eastAsia="Calibri" w:hAnsi="Calibri"/>
          <w:vertAlign w:val="baseline"/>
          <w:rtl w:val="0"/>
        </w:rPr>
        <w:t xml:space="preserve">Passed CFA Level III exam June 2014</w:t>
      </w: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1"/>
          <w:smallCaps w:val="0"/>
          <w:strike w:val="0"/>
          <w:color w:val="000000"/>
          <w:sz w:val="20"/>
          <w:szCs w:val="20"/>
          <w:u w:val="none"/>
          <w:shd w:fill="auto" w:val="clear"/>
          <w:vertAlign w:val="baseline"/>
          <w:rtl w:val="0"/>
        </w:rPr>
        <w:t xml:space="preserve">-Radford University - Radford, VA (May 2011)</w:t>
      </w:r>
      <w:r w:rsidDel="00000000" w:rsidR="00000000" w:rsidRPr="00000000">
        <w:rPr>
          <w:rtl w:val="0"/>
        </w:rPr>
      </w:r>
    </w:p>
    <w:p w:rsidR="00000000" w:rsidDel="00000000" w:rsidP="00000000" w:rsidRDefault="00000000" w:rsidRPr="00000000" w14:paraId="0000000B">
      <w:pPr>
        <w:numPr>
          <w:ilvl w:val="0"/>
          <w:numId w:val="6"/>
        </w:numPr>
        <w:ind w:left="360" w:hanging="360"/>
        <w:rPr/>
      </w:pPr>
      <w:r w:rsidDel="00000000" w:rsidR="00000000" w:rsidRPr="00000000">
        <w:rPr>
          <w:rFonts w:ascii="Calibri" w:cs="Calibri" w:eastAsia="Calibri" w:hAnsi="Calibri"/>
          <w:vertAlign w:val="baseline"/>
          <w:rtl w:val="0"/>
        </w:rPr>
        <w:t xml:space="preserve">Bachelor of Business Administration in Finance</w:t>
      </w:r>
      <w:r w:rsidDel="00000000" w:rsidR="00000000" w:rsidRPr="00000000">
        <w:rPr>
          <w:rtl w:val="0"/>
        </w:rPr>
      </w:r>
    </w:p>
    <w:p w:rsidR="00000000" w:rsidDel="00000000" w:rsidP="00000000" w:rsidRDefault="00000000" w:rsidRPr="00000000" w14:paraId="0000000C">
      <w:pPr>
        <w:numPr>
          <w:ilvl w:val="0"/>
          <w:numId w:val="6"/>
        </w:numPr>
        <w:ind w:left="360" w:hanging="360"/>
        <w:rPr/>
      </w:pPr>
      <w:r w:rsidDel="00000000" w:rsidR="00000000" w:rsidRPr="00000000">
        <w:rPr>
          <w:rFonts w:ascii="Calibri" w:cs="Calibri" w:eastAsia="Calibri" w:hAnsi="Calibri"/>
          <w:vertAlign w:val="baseline"/>
          <w:rtl w:val="0"/>
        </w:rPr>
        <w:t xml:space="preserve">3.63 GPA, Graduated Cum Laude (3.71 In-major GPA)</w:t>
      </w:r>
      <w:r w:rsidDel="00000000" w:rsidR="00000000" w:rsidRPr="00000000">
        <w:rPr>
          <w:rtl w:val="0"/>
        </w:rPr>
      </w:r>
    </w:p>
    <w:p w:rsidR="00000000" w:rsidDel="00000000" w:rsidP="00000000" w:rsidRDefault="00000000" w:rsidRPr="00000000" w14:paraId="0000000D">
      <w:pPr>
        <w:rPr>
          <w:rFonts w:ascii="Calibri" w:cs="Calibri" w:eastAsia="Calibri" w:hAnsi="Calibri"/>
          <w:b w:val="1"/>
        </w:rPr>
      </w:pPr>
      <w:r w:rsidDel="00000000" w:rsidR="00000000" w:rsidRPr="00000000">
        <w:rPr>
          <w:rFonts w:ascii="Calibri" w:cs="Calibri" w:eastAsia="Calibri" w:hAnsi="Calibri"/>
          <w:b w:val="1"/>
          <w:sz w:val="24"/>
          <w:szCs w:val="24"/>
          <w:u w:val="single"/>
          <w:vertAlign w:val="baseline"/>
          <w:rtl w:val="0"/>
        </w:rPr>
        <w:t xml:space="preserve">Relevant Experience</w:t>
      </w:r>
      <w:r w:rsidDel="00000000" w:rsidR="00000000" w:rsidRPr="00000000">
        <w:rPr>
          <w:rtl w:val="0"/>
        </w:rPr>
      </w:r>
    </w:p>
    <w:p w:rsidR="00000000" w:rsidDel="00000000" w:rsidP="00000000" w:rsidRDefault="00000000" w:rsidRPr="00000000" w14:paraId="0000000E">
      <w:pPr>
        <w:rPr>
          <w:rFonts w:ascii="Calibri" w:cs="Calibri" w:eastAsia="Calibri" w:hAnsi="Calibri"/>
          <w:b w:val="1"/>
        </w:rPr>
      </w:pPr>
      <w:r w:rsidDel="00000000" w:rsidR="00000000" w:rsidRPr="00000000">
        <w:rPr>
          <w:rFonts w:ascii="Calibri" w:cs="Calibri" w:eastAsia="Calibri" w:hAnsi="Calibri"/>
          <w:b w:val="1"/>
          <w:rtl w:val="0"/>
        </w:rPr>
        <w:t xml:space="preserve">Restaurant Industry (December 2017 - Present)</w:t>
      </w:r>
    </w:p>
    <w:p w:rsidR="00000000" w:rsidDel="00000000" w:rsidP="00000000" w:rsidRDefault="00000000" w:rsidRPr="00000000" w14:paraId="0000000F">
      <w:pPr>
        <w:rPr>
          <w:rFonts w:ascii="Calibri" w:cs="Calibri" w:eastAsia="Calibri" w:hAnsi="Calibri"/>
          <w:b w:val="0"/>
          <w:vertAlign w:val="baseline"/>
        </w:rPr>
      </w:pPr>
      <w:r w:rsidDel="00000000" w:rsidR="00000000" w:rsidRPr="00000000">
        <w:rPr>
          <w:rFonts w:ascii="Calibri" w:cs="Calibri" w:eastAsia="Calibri" w:hAnsi="Calibri"/>
          <w:b w:val="1"/>
          <w:vertAlign w:val="baseline"/>
          <w:rtl w:val="0"/>
        </w:rPr>
        <w:t xml:space="preserve">Premier Incorporated – Treasury Analyst (October 2016 – December 2017)</w:t>
      </w:r>
      <w:r w:rsidDel="00000000" w:rsidR="00000000" w:rsidRPr="00000000">
        <w:rPr>
          <w:rtl w:val="0"/>
        </w:rPr>
      </w:r>
    </w:p>
    <w:p w:rsidR="00000000" w:rsidDel="00000000" w:rsidP="00000000" w:rsidRDefault="00000000" w:rsidRPr="00000000" w14:paraId="00000010">
      <w:pPr>
        <w:numPr>
          <w:ilvl w:val="0"/>
          <w:numId w:val="2"/>
        </w:numPr>
        <w:ind w:left="360" w:hanging="360"/>
        <w:rPr/>
      </w:pPr>
      <w:r w:rsidDel="00000000" w:rsidR="00000000" w:rsidRPr="00000000">
        <w:rPr>
          <w:rFonts w:ascii="Calibri" w:cs="Calibri" w:eastAsia="Calibri" w:hAnsi="Calibri"/>
          <w:vertAlign w:val="baseline"/>
          <w:rtl w:val="0"/>
        </w:rPr>
        <w:t xml:space="preserve">Conducted treasury operations and processes while maintaining SOX compliance.</w:t>
      </w:r>
      <w:r w:rsidDel="00000000" w:rsidR="00000000" w:rsidRPr="00000000">
        <w:rPr>
          <w:rtl w:val="0"/>
        </w:rPr>
      </w:r>
    </w:p>
    <w:p w:rsidR="00000000" w:rsidDel="00000000" w:rsidP="00000000" w:rsidRDefault="00000000" w:rsidRPr="00000000" w14:paraId="00000011">
      <w:pPr>
        <w:numPr>
          <w:ilvl w:val="0"/>
          <w:numId w:val="2"/>
        </w:numPr>
        <w:ind w:left="360" w:hanging="360"/>
        <w:rPr/>
      </w:pPr>
      <w:r w:rsidDel="00000000" w:rsidR="00000000" w:rsidRPr="00000000">
        <w:rPr>
          <w:rFonts w:ascii="Calibri" w:cs="Calibri" w:eastAsia="Calibri" w:hAnsi="Calibri"/>
          <w:vertAlign w:val="baseline"/>
          <w:rtl w:val="0"/>
        </w:rPr>
        <w:t xml:space="preserve">Reconciled previous day’s cash balances with transactions, processed wire and ACH payments with due diligence, and provided information and support upon request from other departments.</w:t>
      </w:r>
      <w:r w:rsidDel="00000000" w:rsidR="00000000" w:rsidRPr="00000000">
        <w:rPr>
          <w:rtl w:val="0"/>
        </w:rPr>
      </w:r>
    </w:p>
    <w:p w:rsidR="00000000" w:rsidDel="00000000" w:rsidP="00000000" w:rsidRDefault="00000000" w:rsidRPr="00000000" w14:paraId="00000012">
      <w:pPr>
        <w:numPr>
          <w:ilvl w:val="0"/>
          <w:numId w:val="2"/>
        </w:numPr>
        <w:ind w:left="360" w:hanging="360"/>
        <w:rPr/>
      </w:pPr>
      <w:r w:rsidDel="00000000" w:rsidR="00000000" w:rsidRPr="00000000">
        <w:rPr>
          <w:rFonts w:ascii="Calibri" w:cs="Calibri" w:eastAsia="Calibri" w:hAnsi="Calibri"/>
          <w:vertAlign w:val="baseline"/>
          <w:rtl w:val="0"/>
        </w:rPr>
        <w:t xml:space="preserve">Maintained rolling 21 week cash flow forecasting model that included actual and projected transactions, balances, Line of Credit borrowings/pay downs, along with actual-to-expected analysis.</w:t>
      </w:r>
      <w:r w:rsidDel="00000000" w:rsidR="00000000" w:rsidRPr="00000000">
        <w:rPr>
          <w:rtl w:val="0"/>
        </w:rPr>
      </w:r>
    </w:p>
    <w:p w:rsidR="00000000" w:rsidDel="00000000" w:rsidP="00000000" w:rsidRDefault="00000000" w:rsidRPr="00000000" w14:paraId="00000013">
      <w:pPr>
        <w:numPr>
          <w:ilvl w:val="0"/>
          <w:numId w:val="2"/>
        </w:numPr>
        <w:ind w:left="360" w:hanging="360"/>
        <w:rPr/>
      </w:pPr>
      <w:r w:rsidDel="00000000" w:rsidR="00000000" w:rsidRPr="00000000">
        <w:rPr>
          <w:rFonts w:ascii="Calibri" w:cs="Calibri" w:eastAsia="Calibri" w:hAnsi="Calibri"/>
          <w:vertAlign w:val="baseline"/>
          <w:rtl w:val="0"/>
        </w:rPr>
        <w:t xml:space="preserve">Made decisions to invest excess cash in short term instruments or pay down LOC balances.</w:t>
      </w:r>
      <w:r w:rsidDel="00000000" w:rsidR="00000000" w:rsidRPr="00000000">
        <w:rPr>
          <w:rtl w:val="0"/>
        </w:rPr>
      </w:r>
    </w:p>
    <w:p w:rsidR="00000000" w:rsidDel="00000000" w:rsidP="00000000" w:rsidRDefault="00000000" w:rsidRPr="00000000" w14:paraId="00000014">
      <w:pPr>
        <w:numPr>
          <w:ilvl w:val="0"/>
          <w:numId w:val="2"/>
        </w:numPr>
        <w:ind w:left="360" w:hanging="360"/>
        <w:rPr/>
      </w:pPr>
      <w:r w:rsidDel="00000000" w:rsidR="00000000" w:rsidRPr="00000000">
        <w:rPr>
          <w:rFonts w:ascii="Calibri" w:cs="Calibri" w:eastAsia="Calibri" w:hAnsi="Calibri"/>
          <w:vertAlign w:val="baseline"/>
          <w:rtl w:val="0"/>
        </w:rPr>
        <w:t xml:space="preserve">Conducted interest income comparison analysis to justify the use of an investment account for excess cash.</w:t>
      </w:r>
      <w:r w:rsidDel="00000000" w:rsidR="00000000" w:rsidRPr="00000000">
        <w:rPr>
          <w:rtl w:val="0"/>
        </w:rPr>
      </w:r>
    </w:p>
    <w:p w:rsidR="00000000" w:rsidDel="00000000" w:rsidP="00000000" w:rsidRDefault="00000000" w:rsidRPr="00000000" w14:paraId="00000015">
      <w:pPr>
        <w:numPr>
          <w:ilvl w:val="0"/>
          <w:numId w:val="2"/>
        </w:numPr>
        <w:ind w:left="360" w:hanging="360"/>
        <w:rPr/>
      </w:pPr>
      <w:r w:rsidDel="00000000" w:rsidR="00000000" w:rsidRPr="00000000">
        <w:rPr>
          <w:rFonts w:ascii="Calibri" w:cs="Calibri" w:eastAsia="Calibri" w:hAnsi="Calibri"/>
          <w:vertAlign w:val="baseline"/>
          <w:rtl w:val="0"/>
        </w:rPr>
        <w:t xml:space="preserve">Managed online bank access credentials for all users across the company.</w:t>
      </w:r>
      <w:r w:rsidDel="00000000" w:rsidR="00000000" w:rsidRPr="00000000">
        <w:rPr>
          <w:rtl w:val="0"/>
        </w:rPr>
      </w:r>
    </w:p>
    <w:p w:rsidR="00000000" w:rsidDel="00000000" w:rsidP="00000000" w:rsidRDefault="00000000" w:rsidRPr="00000000" w14:paraId="00000016">
      <w:pPr>
        <w:numPr>
          <w:ilvl w:val="0"/>
          <w:numId w:val="2"/>
        </w:numPr>
        <w:ind w:left="360" w:hanging="360"/>
        <w:rPr/>
      </w:pPr>
      <w:r w:rsidDel="00000000" w:rsidR="00000000" w:rsidRPr="00000000">
        <w:rPr>
          <w:rFonts w:ascii="Calibri" w:cs="Calibri" w:eastAsia="Calibri" w:hAnsi="Calibri"/>
          <w:vertAlign w:val="baseline"/>
          <w:rtl w:val="0"/>
        </w:rPr>
        <w:t xml:space="preserve">Produced monthly and quarterly support materials related to interest income, interest accrued, marketable securities, short term liabilities, and debt covenant compliance to be included in the financial statement filings. </w:t>
      </w:r>
      <w:r w:rsidDel="00000000" w:rsidR="00000000" w:rsidRPr="00000000">
        <w:rPr>
          <w:rtl w:val="0"/>
        </w:rPr>
      </w:r>
    </w:p>
    <w:p w:rsidR="00000000" w:rsidDel="00000000" w:rsidP="00000000" w:rsidRDefault="00000000" w:rsidRPr="00000000" w14:paraId="00000017">
      <w:pPr>
        <w:numPr>
          <w:ilvl w:val="0"/>
          <w:numId w:val="2"/>
        </w:numPr>
        <w:ind w:left="360" w:hanging="360"/>
        <w:rPr/>
      </w:pPr>
      <w:r w:rsidDel="00000000" w:rsidR="00000000" w:rsidRPr="00000000">
        <w:rPr>
          <w:rFonts w:ascii="Calibri" w:cs="Calibri" w:eastAsia="Calibri" w:hAnsi="Calibri"/>
          <w:vertAlign w:val="baseline"/>
          <w:rtl w:val="0"/>
        </w:rPr>
        <w:t xml:space="preserve">Gathered and maintained materials to support bi-annual internal audit of SOX compliance.</w:t>
      </w:r>
      <w:r w:rsidDel="00000000" w:rsidR="00000000" w:rsidRPr="00000000">
        <w:rPr>
          <w:rtl w:val="0"/>
        </w:rPr>
      </w:r>
    </w:p>
    <w:p w:rsidR="00000000" w:rsidDel="00000000" w:rsidP="00000000" w:rsidRDefault="00000000" w:rsidRPr="00000000" w14:paraId="00000018">
      <w:pPr>
        <w:rPr>
          <w:rFonts w:ascii="Calibri" w:cs="Calibri" w:eastAsia="Calibri" w:hAnsi="Calibri"/>
          <w:b w:val="0"/>
          <w:vertAlign w:val="baseline"/>
        </w:rPr>
      </w:pPr>
      <w:r w:rsidDel="00000000" w:rsidR="00000000" w:rsidRPr="00000000">
        <w:rPr>
          <w:rFonts w:ascii="Calibri" w:cs="Calibri" w:eastAsia="Calibri" w:hAnsi="Calibri"/>
          <w:b w:val="1"/>
          <w:vertAlign w:val="baseline"/>
          <w:rtl w:val="0"/>
        </w:rPr>
        <w:t xml:space="preserve">Virginia Commonwealth University – Graduate Student M.S. Decision Analytics (January 2015 – May 2016)</w:t>
      </w:r>
      <w:r w:rsidDel="00000000" w:rsidR="00000000" w:rsidRPr="00000000">
        <w:rPr>
          <w:rtl w:val="0"/>
        </w:rPr>
      </w:r>
    </w:p>
    <w:p w:rsidR="00000000" w:rsidDel="00000000" w:rsidP="00000000" w:rsidRDefault="00000000" w:rsidRPr="00000000" w14:paraId="00000019">
      <w:pPr>
        <w:numPr>
          <w:ilvl w:val="0"/>
          <w:numId w:val="4"/>
        </w:numPr>
        <w:ind w:left="360" w:hanging="360"/>
        <w:rPr/>
      </w:pPr>
      <w:r w:rsidDel="00000000" w:rsidR="00000000" w:rsidRPr="00000000">
        <w:rPr>
          <w:rFonts w:ascii="Calibri" w:cs="Calibri" w:eastAsia="Calibri" w:hAnsi="Calibri"/>
          <w:u w:val="single"/>
          <w:vertAlign w:val="baseline"/>
          <w:rtl w:val="0"/>
        </w:rPr>
        <w:t xml:space="preserve">Intro Econometrics </w:t>
      </w:r>
      <w:r w:rsidDel="00000000" w:rsidR="00000000" w:rsidRPr="00000000">
        <w:rPr>
          <w:rFonts w:ascii="Calibri" w:cs="Calibri" w:eastAsia="Calibri" w:hAnsi="Calibri"/>
          <w:vertAlign w:val="baseline"/>
          <w:rtl w:val="0"/>
        </w:rPr>
        <w:t xml:space="preserve">– Regression with cross sectional data, Gauss-Markov assumptions, non-linear slope parameters, dummy variables, small sample inference, used STATA software.</w:t>
      </w:r>
      <w:r w:rsidDel="00000000" w:rsidR="00000000" w:rsidRPr="00000000">
        <w:rPr>
          <w:rtl w:val="0"/>
        </w:rPr>
      </w:r>
    </w:p>
    <w:p w:rsidR="00000000" w:rsidDel="00000000" w:rsidP="00000000" w:rsidRDefault="00000000" w:rsidRPr="00000000" w14:paraId="0000001A">
      <w:pPr>
        <w:numPr>
          <w:ilvl w:val="0"/>
          <w:numId w:val="4"/>
        </w:numPr>
        <w:ind w:left="360" w:hanging="360"/>
        <w:rPr/>
      </w:pPr>
      <w:r w:rsidDel="00000000" w:rsidR="00000000" w:rsidRPr="00000000">
        <w:rPr>
          <w:rFonts w:ascii="Calibri" w:cs="Calibri" w:eastAsia="Calibri" w:hAnsi="Calibri"/>
          <w:u w:val="single"/>
          <w:vertAlign w:val="baseline"/>
          <w:rtl w:val="0"/>
        </w:rPr>
        <w:t xml:space="preserve">Analysis and Design of Database Systems</w:t>
      </w:r>
      <w:r w:rsidDel="00000000" w:rsidR="00000000" w:rsidRPr="00000000">
        <w:rPr>
          <w:rFonts w:ascii="Calibri" w:cs="Calibri" w:eastAsia="Calibri" w:hAnsi="Calibri"/>
          <w:vertAlign w:val="baseline"/>
          <w:rtl w:val="0"/>
        </w:rPr>
        <w:t xml:space="preserve"> – Oracle DBMS, PL/SQL, Transactions, Concurrency, DBMS Object creation (table, view, function, procedure, trigger, user, group), XML and XPATH.</w:t>
      </w:r>
      <w:r w:rsidDel="00000000" w:rsidR="00000000" w:rsidRPr="00000000">
        <w:rPr>
          <w:rtl w:val="0"/>
        </w:rPr>
      </w:r>
    </w:p>
    <w:p w:rsidR="00000000" w:rsidDel="00000000" w:rsidP="00000000" w:rsidRDefault="00000000" w:rsidRPr="00000000" w14:paraId="0000001B">
      <w:pPr>
        <w:numPr>
          <w:ilvl w:val="0"/>
          <w:numId w:val="4"/>
        </w:numPr>
        <w:ind w:left="360" w:hanging="360"/>
        <w:rPr/>
      </w:pPr>
      <w:r w:rsidDel="00000000" w:rsidR="00000000" w:rsidRPr="00000000">
        <w:rPr>
          <w:rFonts w:ascii="Calibri" w:cs="Calibri" w:eastAsia="Calibri" w:hAnsi="Calibri"/>
          <w:u w:val="single"/>
          <w:vertAlign w:val="baseline"/>
          <w:rtl w:val="0"/>
        </w:rPr>
        <w:t xml:space="preserve">Applied Multivariate Methods</w:t>
      </w:r>
      <w:r w:rsidDel="00000000" w:rsidR="00000000" w:rsidRPr="00000000">
        <w:rPr>
          <w:rFonts w:ascii="Calibri" w:cs="Calibri" w:eastAsia="Calibri" w:hAnsi="Calibri"/>
          <w:vertAlign w:val="baseline"/>
          <w:rtl w:val="0"/>
        </w:rPr>
        <w:t xml:space="preserve"> – Principle Component Analysis, Discriminant Analysis, Logistic Regression, Clustering, in JMP and SPSS software.</w:t>
      </w:r>
      <w:r w:rsidDel="00000000" w:rsidR="00000000" w:rsidRPr="00000000">
        <w:rPr>
          <w:rtl w:val="0"/>
        </w:rPr>
      </w:r>
    </w:p>
    <w:p w:rsidR="00000000" w:rsidDel="00000000" w:rsidP="00000000" w:rsidRDefault="00000000" w:rsidRPr="00000000" w14:paraId="0000001C">
      <w:pPr>
        <w:numPr>
          <w:ilvl w:val="0"/>
          <w:numId w:val="4"/>
        </w:numPr>
        <w:ind w:left="360" w:hanging="360"/>
        <w:rPr/>
      </w:pPr>
      <w:r w:rsidDel="00000000" w:rsidR="00000000" w:rsidRPr="00000000">
        <w:rPr>
          <w:rFonts w:ascii="Calibri" w:cs="Calibri" w:eastAsia="Calibri" w:hAnsi="Calibri"/>
          <w:u w:val="single"/>
          <w:vertAlign w:val="baseline"/>
          <w:rtl w:val="0"/>
        </w:rPr>
        <w:t xml:space="preserve">Management Science</w:t>
      </w:r>
      <w:r w:rsidDel="00000000" w:rsidR="00000000" w:rsidRPr="00000000">
        <w:rPr>
          <w:rFonts w:ascii="Calibri" w:cs="Calibri" w:eastAsia="Calibri" w:hAnsi="Calibri"/>
          <w:vertAlign w:val="baseline"/>
          <w:rtl w:val="0"/>
        </w:rPr>
        <w:t xml:space="preserve"> – Linear Programming with Excel Solver, Networks, Markov Chains, DEA Analysis, R Programming.</w:t>
      </w:r>
      <w:r w:rsidDel="00000000" w:rsidR="00000000" w:rsidRPr="00000000">
        <w:rPr>
          <w:rtl w:val="0"/>
        </w:rPr>
      </w:r>
    </w:p>
    <w:p w:rsidR="00000000" w:rsidDel="00000000" w:rsidP="00000000" w:rsidRDefault="00000000" w:rsidRPr="00000000" w14:paraId="0000001D">
      <w:pPr>
        <w:numPr>
          <w:ilvl w:val="0"/>
          <w:numId w:val="4"/>
        </w:numPr>
        <w:ind w:left="360" w:hanging="360"/>
        <w:rPr/>
      </w:pPr>
      <w:r w:rsidDel="00000000" w:rsidR="00000000" w:rsidRPr="00000000">
        <w:rPr>
          <w:rFonts w:ascii="Calibri" w:cs="Calibri" w:eastAsia="Calibri" w:hAnsi="Calibri"/>
          <w:u w:val="single"/>
          <w:vertAlign w:val="baseline"/>
          <w:rtl w:val="0"/>
        </w:rPr>
        <w:t xml:space="preserve">Data Mining</w:t>
      </w:r>
      <w:r w:rsidDel="00000000" w:rsidR="00000000" w:rsidRPr="00000000">
        <w:rPr>
          <w:rFonts w:ascii="Calibri" w:cs="Calibri" w:eastAsia="Calibri" w:hAnsi="Calibri"/>
          <w:vertAlign w:val="baseline"/>
          <w:rtl w:val="0"/>
        </w:rPr>
        <w:t xml:space="preserve"> – Clustering, Decision Tree Induction, Neural Networks, Association Rules, Memory Based Reasoning in SAS Enterprise Miner.</w:t>
      </w:r>
      <w:r w:rsidDel="00000000" w:rsidR="00000000" w:rsidRPr="00000000">
        <w:rPr>
          <w:rtl w:val="0"/>
        </w:rPr>
      </w:r>
    </w:p>
    <w:p w:rsidR="00000000" w:rsidDel="00000000" w:rsidP="00000000" w:rsidRDefault="00000000" w:rsidRPr="00000000" w14:paraId="0000001E">
      <w:pPr>
        <w:numPr>
          <w:ilvl w:val="0"/>
          <w:numId w:val="4"/>
        </w:numPr>
        <w:ind w:left="360" w:hanging="360"/>
        <w:rPr/>
      </w:pPr>
      <w:r w:rsidDel="00000000" w:rsidR="00000000" w:rsidRPr="00000000">
        <w:rPr>
          <w:rFonts w:ascii="Calibri" w:cs="Calibri" w:eastAsia="Calibri" w:hAnsi="Calibri"/>
          <w:u w:val="single"/>
          <w:vertAlign w:val="baseline"/>
          <w:rtl w:val="0"/>
        </w:rPr>
        <w:t xml:space="preserve">Info Systems for Bus Intelligence</w:t>
      </w:r>
      <w:r w:rsidDel="00000000" w:rsidR="00000000" w:rsidRPr="00000000">
        <w:rPr>
          <w:rFonts w:ascii="Calibri" w:cs="Calibri" w:eastAsia="Calibri" w:hAnsi="Calibri"/>
          <w:vertAlign w:val="baseline"/>
          <w:rtl w:val="0"/>
        </w:rPr>
        <w:t xml:space="preserve"> – Team-based project work using Excel, CART, and SAS software packages.</w:t>
      </w:r>
      <w:r w:rsidDel="00000000" w:rsidR="00000000" w:rsidRPr="00000000">
        <w:rPr>
          <w:rtl w:val="0"/>
        </w:rPr>
      </w:r>
    </w:p>
    <w:p w:rsidR="00000000" w:rsidDel="00000000" w:rsidP="00000000" w:rsidRDefault="00000000" w:rsidRPr="00000000" w14:paraId="0000001F">
      <w:pPr>
        <w:numPr>
          <w:ilvl w:val="0"/>
          <w:numId w:val="4"/>
        </w:numPr>
        <w:ind w:left="360" w:hanging="360"/>
        <w:rPr/>
      </w:pPr>
      <w:r w:rsidDel="00000000" w:rsidR="00000000" w:rsidRPr="00000000">
        <w:rPr>
          <w:rFonts w:ascii="Calibri" w:cs="Calibri" w:eastAsia="Calibri" w:hAnsi="Calibri"/>
          <w:u w:val="single"/>
          <w:vertAlign w:val="baseline"/>
          <w:rtl w:val="0"/>
        </w:rPr>
        <w:t xml:space="preserve">Statistical Analysis and Modeling</w:t>
      </w:r>
      <w:r w:rsidDel="00000000" w:rsidR="00000000" w:rsidRPr="00000000">
        <w:rPr>
          <w:rFonts w:ascii="Calibri" w:cs="Calibri" w:eastAsia="Calibri" w:hAnsi="Calibri"/>
          <w:vertAlign w:val="baseline"/>
          <w:rtl w:val="0"/>
        </w:rPr>
        <w:t xml:space="preserve"> – Linear Regression, Time Series, Control Limits, Hypothesis Testing, Confidence Intervals, Central Limit Theorem, used JMP software.</w:t>
      </w:r>
      <w:r w:rsidDel="00000000" w:rsidR="00000000" w:rsidRPr="00000000">
        <w:rPr>
          <w:rtl w:val="0"/>
        </w:rPr>
      </w:r>
    </w:p>
    <w:p w:rsidR="00000000" w:rsidDel="00000000" w:rsidP="00000000" w:rsidRDefault="00000000" w:rsidRPr="00000000" w14:paraId="00000020">
      <w:pPr>
        <w:numPr>
          <w:ilvl w:val="0"/>
          <w:numId w:val="4"/>
        </w:numPr>
        <w:ind w:left="360" w:hanging="360"/>
        <w:rPr/>
      </w:pPr>
      <w:r w:rsidDel="00000000" w:rsidR="00000000" w:rsidRPr="00000000">
        <w:rPr>
          <w:rFonts w:ascii="Calibri" w:cs="Calibri" w:eastAsia="Calibri" w:hAnsi="Calibri"/>
          <w:u w:val="single"/>
          <w:vertAlign w:val="baseline"/>
          <w:rtl w:val="0"/>
        </w:rPr>
        <w:t xml:space="preserve">Econometrics</w:t>
      </w:r>
      <w:r w:rsidDel="00000000" w:rsidR="00000000" w:rsidRPr="00000000">
        <w:rPr>
          <w:rFonts w:ascii="Calibri" w:cs="Calibri" w:eastAsia="Calibri" w:hAnsi="Calibri"/>
          <w:vertAlign w:val="baseline"/>
          <w:rtl w:val="0"/>
        </w:rPr>
        <w:t xml:space="preserve"> – Cross Section, Time Series, Panel Data regression analysis, Fixed Effect and First Difference regression, Heteroscedasticity, Autoregression, Serial Correlation, Weighted Least Squares, Generalized Linear Regression analysis, DD estimator in STATA.</w:t>
      </w:r>
      <w:r w:rsidDel="00000000" w:rsidR="00000000" w:rsidRPr="00000000">
        <w:rPr>
          <w:rtl w:val="0"/>
        </w:rPr>
      </w:r>
    </w:p>
    <w:p w:rsidR="00000000" w:rsidDel="00000000" w:rsidP="00000000" w:rsidRDefault="00000000" w:rsidRPr="00000000" w14:paraId="00000021">
      <w:pPr>
        <w:numPr>
          <w:ilvl w:val="0"/>
          <w:numId w:val="4"/>
        </w:numPr>
        <w:ind w:left="360" w:hanging="360"/>
        <w:rPr/>
      </w:pPr>
      <w:r w:rsidDel="00000000" w:rsidR="00000000" w:rsidRPr="00000000">
        <w:rPr>
          <w:rFonts w:ascii="Calibri" w:cs="Calibri" w:eastAsia="Calibri" w:hAnsi="Calibri"/>
          <w:u w:val="single"/>
          <w:vertAlign w:val="baseline"/>
          <w:rtl w:val="0"/>
        </w:rPr>
        <w:t xml:space="preserve">Analytics for Organizational Decision Making </w:t>
      </w:r>
      <w:r w:rsidDel="00000000" w:rsidR="00000000" w:rsidRPr="00000000">
        <w:rPr>
          <w:rFonts w:ascii="Calibri" w:cs="Calibri" w:eastAsia="Calibri" w:hAnsi="Calibri"/>
          <w:vertAlign w:val="baseline"/>
          <w:rtl w:val="0"/>
        </w:rPr>
        <w:t xml:space="preserve">– Regression, Data Mining, ANOVA, Discriminant analysis, Clustering, Decision Tree Induction, Monte Carlo Simulation in R Programming environment. </w:t>
      </w:r>
      <w:r w:rsidDel="00000000" w:rsidR="00000000" w:rsidRPr="00000000">
        <w:rPr>
          <w:rtl w:val="0"/>
        </w:rPr>
      </w:r>
    </w:p>
    <w:p w:rsidR="00000000" w:rsidDel="00000000" w:rsidP="00000000" w:rsidRDefault="00000000" w:rsidRPr="00000000" w14:paraId="00000022">
      <w:pPr>
        <w:rPr>
          <w:rFonts w:ascii="Calibri" w:cs="Calibri" w:eastAsia="Calibri" w:hAnsi="Calibri"/>
          <w:b w:val="0"/>
          <w:i w:val="0"/>
          <w:vertAlign w:val="baseline"/>
        </w:rPr>
      </w:pPr>
      <w:r w:rsidDel="00000000" w:rsidR="00000000" w:rsidRPr="00000000">
        <w:rPr>
          <w:rFonts w:ascii="Calibri" w:cs="Calibri" w:eastAsia="Calibri" w:hAnsi="Calibri"/>
          <w:b w:val="1"/>
          <w:vertAlign w:val="baseline"/>
          <w:rtl w:val="0"/>
        </w:rPr>
        <w:t xml:space="preserve">Markel Corporation - Associate Treasury Analyst (March 2012 – December 2014)</w:t>
      </w:r>
      <w:r w:rsidDel="00000000" w:rsidR="00000000" w:rsidRPr="00000000">
        <w:rPr>
          <w:rtl w:val="0"/>
        </w:rPr>
      </w:r>
    </w:p>
    <w:p w:rsidR="00000000" w:rsidDel="00000000" w:rsidP="00000000" w:rsidRDefault="00000000" w:rsidRPr="00000000" w14:paraId="00000023">
      <w:pPr>
        <w:numPr>
          <w:ilvl w:val="0"/>
          <w:numId w:val="6"/>
        </w:numPr>
        <w:ind w:left="360" w:hanging="360"/>
        <w:rPr/>
      </w:pPr>
      <w:r w:rsidDel="00000000" w:rsidR="00000000" w:rsidRPr="00000000">
        <w:rPr>
          <w:rFonts w:ascii="Calibri" w:cs="Calibri" w:eastAsia="Calibri" w:hAnsi="Calibri"/>
          <w:vertAlign w:val="baseline"/>
          <w:rtl w:val="0"/>
        </w:rPr>
        <w:t xml:space="preserve">Maintained Markel’s banking account databases and cross trained on other roles in the team.</w:t>
      </w:r>
      <w:r w:rsidDel="00000000" w:rsidR="00000000" w:rsidRPr="00000000">
        <w:rPr>
          <w:rtl w:val="0"/>
        </w:rPr>
      </w:r>
    </w:p>
    <w:p w:rsidR="00000000" w:rsidDel="00000000" w:rsidP="00000000" w:rsidRDefault="00000000" w:rsidRPr="00000000" w14:paraId="00000024">
      <w:pPr>
        <w:numPr>
          <w:ilvl w:val="0"/>
          <w:numId w:val="6"/>
        </w:numPr>
        <w:ind w:left="360" w:hanging="360"/>
        <w:rPr/>
      </w:pPr>
      <w:r w:rsidDel="00000000" w:rsidR="00000000" w:rsidRPr="00000000">
        <w:rPr>
          <w:rFonts w:ascii="Calibri" w:cs="Calibri" w:eastAsia="Calibri" w:hAnsi="Calibri"/>
          <w:vertAlign w:val="baseline"/>
          <w:rtl w:val="0"/>
        </w:rPr>
        <w:t xml:space="preserve">Processed and input wire payments, redeemed and invested money market funds, and uploaded transaction instructions to banking websites or internal database systems.</w:t>
      </w:r>
      <w:r w:rsidDel="00000000" w:rsidR="00000000" w:rsidRPr="00000000">
        <w:rPr>
          <w:rtl w:val="0"/>
        </w:rPr>
      </w:r>
    </w:p>
    <w:p w:rsidR="00000000" w:rsidDel="00000000" w:rsidP="00000000" w:rsidRDefault="00000000" w:rsidRPr="00000000" w14:paraId="00000025">
      <w:pPr>
        <w:numPr>
          <w:ilvl w:val="0"/>
          <w:numId w:val="6"/>
        </w:numPr>
        <w:ind w:left="360" w:hanging="360"/>
        <w:rPr/>
      </w:pPr>
      <w:r w:rsidDel="00000000" w:rsidR="00000000" w:rsidRPr="00000000">
        <w:rPr>
          <w:rFonts w:ascii="Calibri" w:cs="Calibri" w:eastAsia="Calibri" w:hAnsi="Calibri"/>
          <w:vertAlign w:val="baseline"/>
          <w:rtl w:val="0"/>
        </w:rPr>
        <w:t xml:space="preserve">Utilized spreadsheets and database operations to parse large amounts of information to reach conclusions and make decisions on a daily basis.</w:t>
      </w:r>
      <w:r w:rsidDel="00000000" w:rsidR="00000000" w:rsidRPr="00000000">
        <w:rPr>
          <w:rtl w:val="0"/>
        </w:rPr>
      </w:r>
    </w:p>
    <w:p w:rsidR="00000000" w:rsidDel="00000000" w:rsidP="00000000" w:rsidRDefault="00000000" w:rsidRPr="00000000" w14:paraId="00000026">
      <w:pPr>
        <w:numPr>
          <w:ilvl w:val="0"/>
          <w:numId w:val="6"/>
        </w:numPr>
        <w:ind w:left="360" w:hanging="360"/>
        <w:rPr/>
      </w:pPr>
      <w:r w:rsidDel="00000000" w:rsidR="00000000" w:rsidRPr="00000000">
        <w:rPr>
          <w:rFonts w:ascii="Calibri" w:cs="Calibri" w:eastAsia="Calibri" w:hAnsi="Calibri"/>
          <w:vertAlign w:val="baseline"/>
          <w:rtl w:val="0"/>
        </w:rPr>
        <w:t xml:space="preserve">Led a web presentation to introduce the major overhaul of wire submission and administration process.</w:t>
      </w:r>
      <w:r w:rsidDel="00000000" w:rsidR="00000000" w:rsidRPr="00000000">
        <w:rPr>
          <w:rtl w:val="0"/>
        </w:rPr>
      </w:r>
    </w:p>
    <w:p w:rsidR="00000000" w:rsidDel="00000000" w:rsidP="00000000" w:rsidRDefault="00000000" w:rsidRPr="00000000" w14:paraId="00000027">
      <w:pPr>
        <w:numPr>
          <w:ilvl w:val="0"/>
          <w:numId w:val="8"/>
        </w:numPr>
        <w:ind w:left="360" w:hanging="360"/>
        <w:rPr/>
      </w:pPr>
      <w:r w:rsidDel="00000000" w:rsidR="00000000" w:rsidRPr="00000000">
        <w:rPr>
          <w:rFonts w:ascii="Calibri" w:cs="Calibri" w:eastAsia="Calibri" w:hAnsi="Calibri"/>
          <w:vertAlign w:val="baseline"/>
          <w:rtl w:val="0"/>
        </w:rPr>
        <w:t xml:space="preserve">Produced operational improvements by developing new tools based on Markel’s treasury software, relational database systems, MS Office, VBA programming, and SQL. </w:t>
      </w:r>
      <w:r w:rsidDel="00000000" w:rsidR="00000000" w:rsidRPr="00000000">
        <w:rPr>
          <w:rtl w:val="0"/>
        </w:rPr>
      </w:r>
    </w:p>
    <w:p w:rsidR="00000000" w:rsidDel="00000000" w:rsidP="00000000" w:rsidRDefault="00000000" w:rsidRPr="00000000" w14:paraId="00000028">
      <w:pPr>
        <w:numPr>
          <w:ilvl w:val="0"/>
          <w:numId w:val="8"/>
        </w:numPr>
        <w:ind w:left="360" w:hanging="360"/>
        <w:rPr/>
      </w:pPr>
      <w:r w:rsidDel="00000000" w:rsidR="00000000" w:rsidRPr="00000000">
        <w:rPr>
          <w:rFonts w:ascii="Calibri" w:cs="Calibri" w:eastAsia="Calibri" w:hAnsi="Calibri"/>
          <w:vertAlign w:val="baseline"/>
          <w:rtl w:val="0"/>
        </w:rPr>
        <w:t xml:space="preserve">Created a database application for short term security transaction information and reporting, as well as a process to input, store, edit, and analyze the data.</w:t>
      </w:r>
      <w:r w:rsidDel="00000000" w:rsidR="00000000" w:rsidRPr="00000000">
        <w:rPr>
          <w:rtl w:val="0"/>
        </w:rPr>
      </w:r>
    </w:p>
    <w:p w:rsidR="00000000" w:rsidDel="00000000" w:rsidP="00000000" w:rsidRDefault="00000000" w:rsidRPr="00000000" w14:paraId="00000029">
      <w:pPr>
        <w:numPr>
          <w:ilvl w:val="0"/>
          <w:numId w:val="8"/>
        </w:numPr>
        <w:ind w:left="360" w:hanging="360"/>
        <w:rPr/>
      </w:pPr>
      <w:r w:rsidDel="00000000" w:rsidR="00000000" w:rsidRPr="00000000">
        <w:rPr>
          <w:rFonts w:ascii="Calibri" w:cs="Calibri" w:eastAsia="Calibri" w:hAnsi="Calibri"/>
          <w:vertAlign w:val="baseline"/>
          <w:rtl w:val="0"/>
        </w:rPr>
        <w:t xml:space="preserve">Led the capital asset portion of Economic Capital Modeling software suite implementation and integration. Used Access and Excel to extract data from internal investment database, classify, group and analyze all of Markel’s capital market assets for model parameterization. Populated legal entities’ balance sheet with investment positions and used multiple sources such as regulatory filings and internal general ledger to validate data results. </w:t>
      </w:r>
      <w:r w:rsidDel="00000000" w:rsidR="00000000" w:rsidRPr="00000000">
        <w:rPr>
          <w:rtl w:val="0"/>
        </w:rPr>
      </w:r>
    </w:p>
    <w:p w:rsidR="00000000" w:rsidDel="00000000" w:rsidP="00000000" w:rsidRDefault="00000000" w:rsidRPr="00000000" w14:paraId="0000002A">
      <w:pPr>
        <w:numPr>
          <w:ilvl w:val="0"/>
          <w:numId w:val="8"/>
        </w:numPr>
        <w:ind w:left="360" w:hanging="360"/>
        <w:rPr/>
      </w:pPr>
      <w:r w:rsidDel="00000000" w:rsidR="00000000" w:rsidRPr="00000000">
        <w:rPr>
          <w:rFonts w:ascii="Calibri" w:cs="Calibri" w:eastAsia="Calibri" w:hAnsi="Calibri"/>
          <w:vertAlign w:val="baseline"/>
          <w:rtl w:val="0"/>
        </w:rPr>
        <w:t xml:space="preserve">Developed multiple processes to upload banking transaction information through the web.</w:t>
      </w:r>
      <w:r w:rsidDel="00000000" w:rsidR="00000000" w:rsidRPr="00000000">
        <w:rPr>
          <w:rtl w:val="0"/>
        </w:rPr>
      </w:r>
    </w:p>
    <w:p w:rsidR="00000000" w:rsidDel="00000000" w:rsidP="00000000" w:rsidRDefault="00000000" w:rsidRPr="00000000" w14:paraId="0000002B">
      <w:pPr>
        <w:numPr>
          <w:ilvl w:val="0"/>
          <w:numId w:val="8"/>
        </w:numPr>
        <w:ind w:left="360" w:hanging="360"/>
        <w:rPr/>
      </w:pPr>
      <w:r w:rsidDel="00000000" w:rsidR="00000000" w:rsidRPr="00000000">
        <w:rPr>
          <w:rFonts w:ascii="Calibri" w:cs="Calibri" w:eastAsia="Calibri" w:hAnsi="Calibri"/>
          <w:vertAlign w:val="baseline"/>
          <w:rtl w:val="0"/>
        </w:rPr>
        <w:t xml:space="preserve">Created queries and reports to extract and display information regarding investment activity and current holdings.</w:t>
      </w:r>
      <w:r w:rsidDel="00000000" w:rsidR="00000000" w:rsidRPr="00000000">
        <w:rPr>
          <w:rtl w:val="0"/>
        </w:rPr>
      </w:r>
    </w:p>
    <w:p w:rsidR="00000000" w:rsidDel="00000000" w:rsidP="00000000" w:rsidRDefault="00000000" w:rsidRPr="00000000" w14:paraId="0000002C">
      <w:pPr>
        <w:numPr>
          <w:ilvl w:val="0"/>
          <w:numId w:val="8"/>
        </w:numPr>
        <w:ind w:left="360" w:hanging="360"/>
        <w:rPr/>
      </w:pPr>
      <w:r w:rsidDel="00000000" w:rsidR="00000000" w:rsidRPr="00000000">
        <w:rPr>
          <w:rFonts w:ascii="Calibri" w:cs="Calibri" w:eastAsia="Calibri" w:hAnsi="Calibri"/>
          <w:vertAlign w:val="baseline"/>
          <w:rtl w:val="0"/>
        </w:rPr>
        <w:t xml:space="preserve">Overhauled a legacy database application and created processes to confirm, import, validate and upload trade instructions to our banking partners’ websites, our treasury management software, and our investment accounting software. The overhaul consolidated and automated most of the trade settlement operations into a single database which resulted in significant efficiency gains both upstream and downstream. This database has become a critical part of the trade settlement operations. </w:t>
      </w:r>
      <w:r w:rsidDel="00000000" w:rsidR="00000000" w:rsidRPr="00000000">
        <w:rPr>
          <w:rtl w:val="0"/>
        </w:rPr>
      </w:r>
    </w:p>
    <w:p w:rsidR="00000000" w:rsidDel="00000000" w:rsidP="00000000" w:rsidRDefault="00000000" w:rsidRPr="00000000" w14:paraId="0000002D">
      <w:pPr>
        <w:rPr>
          <w:rFonts w:ascii="Calibri" w:cs="Calibri" w:eastAsia="Calibri" w:hAnsi="Calibri"/>
          <w:b w:val="0"/>
          <w:vertAlign w:val="baseline"/>
        </w:rPr>
      </w:pPr>
      <w:r w:rsidDel="00000000" w:rsidR="00000000" w:rsidRPr="00000000">
        <w:rPr>
          <w:rFonts w:ascii="Calibri" w:cs="Calibri" w:eastAsia="Calibri" w:hAnsi="Calibri"/>
          <w:b w:val="1"/>
          <w:vertAlign w:val="baseline"/>
          <w:rtl w:val="0"/>
        </w:rPr>
        <w:t xml:space="preserve">Radford University - Vice President of Investments, SMIPO (5/2010 - 5/2011)</w:t>
      </w:r>
      <w:r w:rsidDel="00000000" w:rsidR="00000000" w:rsidRPr="00000000">
        <w:rPr>
          <w:rtl w:val="0"/>
        </w:rPr>
      </w:r>
    </w:p>
    <w:p w:rsidR="00000000" w:rsidDel="00000000" w:rsidP="00000000" w:rsidRDefault="00000000" w:rsidRPr="00000000" w14:paraId="0000002E">
      <w:pPr>
        <w:rPr>
          <w:rFonts w:ascii="Calibri" w:cs="Calibri" w:eastAsia="Calibri" w:hAnsi="Calibri"/>
          <w:b w:val="0"/>
          <w:i w:val="0"/>
          <w:vertAlign w:val="baseline"/>
        </w:rPr>
      </w:pPr>
      <w:r w:rsidDel="00000000" w:rsidR="00000000" w:rsidRPr="00000000">
        <w:rPr>
          <w:rFonts w:ascii="Calibri" w:cs="Calibri" w:eastAsia="Calibri" w:hAnsi="Calibri"/>
          <w:b w:val="1"/>
          <w:i w:val="1"/>
          <w:vertAlign w:val="baseline"/>
          <w:rtl w:val="0"/>
        </w:rPr>
        <w:t xml:space="preserve">-Vice President of Investments for the Radford Student Managed Investment Portfolio Organization (SMIPO)</w:t>
      </w:r>
      <w:r w:rsidDel="00000000" w:rsidR="00000000" w:rsidRPr="00000000">
        <w:rPr>
          <w:rtl w:val="0"/>
        </w:rPr>
      </w:r>
    </w:p>
    <w:p w:rsidR="00000000" w:rsidDel="00000000" w:rsidP="00000000" w:rsidRDefault="00000000" w:rsidRPr="00000000" w14:paraId="0000002F">
      <w:pPr>
        <w:numPr>
          <w:ilvl w:val="0"/>
          <w:numId w:val="3"/>
        </w:numPr>
        <w:ind w:left="360" w:hanging="360"/>
        <w:rPr>
          <w:b w:val="0"/>
          <w:u w:val="single"/>
        </w:rPr>
      </w:pPr>
      <w:r w:rsidDel="00000000" w:rsidR="00000000" w:rsidRPr="00000000">
        <w:rPr>
          <w:rFonts w:ascii="Calibri" w:cs="Calibri" w:eastAsia="Calibri" w:hAnsi="Calibri"/>
          <w:vertAlign w:val="baseline"/>
          <w:rtl w:val="0"/>
        </w:rPr>
        <w:t xml:space="preserve">Place 1</w:t>
      </w:r>
      <w:r w:rsidDel="00000000" w:rsidR="00000000" w:rsidRPr="00000000">
        <w:rPr>
          <w:rFonts w:ascii="Calibri" w:cs="Calibri" w:eastAsia="Calibri" w:hAnsi="Calibri"/>
          <w:vertAlign w:val="superscript"/>
          <w:rtl w:val="0"/>
        </w:rPr>
        <w:t xml:space="preserve">st</w:t>
      </w:r>
      <w:r w:rsidDel="00000000" w:rsidR="00000000" w:rsidRPr="00000000">
        <w:rPr>
          <w:rFonts w:ascii="Calibri" w:cs="Calibri" w:eastAsia="Calibri" w:hAnsi="Calibri"/>
          <w:vertAlign w:val="baseline"/>
          <w:rtl w:val="0"/>
        </w:rPr>
        <w:t xml:space="preserve"> in national RISE competition in 2011 for highest portfolio gain of 19.7% (value fund category).</w:t>
      </w:r>
      <w:r w:rsidDel="00000000" w:rsidR="00000000" w:rsidRPr="00000000">
        <w:rPr>
          <w:rtl w:val="0"/>
        </w:rPr>
      </w:r>
    </w:p>
    <w:p w:rsidR="00000000" w:rsidDel="00000000" w:rsidP="00000000" w:rsidRDefault="00000000" w:rsidRPr="00000000" w14:paraId="00000030">
      <w:pPr>
        <w:numPr>
          <w:ilvl w:val="0"/>
          <w:numId w:val="3"/>
        </w:numPr>
        <w:ind w:left="360" w:hanging="360"/>
        <w:rPr/>
      </w:pPr>
      <w:r w:rsidDel="00000000" w:rsidR="00000000" w:rsidRPr="00000000">
        <w:rPr>
          <w:rFonts w:ascii="Calibri" w:cs="Calibri" w:eastAsia="Calibri" w:hAnsi="Calibri"/>
          <w:vertAlign w:val="baseline"/>
          <w:rtl w:val="0"/>
        </w:rPr>
        <w:t xml:space="preserve">Increased value and delivered a positive alpha over two years.</w:t>
      </w:r>
      <w:r w:rsidDel="00000000" w:rsidR="00000000" w:rsidRPr="00000000">
        <w:rPr>
          <w:rtl w:val="0"/>
        </w:rPr>
      </w:r>
    </w:p>
    <w:p w:rsidR="00000000" w:rsidDel="00000000" w:rsidP="00000000" w:rsidRDefault="00000000" w:rsidRPr="00000000" w14:paraId="00000031">
      <w:pPr>
        <w:numPr>
          <w:ilvl w:val="0"/>
          <w:numId w:val="3"/>
        </w:numPr>
        <w:ind w:left="360" w:hanging="360"/>
        <w:rPr>
          <w:b w:val="0"/>
          <w:u w:val="single"/>
        </w:rPr>
      </w:pPr>
      <w:r w:rsidDel="00000000" w:rsidR="00000000" w:rsidRPr="00000000">
        <w:rPr>
          <w:rFonts w:ascii="Calibri" w:cs="Calibri" w:eastAsia="Calibri" w:hAnsi="Calibri"/>
          <w:vertAlign w:val="baseline"/>
          <w:rtl w:val="0"/>
        </w:rPr>
        <w:t xml:space="preserve">Met with and presented information (returns and strategy) to the SMIPO Board of Directors.</w:t>
      </w:r>
      <w:r w:rsidDel="00000000" w:rsidR="00000000" w:rsidRPr="00000000">
        <w:rPr>
          <w:rtl w:val="0"/>
        </w:rPr>
      </w:r>
    </w:p>
    <w:p w:rsidR="00000000" w:rsidDel="00000000" w:rsidP="00000000" w:rsidRDefault="00000000" w:rsidRPr="00000000" w14:paraId="00000032">
      <w:pPr>
        <w:numPr>
          <w:ilvl w:val="0"/>
          <w:numId w:val="3"/>
        </w:numPr>
        <w:ind w:left="360" w:hanging="360"/>
        <w:rPr>
          <w:b w:val="0"/>
          <w:u w:val="single"/>
        </w:rPr>
      </w:pPr>
      <w:r w:rsidDel="00000000" w:rsidR="00000000" w:rsidRPr="00000000">
        <w:rPr>
          <w:rFonts w:ascii="Calibri" w:cs="Calibri" w:eastAsia="Calibri" w:hAnsi="Calibri"/>
          <w:vertAlign w:val="baseline"/>
          <w:rtl w:val="0"/>
        </w:rPr>
        <w:t xml:space="preserve">Led the incorporation of Morningstar into our valuation, analysis, and portfolio management process.</w:t>
      </w:r>
      <w:r w:rsidDel="00000000" w:rsidR="00000000" w:rsidRPr="00000000">
        <w:rPr>
          <w:rtl w:val="0"/>
        </w:rPr>
      </w:r>
    </w:p>
    <w:p w:rsidR="00000000" w:rsidDel="00000000" w:rsidP="00000000" w:rsidRDefault="00000000" w:rsidRPr="00000000" w14:paraId="00000033">
      <w:pPr>
        <w:numPr>
          <w:ilvl w:val="0"/>
          <w:numId w:val="3"/>
        </w:numPr>
        <w:ind w:left="360" w:hanging="360"/>
        <w:rPr>
          <w:b w:val="0"/>
          <w:u w:val="single"/>
        </w:rPr>
      </w:pPr>
      <w:r w:rsidDel="00000000" w:rsidR="00000000" w:rsidRPr="00000000">
        <w:rPr>
          <w:rFonts w:ascii="Calibri" w:cs="Calibri" w:eastAsia="Calibri" w:hAnsi="Calibri"/>
          <w:vertAlign w:val="baseline"/>
          <w:rtl w:val="0"/>
        </w:rPr>
        <w:t xml:space="preserve">Led the portfolio reallocation process by discussing and managing sector and position weights.</w:t>
      </w:r>
      <w:r w:rsidDel="00000000" w:rsidR="00000000" w:rsidRPr="00000000">
        <w:rPr>
          <w:rtl w:val="0"/>
        </w:rPr>
      </w:r>
    </w:p>
    <w:p w:rsidR="00000000" w:rsidDel="00000000" w:rsidP="00000000" w:rsidRDefault="00000000" w:rsidRPr="00000000" w14:paraId="00000034">
      <w:pPr>
        <w:numPr>
          <w:ilvl w:val="0"/>
          <w:numId w:val="3"/>
        </w:numPr>
        <w:ind w:left="360" w:hanging="360"/>
        <w:rPr>
          <w:b w:val="0"/>
          <w:u w:val="single"/>
        </w:rPr>
      </w:pPr>
      <w:r w:rsidDel="00000000" w:rsidR="00000000" w:rsidRPr="00000000">
        <w:rPr>
          <w:rFonts w:ascii="Calibri" w:cs="Calibri" w:eastAsia="Calibri" w:hAnsi="Calibri"/>
          <w:vertAlign w:val="baseline"/>
          <w:rtl w:val="0"/>
        </w:rPr>
        <w:t xml:space="preserve">Served as financial sector analyst in addition to Vice President of Investments.</w:t>
      </w:r>
      <w:r w:rsidDel="00000000" w:rsidR="00000000" w:rsidRPr="00000000">
        <w:rPr>
          <w:rtl w:val="0"/>
        </w:rPr>
      </w:r>
    </w:p>
    <w:p w:rsidR="00000000" w:rsidDel="00000000" w:rsidP="00000000" w:rsidRDefault="00000000" w:rsidRPr="00000000" w14:paraId="00000035">
      <w:pPr>
        <w:numPr>
          <w:ilvl w:val="0"/>
          <w:numId w:val="3"/>
        </w:numPr>
        <w:ind w:left="360" w:hanging="360"/>
        <w:rPr>
          <w:b w:val="0"/>
          <w:u w:val="single"/>
        </w:rPr>
      </w:pPr>
      <w:r w:rsidDel="00000000" w:rsidR="00000000" w:rsidRPr="00000000">
        <w:rPr>
          <w:rFonts w:ascii="Calibri" w:cs="Calibri" w:eastAsia="Calibri" w:hAnsi="Calibri"/>
          <w:vertAlign w:val="baseline"/>
          <w:rtl w:val="0"/>
        </w:rPr>
        <w:t xml:space="preserve">Portfolio risk management analysis and return decomposition.</w:t>
      </w:r>
      <w:r w:rsidDel="00000000" w:rsidR="00000000" w:rsidRPr="00000000">
        <w:rPr>
          <w:rtl w:val="0"/>
        </w:rPr>
      </w:r>
    </w:p>
    <w:p w:rsidR="00000000" w:rsidDel="00000000" w:rsidP="00000000" w:rsidRDefault="00000000" w:rsidRPr="00000000" w14:paraId="00000036">
      <w:pPr>
        <w:rPr>
          <w:rFonts w:ascii="Calibri" w:cs="Calibri" w:eastAsia="Calibri" w:hAnsi="Calibri"/>
          <w:b w:val="0"/>
          <w:i w:val="0"/>
          <w:u w:val="single"/>
          <w:vertAlign w:val="baseline"/>
        </w:rPr>
      </w:pPr>
      <w:r w:rsidDel="00000000" w:rsidR="00000000" w:rsidRPr="00000000">
        <w:rPr>
          <w:rFonts w:ascii="Calibri" w:cs="Calibri" w:eastAsia="Calibri" w:hAnsi="Calibri"/>
          <w:b w:val="1"/>
          <w:i w:val="1"/>
          <w:vertAlign w:val="baseline"/>
          <w:rtl w:val="0"/>
        </w:rPr>
        <w:t xml:space="preserve">-Consumer Staples and Discretionary Sector Equity Analyst for Radford University SMIPO</w:t>
      </w:r>
      <w:r w:rsidDel="00000000" w:rsidR="00000000" w:rsidRPr="00000000">
        <w:rPr>
          <w:rtl w:val="0"/>
        </w:rPr>
      </w:r>
    </w:p>
    <w:p w:rsidR="00000000" w:rsidDel="00000000" w:rsidP="00000000" w:rsidRDefault="00000000" w:rsidRPr="00000000" w14:paraId="00000037">
      <w:pPr>
        <w:numPr>
          <w:ilvl w:val="0"/>
          <w:numId w:val="3"/>
        </w:numPr>
        <w:ind w:left="360" w:hanging="360"/>
        <w:rPr/>
      </w:pPr>
      <w:r w:rsidDel="00000000" w:rsidR="00000000" w:rsidRPr="00000000">
        <w:rPr>
          <w:rFonts w:ascii="Calibri" w:cs="Calibri" w:eastAsia="Calibri" w:hAnsi="Calibri"/>
          <w:vertAlign w:val="baseline"/>
          <w:rtl w:val="0"/>
        </w:rPr>
        <w:t xml:space="preserve">Performed equity analysis, developed and presented recommendations for buy, sell, or hold (revaluation).</w:t>
      </w:r>
      <w:r w:rsidDel="00000000" w:rsidR="00000000" w:rsidRPr="00000000">
        <w:rPr>
          <w:rtl w:val="0"/>
        </w:rPr>
      </w:r>
    </w:p>
    <w:p w:rsidR="00000000" w:rsidDel="00000000" w:rsidP="00000000" w:rsidRDefault="00000000" w:rsidRPr="00000000" w14:paraId="00000038">
      <w:pPr>
        <w:numPr>
          <w:ilvl w:val="0"/>
          <w:numId w:val="3"/>
        </w:numPr>
        <w:ind w:left="360" w:hanging="360"/>
        <w:rPr/>
      </w:pPr>
      <w:r w:rsidDel="00000000" w:rsidR="00000000" w:rsidRPr="00000000">
        <w:rPr>
          <w:rFonts w:ascii="Calibri" w:cs="Calibri" w:eastAsia="Calibri" w:hAnsi="Calibri"/>
          <w:vertAlign w:val="baseline"/>
          <w:rtl w:val="0"/>
        </w:rPr>
        <w:t xml:space="preserve">Presented weekly briefings to the team on current holdings and relevant market events.</w:t>
      </w:r>
      <w:r w:rsidDel="00000000" w:rsidR="00000000" w:rsidRPr="00000000">
        <w:rPr>
          <w:rtl w:val="0"/>
        </w:rPr>
      </w:r>
    </w:p>
    <w:p w:rsidR="00000000" w:rsidDel="00000000" w:rsidP="00000000" w:rsidRDefault="00000000" w:rsidRPr="00000000" w14:paraId="00000039">
      <w:pPr>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3A">
      <w:pPr>
        <w:rPr>
          <w:rFonts w:ascii="Calibri" w:cs="Calibri" w:eastAsia="Calibri" w:hAnsi="Calibri"/>
          <w:b w:val="0"/>
          <w:sz w:val="24"/>
          <w:szCs w:val="24"/>
          <w:u w:val="single"/>
          <w:vertAlign w:val="baseline"/>
        </w:rPr>
      </w:pPr>
      <w:r w:rsidDel="00000000" w:rsidR="00000000" w:rsidRPr="00000000">
        <w:rPr>
          <w:rFonts w:ascii="Calibri" w:cs="Calibri" w:eastAsia="Calibri" w:hAnsi="Calibri"/>
          <w:b w:val="1"/>
          <w:sz w:val="24"/>
          <w:szCs w:val="24"/>
          <w:u w:val="single"/>
          <w:vertAlign w:val="baseline"/>
          <w:rtl w:val="0"/>
        </w:rPr>
        <w:t xml:space="preserve">Relevant Skills</w:t>
      </w:r>
      <w:r w:rsidDel="00000000" w:rsidR="00000000" w:rsidRPr="00000000">
        <w:rPr>
          <w:rtl w:val="0"/>
        </w:rPr>
      </w:r>
    </w:p>
    <w:tbl>
      <w:tblPr>
        <w:tblStyle w:val="Table1"/>
        <w:tblW w:w="10296.0" w:type="dxa"/>
        <w:jc w:val="left"/>
        <w:tblInd w:w="0.0" w:type="dxa"/>
        <w:tblLayout w:type="fixed"/>
        <w:tblLook w:val="0000"/>
      </w:tblPr>
      <w:tblGrid>
        <w:gridCol w:w="5148"/>
        <w:gridCol w:w="5148"/>
        <w:tblGridChange w:id="0">
          <w:tblGrid>
            <w:gridCol w:w="5148"/>
            <w:gridCol w:w="5148"/>
          </w:tblGrid>
        </w:tblGridChange>
      </w:tblGrid>
      <w:tr>
        <w:trPr>
          <w:cantSplit w:val="0"/>
          <w:tblHeader w:val="0"/>
        </w:trPr>
        <w:tc>
          <w:tcPr>
            <w:vAlign w:val="top"/>
          </w:tcPr>
          <w:p w:rsidR="00000000" w:rsidDel="00000000" w:rsidP="00000000" w:rsidRDefault="00000000" w:rsidRPr="00000000" w14:paraId="0000003B">
            <w:pPr>
              <w:rPr>
                <w:rFonts w:ascii="Calibri" w:cs="Calibri" w:eastAsia="Calibri" w:hAnsi="Calibri"/>
                <w:b w:val="0"/>
                <w:i w:val="0"/>
                <w:vertAlign w:val="baseline"/>
              </w:rPr>
            </w:pPr>
            <w:r w:rsidDel="00000000" w:rsidR="00000000" w:rsidRPr="00000000">
              <w:rPr>
                <w:rFonts w:ascii="Calibri" w:cs="Calibri" w:eastAsia="Calibri" w:hAnsi="Calibri"/>
                <w:b w:val="1"/>
                <w:i w:val="1"/>
                <w:vertAlign w:val="baseline"/>
                <w:rtl w:val="0"/>
              </w:rPr>
              <w:t xml:space="preserve">-Finance</w:t>
            </w:r>
            <w:r w:rsidDel="00000000" w:rsidR="00000000" w:rsidRPr="00000000">
              <w:rPr>
                <w:rtl w:val="0"/>
              </w:rPr>
            </w:r>
          </w:p>
          <w:p w:rsidR="00000000" w:rsidDel="00000000" w:rsidP="00000000" w:rsidRDefault="00000000" w:rsidRPr="00000000" w14:paraId="0000003C">
            <w:pPr>
              <w:numPr>
                <w:ilvl w:val="0"/>
                <w:numId w:val="1"/>
              </w:numPr>
              <w:ind w:left="360" w:hanging="360"/>
              <w:rPr/>
            </w:pPr>
            <w:r w:rsidDel="00000000" w:rsidR="00000000" w:rsidRPr="00000000">
              <w:rPr>
                <w:rFonts w:ascii="Calibri" w:cs="Calibri" w:eastAsia="Calibri" w:hAnsi="Calibri"/>
                <w:vertAlign w:val="baseline"/>
                <w:rtl w:val="0"/>
              </w:rPr>
              <w:t xml:space="preserve">Equity Valuation Methods/Modeling</w:t>
            </w:r>
            <w:r w:rsidDel="00000000" w:rsidR="00000000" w:rsidRPr="00000000">
              <w:rPr>
                <w:rtl w:val="0"/>
              </w:rPr>
            </w:r>
          </w:p>
          <w:p w:rsidR="00000000" w:rsidDel="00000000" w:rsidP="00000000" w:rsidRDefault="00000000" w:rsidRPr="00000000" w14:paraId="0000003D">
            <w:pPr>
              <w:numPr>
                <w:ilvl w:val="0"/>
                <w:numId w:val="1"/>
              </w:numPr>
              <w:ind w:left="360" w:hanging="360"/>
              <w:rPr/>
            </w:pPr>
            <w:r w:rsidDel="00000000" w:rsidR="00000000" w:rsidRPr="00000000">
              <w:rPr>
                <w:rFonts w:ascii="Calibri" w:cs="Calibri" w:eastAsia="Calibri" w:hAnsi="Calibri"/>
                <w:vertAlign w:val="baseline"/>
                <w:rtl w:val="0"/>
              </w:rPr>
              <w:t xml:space="preserve">Cash Flow Analysis and Forecasting</w:t>
            </w:r>
            <w:r w:rsidDel="00000000" w:rsidR="00000000" w:rsidRPr="00000000">
              <w:rPr>
                <w:rtl w:val="0"/>
              </w:rPr>
            </w:r>
          </w:p>
          <w:p w:rsidR="00000000" w:rsidDel="00000000" w:rsidP="00000000" w:rsidRDefault="00000000" w:rsidRPr="00000000" w14:paraId="0000003E">
            <w:pPr>
              <w:numPr>
                <w:ilvl w:val="0"/>
                <w:numId w:val="1"/>
              </w:numPr>
              <w:ind w:left="360" w:hanging="360"/>
              <w:rPr/>
            </w:pPr>
            <w:r w:rsidDel="00000000" w:rsidR="00000000" w:rsidRPr="00000000">
              <w:rPr>
                <w:rFonts w:ascii="Calibri" w:cs="Calibri" w:eastAsia="Calibri" w:hAnsi="Calibri"/>
                <w:vertAlign w:val="baseline"/>
                <w:rtl w:val="0"/>
              </w:rPr>
              <w:t xml:space="preserve">Balance Sheet/Income Statement Analysis</w:t>
            </w:r>
            <w:r w:rsidDel="00000000" w:rsidR="00000000" w:rsidRPr="00000000">
              <w:rPr>
                <w:rtl w:val="0"/>
              </w:rPr>
            </w:r>
          </w:p>
          <w:p w:rsidR="00000000" w:rsidDel="00000000" w:rsidP="00000000" w:rsidRDefault="00000000" w:rsidRPr="00000000" w14:paraId="0000003F">
            <w:pPr>
              <w:numPr>
                <w:ilvl w:val="0"/>
                <w:numId w:val="1"/>
              </w:numPr>
              <w:ind w:left="360" w:hanging="360"/>
              <w:rPr/>
            </w:pPr>
            <w:r w:rsidDel="00000000" w:rsidR="00000000" w:rsidRPr="00000000">
              <w:rPr>
                <w:rFonts w:ascii="Calibri" w:cs="Calibri" w:eastAsia="Calibri" w:hAnsi="Calibri"/>
                <w:vertAlign w:val="baseline"/>
                <w:rtl w:val="0"/>
              </w:rPr>
              <w:t xml:space="preserve">Option/Forward/Future/Swap Valuation</w:t>
            </w:r>
            <w:r w:rsidDel="00000000" w:rsidR="00000000" w:rsidRPr="00000000">
              <w:rPr>
                <w:rtl w:val="0"/>
              </w:rPr>
            </w:r>
          </w:p>
        </w:tc>
        <w:tc>
          <w:tcPr>
            <w:vAlign w:val="top"/>
          </w:tcPr>
          <w:p w:rsidR="00000000" w:rsidDel="00000000" w:rsidP="00000000" w:rsidRDefault="00000000" w:rsidRPr="00000000" w14:paraId="00000040">
            <w:pPr>
              <w:rPr>
                <w:rFonts w:ascii="Calibri" w:cs="Calibri" w:eastAsia="Calibri" w:hAnsi="Calibri"/>
                <w:b w:val="0"/>
                <w:i w:val="0"/>
                <w:vertAlign w:val="baseline"/>
              </w:rPr>
            </w:pPr>
            <w:r w:rsidDel="00000000" w:rsidR="00000000" w:rsidRPr="00000000">
              <w:rPr>
                <w:rFonts w:ascii="Calibri" w:cs="Calibri" w:eastAsia="Calibri" w:hAnsi="Calibri"/>
                <w:b w:val="1"/>
                <w:i w:val="1"/>
                <w:vertAlign w:val="baseline"/>
                <w:rtl w:val="0"/>
              </w:rPr>
              <w:t xml:space="preserve">-Software</w:t>
            </w:r>
            <w:r w:rsidDel="00000000" w:rsidR="00000000" w:rsidRPr="00000000">
              <w:rPr>
                <w:rtl w:val="0"/>
              </w:rPr>
            </w:r>
          </w:p>
          <w:p w:rsidR="00000000" w:rsidDel="00000000" w:rsidP="00000000" w:rsidRDefault="00000000" w:rsidRPr="00000000" w14:paraId="00000041">
            <w:pPr>
              <w:numPr>
                <w:ilvl w:val="0"/>
                <w:numId w:val="7"/>
              </w:numPr>
              <w:ind w:left="360" w:hanging="360"/>
              <w:rPr/>
            </w:pPr>
            <w:r w:rsidDel="00000000" w:rsidR="00000000" w:rsidRPr="00000000">
              <w:rPr>
                <w:rFonts w:ascii="Calibri" w:cs="Calibri" w:eastAsia="Calibri" w:hAnsi="Calibri"/>
                <w:vertAlign w:val="baseline"/>
                <w:rtl w:val="0"/>
              </w:rPr>
              <w:t xml:space="preserve">JMP (Proficient)</w:t>
            </w:r>
            <w:r w:rsidDel="00000000" w:rsidR="00000000" w:rsidRPr="00000000">
              <w:rPr>
                <w:rtl w:val="0"/>
              </w:rPr>
            </w:r>
          </w:p>
          <w:p w:rsidR="00000000" w:rsidDel="00000000" w:rsidP="00000000" w:rsidRDefault="00000000" w:rsidRPr="00000000" w14:paraId="00000042">
            <w:pPr>
              <w:numPr>
                <w:ilvl w:val="0"/>
                <w:numId w:val="7"/>
              </w:numPr>
              <w:ind w:left="360" w:hanging="360"/>
              <w:rPr/>
            </w:pPr>
            <w:r w:rsidDel="00000000" w:rsidR="00000000" w:rsidRPr="00000000">
              <w:rPr>
                <w:rFonts w:ascii="Calibri" w:cs="Calibri" w:eastAsia="Calibri" w:hAnsi="Calibri"/>
                <w:vertAlign w:val="baseline"/>
                <w:rtl w:val="0"/>
              </w:rPr>
              <w:t xml:space="preserve">SPSS (Proficient)</w:t>
            </w:r>
            <w:r w:rsidDel="00000000" w:rsidR="00000000" w:rsidRPr="00000000">
              <w:rPr>
                <w:rtl w:val="0"/>
              </w:rPr>
            </w:r>
          </w:p>
          <w:p w:rsidR="00000000" w:rsidDel="00000000" w:rsidP="00000000" w:rsidRDefault="00000000" w:rsidRPr="00000000" w14:paraId="00000043">
            <w:pPr>
              <w:numPr>
                <w:ilvl w:val="0"/>
                <w:numId w:val="7"/>
              </w:numPr>
              <w:ind w:left="360" w:hanging="360"/>
              <w:rPr/>
            </w:pPr>
            <w:r w:rsidDel="00000000" w:rsidR="00000000" w:rsidRPr="00000000">
              <w:rPr>
                <w:rFonts w:ascii="Calibri" w:cs="Calibri" w:eastAsia="Calibri" w:hAnsi="Calibri"/>
                <w:vertAlign w:val="baseline"/>
                <w:rtl w:val="0"/>
              </w:rPr>
              <w:t xml:space="preserve">SAS Enterprise Miner (Proficient)</w:t>
            </w:r>
            <w:r w:rsidDel="00000000" w:rsidR="00000000" w:rsidRPr="00000000">
              <w:rPr>
                <w:rtl w:val="0"/>
              </w:rPr>
            </w:r>
          </w:p>
          <w:p w:rsidR="00000000" w:rsidDel="00000000" w:rsidP="00000000" w:rsidRDefault="00000000" w:rsidRPr="00000000" w14:paraId="00000044">
            <w:pPr>
              <w:numPr>
                <w:ilvl w:val="0"/>
                <w:numId w:val="7"/>
              </w:numPr>
              <w:ind w:left="360" w:hanging="360"/>
              <w:rPr/>
            </w:pPr>
            <w:r w:rsidDel="00000000" w:rsidR="00000000" w:rsidRPr="00000000">
              <w:rPr>
                <w:rFonts w:ascii="Calibri" w:cs="Calibri" w:eastAsia="Calibri" w:hAnsi="Calibri"/>
                <w:vertAlign w:val="baseline"/>
                <w:rtl w:val="0"/>
              </w:rPr>
              <w:t xml:space="preserve">R (Proficient)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5">
            <w:pPr>
              <w:rPr>
                <w:rFonts w:ascii="Calibri" w:cs="Calibri" w:eastAsia="Calibri" w:hAnsi="Calibri"/>
                <w:b w:val="0"/>
                <w:i w:val="0"/>
                <w:vertAlign w:val="baseline"/>
              </w:rPr>
            </w:pPr>
            <w:r w:rsidDel="00000000" w:rsidR="00000000" w:rsidRPr="00000000">
              <w:rPr>
                <w:rFonts w:ascii="Calibri" w:cs="Calibri" w:eastAsia="Calibri" w:hAnsi="Calibri"/>
                <w:b w:val="1"/>
                <w:i w:val="1"/>
                <w:vertAlign w:val="baseline"/>
                <w:rtl w:val="0"/>
              </w:rPr>
              <w:t xml:space="preserve">-MS Access 2003-2013 advanced</w:t>
            </w:r>
            <w:r w:rsidDel="00000000" w:rsidR="00000000" w:rsidRPr="00000000">
              <w:rPr>
                <w:rtl w:val="0"/>
              </w:rPr>
            </w:r>
          </w:p>
          <w:p w:rsidR="00000000" w:rsidDel="00000000" w:rsidP="00000000" w:rsidRDefault="00000000" w:rsidRPr="00000000" w14:paraId="00000046">
            <w:pPr>
              <w:numPr>
                <w:ilvl w:val="0"/>
                <w:numId w:val="3"/>
              </w:numPr>
              <w:ind w:left="360" w:hanging="360"/>
              <w:rPr/>
            </w:pPr>
            <w:r w:rsidDel="00000000" w:rsidR="00000000" w:rsidRPr="00000000">
              <w:rPr>
                <w:rFonts w:ascii="Calibri" w:cs="Calibri" w:eastAsia="Calibri" w:hAnsi="Calibri"/>
                <w:vertAlign w:val="baseline"/>
                <w:rtl w:val="0"/>
              </w:rPr>
              <w:t xml:space="preserve">Forms, Queries, Tables </w:t>
            </w:r>
            <w:r w:rsidDel="00000000" w:rsidR="00000000" w:rsidRPr="00000000">
              <w:rPr>
                <w:rtl w:val="0"/>
              </w:rPr>
            </w:r>
          </w:p>
          <w:p w:rsidR="00000000" w:rsidDel="00000000" w:rsidP="00000000" w:rsidRDefault="00000000" w:rsidRPr="00000000" w14:paraId="00000047">
            <w:pPr>
              <w:numPr>
                <w:ilvl w:val="0"/>
                <w:numId w:val="3"/>
              </w:numPr>
              <w:ind w:left="360" w:hanging="360"/>
              <w:rPr/>
            </w:pPr>
            <w:r w:rsidDel="00000000" w:rsidR="00000000" w:rsidRPr="00000000">
              <w:rPr>
                <w:rFonts w:ascii="Calibri" w:cs="Calibri" w:eastAsia="Calibri" w:hAnsi="Calibri"/>
                <w:vertAlign w:val="baseline"/>
                <w:rtl w:val="0"/>
              </w:rPr>
              <w:t xml:space="preserve">Basic Application Construction</w:t>
            </w:r>
            <w:r w:rsidDel="00000000" w:rsidR="00000000" w:rsidRPr="00000000">
              <w:rPr>
                <w:rtl w:val="0"/>
              </w:rPr>
            </w:r>
          </w:p>
        </w:tc>
        <w:tc>
          <w:tcPr>
            <w:vAlign w:val="top"/>
          </w:tcPr>
          <w:p w:rsidR="00000000" w:rsidDel="00000000" w:rsidP="00000000" w:rsidRDefault="00000000" w:rsidRPr="00000000" w14:paraId="00000048">
            <w:pPr>
              <w:rPr>
                <w:rFonts w:ascii="Calibri" w:cs="Calibri" w:eastAsia="Calibri" w:hAnsi="Calibri"/>
                <w:b w:val="0"/>
                <w:i w:val="0"/>
                <w:vertAlign w:val="baseline"/>
              </w:rPr>
            </w:pPr>
            <w:r w:rsidDel="00000000" w:rsidR="00000000" w:rsidRPr="00000000">
              <w:rPr>
                <w:rFonts w:ascii="Calibri" w:cs="Calibri" w:eastAsia="Calibri" w:hAnsi="Calibri"/>
                <w:b w:val="1"/>
                <w:i w:val="1"/>
                <w:vertAlign w:val="baseline"/>
                <w:rtl w:val="0"/>
              </w:rPr>
              <w:t xml:space="preserve">-MS Excel 2003-2013 advanced</w:t>
            </w:r>
            <w:r w:rsidDel="00000000" w:rsidR="00000000" w:rsidRPr="00000000">
              <w:rPr>
                <w:rtl w:val="0"/>
              </w:rPr>
            </w:r>
          </w:p>
          <w:p w:rsidR="00000000" w:rsidDel="00000000" w:rsidP="00000000" w:rsidRDefault="00000000" w:rsidRPr="00000000" w14:paraId="00000049">
            <w:pPr>
              <w:numPr>
                <w:ilvl w:val="0"/>
                <w:numId w:val="3"/>
              </w:numPr>
              <w:ind w:left="360" w:hanging="360"/>
              <w:rPr/>
            </w:pPr>
            <w:r w:rsidDel="00000000" w:rsidR="00000000" w:rsidRPr="00000000">
              <w:rPr>
                <w:rFonts w:ascii="Calibri" w:cs="Calibri" w:eastAsia="Calibri" w:hAnsi="Calibri"/>
                <w:vertAlign w:val="baseline"/>
                <w:rtl w:val="0"/>
              </w:rPr>
              <w:t xml:space="preserve">Integration with MS Access or other DBMS</w:t>
            </w:r>
            <w:r w:rsidDel="00000000" w:rsidR="00000000" w:rsidRPr="00000000">
              <w:rPr>
                <w:rtl w:val="0"/>
              </w:rPr>
            </w:r>
          </w:p>
          <w:p w:rsidR="00000000" w:rsidDel="00000000" w:rsidP="00000000" w:rsidRDefault="00000000" w:rsidRPr="00000000" w14:paraId="0000004A">
            <w:pPr>
              <w:numPr>
                <w:ilvl w:val="0"/>
                <w:numId w:val="3"/>
              </w:numPr>
              <w:ind w:left="360" w:hanging="360"/>
              <w:rPr/>
            </w:pPr>
            <w:r w:rsidDel="00000000" w:rsidR="00000000" w:rsidRPr="00000000">
              <w:rPr>
                <w:rFonts w:ascii="Calibri" w:cs="Calibri" w:eastAsia="Calibri" w:hAnsi="Calibri"/>
                <w:vertAlign w:val="baseline"/>
                <w:rtl w:val="0"/>
              </w:rPr>
              <w:t xml:space="preserve">Analysis Tool Pack and Solver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B">
            <w:pPr>
              <w:rPr>
                <w:rFonts w:ascii="Calibri" w:cs="Calibri" w:eastAsia="Calibri" w:hAnsi="Calibri"/>
                <w:vertAlign w:val="baseline"/>
              </w:rPr>
            </w:pPr>
            <w:r w:rsidDel="00000000" w:rsidR="00000000" w:rsidRPr="00000000">
              <w:rPr>
                <w:rFonts w:ascii="Calibri" w:cs="Calibri" w:eastAsia="Calibri" w:hAnsi="Calibri"/>
                <w:b w:val="1"/>
                <w:i w:val="1"/>
                <w:vertAlign w:val="baseline"/>
                <w:rtl w:val="0"/>
              </w:rPr>
              <w:t xml:space="preserve">-Relational database fundamentals</w:t>
            </w:r>
            <w:r w:rsidDel="00000000" w:rsidR="00000000" w:rsidRPr="00000000">
              <w:rPr>
                <w:rFonts w:ascii="Calibri" w:cs="Calibri" w:eastAsia="Calibri" w:hAnsi="Calibri"/>
                <w:vertAlign w:val="baseline"/>
                <w:rtl w:val="0"/>
              </w:rPr>
              <w:t xml:space="preserve"> </w:t>
            </w:r>
          </w:p>
          <w:p w:rsidR="00000000" w:rsidDel="00000000" w:rsidP="00000000" w:rsidRDefault="00000000" w:rsidRPr="00000000" w14:paraId="0000004C">
            <w:pPr>
              <w:numPr>
                <w:ilvl w:val="0"/>
                <w:numId w:val="3"/>
              </w:numPr>
              <w:ind w:left="360" w:hanging="360"/>
              <w:rPr/>
            </w:pPr>
            <w:r w:rsidDel="00000000" w:rsidR="00000000" w:rsidRPr="00000000">
              <w:rPr>
                <w:rFonts w:ascii="Calibri" w:cs="Calibri" w:eastAsia="Calibri" w:hAnsi="Calibri"/>
                <w:vertAlign w:val="baseline"/>
                <w:rtl w:val="0"/>
              </w:rPr>
              <w:t xml:space="preserve">ERM diagram</w:t>
            </w:r>
            <w:r w:rsidDel="00000000" w:rsidR="00000000" w:rsidRPr="00000000">
              <w:rPr>
                <w:rtl w:val="0"/>
              </w:rPr>
            </w:r>
          </w:p>
          <w:p w:rsidR="00000000" w:rsidDel="00000000" w:rsidP="00000000" w:rsidRDefault="00000000" w:rsidRPr="00000000" w14:paraId="0000004D">
            <w:pPr>
              <w:numPr>
                <w:ilvl w:val="0"/>
                <w:numId w:val="3"/>
              </w:numPr>
              <w:ind w:left="360" w:hanging="360"/>
              <w:rPr>
                <w:b w:val="0"/>
                <w:u w:val="single"/>
              </w:rPr>
            </w:pPr>
            <w:r w:rsidDel="00000000" w:rsidR="00000000" w:rsidRPr="00000000">
              <w:rPr>
                <w:rFonts w:ascii="Calibri" w:cs="Calibri" w:eastAsia="Calibri" w:hAnsi="Calibri"/>
                <w:vertAlign w:val="baseline"/>
                <w:rtl w:val="0"/>
              </w:rPr>
              <w:t xml:space="preserve">Normalization and Relational Structuring</w:t>
            </w:r>
            <w:r w:rsidDel="00000000" w:rsidR="00000000" w:rsidRPr="00000000">
              <w:rPr>
                <w:rtl w:val="0"/>
              </w:rPr>
            </w:r>
          </w:p>
          <w:p w:rsidR="00000000" w:rsidDel="00000000" w:rsidP="00000000" w:rsidRDefault="00000000" w:rsidRPr="00000000" w14:paraId="0000004E">
            <w:pPr>
              <w:numPr>
                <w:ilvl w:val="0"/>
                <w:numId w:val="3"/>
              </w:numPr>
              <w:ind w:left="360" w:hanging="360"/>
              <w:rPr>
                <w:b w:val="0"/>
                <w:u w:val="single"/>
              </w:rPr>
            </w:pPr>
            <w:r w:rsidDel="00000000" w:rsidR="00000000" w:rsidRPr="00000000">
              <w:rPr>
                <w:rFonts w:ascii="Calibri" w:cs="Calibri" w:eastAsia="Calibri" w:hAnsi="Calibri"/>
                <w:vertAlign w:val="baseline"/>
                <w:rtl w:val="0"/>
              </w:rPr>
              <w:t xml:space="preserve">Oracle, MS SQL Server, MySQL Environments</w:t>
            </w:r>
            <w:r w:rsidDel="00000000" w:rsidR="00000000" w:rsidRPr="00000000">
              <w:rPr>
                <w:rtl w:val="0"/>
              </w:rPr>
            </w:r>
          </w:p>
          <w:p w:rsidR="00000000" w:rsidDel="00000000" w:rsidP="00000000" w:rsidRDefault="00000000" w:rsidRPr="00000000" w14:paraId="0000004F">
            <w:pPr>
              <w:rPr>
                <w:rFonts w:ascii="Calibri" w:cs="Calibri" w:eastAsia="Calibri" w:hAnsi="Calibri"/>
                <w:b w:val="0"/>
                <w:u w:val="single"/>
                <w:vertAlign w:val="baseline"/>
              </w:rPr>
            </w:pPr>
            <w:r w:rsidDel="00000000" w:rsidR="00000000" w:rsidRPr="00000000">
              <w:rPr>
                <w:rtl w:val="0"/>
              </w:rPr>
            </w:r>
          </w:p>
        </w:tc>
        <w:tc>
          <w:tcPr>
            <w:vAlign w:val="top"/>
          </w:tcPr>
          <w:p w:rsidR="00000000" w:rsidDel="00000000" w:rsidP="00000000" w:rsidRDefault="00000000" w:rsidRPr="00000000" w14:paraId="00000050">
            <w:pPr>
              <w:rPr>
                <w:rFonts w:ascii="Calibri" w:cs="Calibri" w:eastAsia="Calibri" w:hAnsi="Calibri"/>
                <w:b w:val="0"/>
                <w:i w:val="0"/>
                <w:vertAlign w:val="baseline"/>
              </w:rPr>
            </w:pPr>
            <w:r w:rsidDel="00000000" w:rsidR="00000000" w:rsidRPr="00000000">
              <w:rPr>
                <w:rFonts w:ascii="Calibri" w:cs="Calibri" w:eastAsia="Calibri" w:hAnsi="Calibri"/>
                <w:b w:val="1"/>
                <w:i w:val="1"/>
                <w:vertAlign w:val="baseline"/>
                <w:rtl w:val="0"/>
              </w:rPr>
              <w:t xml:space="preserve">-Intermediate SQL programming</w:t>
            </w:r>
            <w:r w:rsidDel="00000000" w:rsidR="00000000" w:rsidRPr="00000000">
              <w:rPr>
                <w:rtl w:val="0"/>
              </w:rPr>
            </w:r>
          </w:p>
          <w:p w:rsidR="00000000" w:rsidDel="00000000" w:rsidP="00000000" w:rsidRDefault="00000000" w:rsidRPr="00000000" w14:paraId="00000051">
            <w:pPr>
              <w:numPr>
                <w:ilvl w:val="0"/>
                <w:numId w:val="5"/>
              </w:numPr>
              <w:ind w:left="360" w:hanging="360"/>
              <w:rPr/>
            </w:pPr>
            <w:r w:rsidDel="00000000" w:rsidR="00000000" w:rsidRPr="00000000">
              <w:rPr>
                <w:rFonts w:ascii="Calibri" w:cs="Calibri" w:eastAsia="Calibri" w:hAnsi="Calibri"/>
                <w:vertAlign w:val="baseline"/>
                <w:rtl w:val="0"/>
              </w:rPr>
              <w:t xml:space="preserve">Nested and Union Queries</w:t>
            </w:r>
            <w:r w:rsidDel="00000000" w:rsidR="00000000" w:rsidRPr="00000000">
              <w:rPr>
                <w:rtl w:val="0"/>
              </w:rPr>
            </w:r>
          </w:p>
          <w:p w:rsidR="00000000" w:rsidDel="00000000" w:rsidP="00000000" w:rsidRDefault="00000000" w:rsidRPr="00000000" w14:paraId="00000052">
            <w:pPr>
              <w:numPr>
                <w:ilvl w:val="0"/>
                <w:numId w:val="5"/>
              </w:numPr>
              <w:ind w:left="360" w:hanging="360"/>
              <w:rPr/>
            </w:pPr>
            <w:r w:rsidDel="00000000" w:rsidR="00000000" w:rsidRPr="00000000">
              <w:rPr>
                <w:rFonts w:ascii="Calibri" w:cs="Calibri" w:eastAsia="Calibri" w:hAnsi="Calibri"/>
                <w:vertAlign w:val="baseline"/>
                <w:rtl w:val="0"/>
              </w:rPr>
              <w:t xml:space="preserve">Inner and Outer Join Statements</w:t>
            </w:r>
            <w:r w:rsidDel="00000000" w:rsidR="00000000" w:rsidRPr="00000000">
              <w:rPr>
                <w:rtl w:val="0"/>
              </w:rPr>
            </w:r>
          </w:p>
          <w:p w:rsidR="00000000" w:rsidDel="00000000" w:rsidP="00000000" w:rsidRDefault="00000000" w:rsidRPr="00000000" w14:paraId="00000053">
            <w:pPr>
              <w:numPr>
                <w:ilvl w:val="0"/>
                <w:numId w:val="5"/>
              </w:numPr>
              <w:ind w:left="360" w:hanging="360"/>
              <w:rPr/>
            </w:pPr>
            <w:r w:rsidDel="00000000" w:rsidR="00000000" w:rsidRPr="00000000">
              <w:rPr>
                <w:rFonts w:ascii="Calibri" w:cs="Calibri" w:eastAsia="Calibri" w:hAnsi="Calibri"/>
                <w:vertAlign w:val="baseline"/>
                <w:rtl w:val="0"/>
              </w:rPr>
              <w:t xml:space="preserve">PL/SQL and T-SQL</w:t>
            </w:r>
            <w:r w:rsidDel="00000000" w:rsidR="00000000" w:rsidRPr="00000000">
              <w:rPr>
                <w:rtl w:val="0"/>
              </w:rPr>
            </w:r>
          </w:p>
          <w:p w:rsidR="00000000" w:rsidDel="00000000" w:rsidP="00000000" w:rsidRDefault="00000000" w:rsidRPr="00000000" w14:paraId="00000054">
            <w:pPr>
              <w:rPr>
                <w:rFonts w:ascii="Calibri" w:cs="Calibri" w:eastAsia="Calibri" w:hAnsi="Calibri"/>
                <w:vertAlign w:val="baseline"/>
              </w:rPr>
            </w:pPr>
            <w:r w:rsidDel="00000000" w:rsidR="00000000" w:rsidRPr="00000000">
              <w:rPr>
                <w:rtl w:val="0"/>
              </w:rPr>
            </w:r>
          </w:p>
        </w:tc>
      </w:tr>
    </w:tbl>
    <w:p w:rsidR="00000000" w:rsidDel="00000000" w:rsidP="00000000" w:rsidRDefault="00000000" w:rsidRPr="00000000" w14:paraId="00000055">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56">
      <w:pPr>
        <w:rPr>
          <w:rFonts w:ascii="Calibri" w:cs="Calibri" w:eastAsia="Calibri" w:hAnsi="Calibri"/>
        </w:rPr>
      </w:pPr>
      <w:r w:rsidDel="00000000" w:rsidR="00000000" w:rsidRPr="00000000">
        <w:rPr>
          <w:rFonts w:ascii="Calibri" w:cs="Calibri" w:eastAsia="Calibri" w:hAnsi="Calibri"/>
          <w:rtl w:val="0"/>
        </w:rPr>
        <w:t xml:space="preserve">Dear Hiring Manager,</w:t>
      </w:r>
    </w:p>
    <w:p w:rsidR="00000000" w:rsidDel="00000000" w:rsidP="00000000" w:rsidRDefault="00000000" w:rsidRPr="00000000" w14:paraId="00000057">
      <w:pPr>
        <w:rPr>
          <w:rFonts w:ascii="Calibri" w:cs="Calibri" w:eastAsia="Calibri" w:hAnsi="Calibri"/>
        </w:rPr>
      </w:pPr>
      <w:r w:rsidDel="00000000" w:rsidR="00000000" w:rsidRPr="00000000">
        <w:rPr>
          <w:rtl w:val="0"/>
        </w:rPr>
      </w:r>
    </w:p>
    <w:p w:rsidR="00000000" w:rsidDel="00000000" w:rsidP="00000000" w:rsidRDefault="00000000" w:rsidRPr="00000000" w14:paraId="00000058">
      <w:pPr>
        <w:rPr>
          <w:rFonts w:ascii="Calibri" w:cs="Calibri" w:eastAsia="Calibri" w:hAnsi="Calibri"/>
        </w:rPr>
      </w:pPr>
      <w:r w:rsidDel="00000000" w:rsidR="00000000" w:rsidRPr="00000000">
        <w:rPr>
          <w:rFonts w:ascii="Calibri" w:cs="Calibri" w:eastAsia="Calibri" w:hAnsi="Calibri"/>
          <w:rtl w:val="0"/>
        </w:rPr>
        <w:t xml:space="preserve">I have developed knowledge, skills, and abilities that should prove both adequate and valuable to the company. I started my journey at Radford University where I obtained a BBA in Finance. I was also a part of the University’s Student Investment Portfolio Organization. We managed a portfolio of equity securities for the University’s endowment. I served as a Junior Analyst my first year covering the Consumer Discretionary and Consumer Staples sectors. In that role, I was required to give three presentations every semester recommending a buy or sell action, or re-valuation of a current holding. I was then elected to Vice President of Investments. In this role I served as a leader and mentor to the other analysts and also led the annual portfolio rebalancing. In addition, I interfaced with the faculty advisor frequently to ensure the organization's trades were placed in a timely manner. Finally, our team was invited to a national competition where we competed against other student groups from around the country. We were required to submit our annual performance and give a presentation to a panel of experts. We were evaluated on our strategy, performance, and the quality of our presentation. With me leading the group, our team achieved first place in its category. From my time at Radford and my involvement in the SMIPO organization, I gained valuable insight into the professional world, sharpened my finance and accounting skills, and obtained experience in a leadership role.</w:t>
      </w:r>
    </w:p>
    <w:p w:rsidR="00000000" w:rsidDel="00000000" w:rsidP="00000000" w:rsidRDefault="00000000" w:rsidRPr="00000000" w14:paraId="00000059">
      <w:pPr>
        <w:rPr>
          <w:rFonts w:ascii="Calibri" w:cs="Calibri" w:eastAsia="Calibri" w:hAnsi="Calibri"/>
        </w:rPr>
      </w:pPr>
      <w:r w:rsidDel="00000000" w:rsidR="00000000" w:rsidRPr="00000000">
        <w:rPr>
          <w:rtl w:val="0"/>
        </w:rPr>
      </w:r>
    </w:p>
    <w:p w:rsidR="00000000" w:rsidDel="00000000" w:rsidP="00000000" w:rsidRDefault="00000000" w:rsidRPr="00000000" w14:paraId="0000005A">
      <w:pPr>
        <w:rPr>
          <w:rFonts w:ascii="Calibri" w:cs="Calibri" w:eastAsia="Calibri" w:hAnsi="Calibri"/>
        </w:rPr>
      </w:pPr>
      <w:r w:rsidDel="00000000" w:rsidR="00000000" w:rsidRPr="00000000">
        <w:rPr>
          <w:rFonts w:ascii="Calibri" w:cs="Calibri" w:eastAsia="Calibri" w:hAnsi="Calibri"/>
          <w:rtl w:val="0"/>
        </w:rPr>
        <w:t xml:space="preserve">After graduation, I started my career at Markel Corporation as an Associate Treasury Analyst. In this role, I was responsible for executing cash and money market transactions and conducting necessary due diligence on associated documentation. I was also required to aggregate large amounts of transaction data and project the closing balances for the current and next day. I utilized Excel, Access, and SQL to great extent to accomplish this goal. I also had the privilege of working on operational improvement projects where I utilized my skills in Access, Excel, VBA, and SQL to create small scale applications that improved process efficiencies for the team and the department. From this, I proved to be competent and well versed in these areas and was selected to lead the capital asset aggregation portion of a major software integration project for the company. My task was to aggregate investment accounting data using Excel, Access and SQL for input into the new software suite. I produced company level investment holding reports using these tools and double checked them against difference sources to verify their accuracy. Overall, my experience at Markel allowed me to expand my software, problem solving, and analytical skills.  </w:t>
      </w:r>
    </w:p>
    <w:p w:rsidR="00000000" w:rsidDel="00000000" w:rsidP="00000000" w:rsidRDefault="00000000" w:rsidRPr="00000000" w14:paraId="0000005B">
      <w:pPr>
        <w:rPr>
          <w:rFonts w:ascii="Calibri" w:cs="Calibri" w:eastAsia="Calibri" w:hAnsi="Calibri"/>
        </w:rPr>
      </w:pPr>
      <w:r w:rsidDel="00000000" w:rsidR="00000000" w:rsidRPr="00000000">
        <w:rPr>
          <w:rtl w:val="0"/>
        </w:rPr>
      </w:r>
    </w:p>
    <w:p w:rsidR="00000000" w:rsidDel="00000000" w:rsidP="00000000" w:rsidRDefault="00000000" w:rsidRPr="00000000" w14:paraId="0000005C">
      <w:pPr>
        <w:rPr>
          <w:rFonts w:ascii="Calibri" w:cs="Calibri" w:eastAsia="Calibri" w:hAnsi="Calibri"/>
        </w:rPr>
      </w:pPr>
      <w:r w:rsidDel="00000000" w:rsidR="00000000" w:rsidRPr="00000000">
        <w:rPr>
          <w:rFonts w:ascii="Calibri" w:cs="Calibri" w:eastAsia="Calibri" w:hAnsi="Calibri"/>
          <w:rtl w:val="0"/>
        </w:rPr>
        <w:t xml:space="preserve">While working full-time, I managed to study and pass all three CFA examinations. The CFA curriculum is a rigorous program that truly puts one’s dedication and knowledge of finance to the test. After this, I decided to pursue my Master’s Degree in Decision Analytics. The pursuit of this degree has allowed me to develop a robust set of quantitative skills in statistical and data analysis. In addition, I have learned how to effectively convey information to an audience. This audience most likely being non-technical users, or those indirectly involved with the analysis such as clients and managers. In summary, this degree focused on using software packages to discover information or make statistical inference, being able to interpret the output, and effectively delivering the end-user understandable, actionable, and interesting results.</w:t>
      </w:r>
    </w:p>
    <w:p w:rsidR="00000000" w:rsidDel="00000000" w:rsidP="00000000" w:rsidRDefault="00000000" w:rsidRPr="00000000" w14:paraId="0000005D">
      <w:pPr>
        <w:rPr>
          <w:rFonts w:ascii="Calibri" w:cs="Calibri" w:eastAsia="Calibri" w:hAnsi="Calibri"/>
        </w:rPr>
      </w:pPr>
      <w:r w:rsidDel="00000000" w:rsidR="00000000" w:rsidRPr="00000000">
        <w:rPr>
          <w:rtl w:val="0"/>
        </w:rPr>
      </w:r>
    </w:p>
    <w:p w:rsidR="00000000" w:rsidDel="00000000" w:rsidP="00000000" w:rsidRDefault="00000000" w:rsidRPr="00000000" w14:paraId="0000005E">
      <w:pPr>
        <w:rPr>
          <w:rFonts w:ascii="Calibri" w:cs="Calibri" w:eastAsia="Calibri" w:hAnsi="Calibri"/>
        </w:rPr>
      </w:pPr>
      <w:r w:rsidDel="00000000" w:rsidR="00000000" w:rsidRPr="00000000">
        <w:rPr>
          <w:rFonts w:ascii="Calibri" w:cs="Calibri" w:eastAsia="Calibri" w:hAnsi="Calibri"/>
          <w:rtl w:val="0"/>
        </w:rPr>
        <w:t xml:space="preserve">After pursuit of my graduate degree, I chose a career with Premier Inc. I was performing treasury analysis and short term cash management similar to my career at Markel Corporation. I was successfully able to process and analyze previous day banking data along with investigating or escalating questionable transactions. In addition, I was tasked with being the sole custodian of the company’s short term cash management forecast analysis. This project was used to influence decisions regarding the investment of excess cash as well as ensuring the possession of adequate liquidity to satisfy short term cash demands. I was also tasked with producing analysis and robust evidence of SOX compliance within our Accounting and Treasury departments. </w:t>
      </w:r>
    </w:p>
    <w:p w:rsidR="00000000" w:rsidDel="00000000" w:rsidP="00000000" w:rsidRDefault="00000000" w:rsidRPr="00000000" w14:paraId="0000005F">
      <w:pPr>
        <w:rPr>
          <w:rFonts w:ascii="Calibri" w:cs="Calibri" w:eastAsia="Calibri" w:hAnsi="Calibri"/>
        </w:rPr>
      </w:pPr>
      <w:r w:rsidDel="00000000" w:rsidR="00000000" w:rsidRPr="00000000">
        <w:rPr>
          <w:rtl w:val="0"/>
        </w:rPr>
      </w:r>
    </w:p>
    <w:p w:rsidR="00000000" w:rsidDel="00000000" w:rsidP="00000000" w:rsidRDefault="00000000" w:rsidRPr="00000000" w14:paraId="00000060">
      <w:pPr>
        <w:rPr>
          <w:rFonts w:ascii="Calibri" w:cs="Calibri" w:eastAsia="Calibri" w:hAnsi="Calibri"/>
        </w:rPr>
      </w:pPr>
      <w:r w:rsidDel="00000000" w:rsidR="00000000" w:rsidRPr="00000000">
        <w:rPr>
          <w:rFonts w:ascii="Calibri" w:cs="Calibri" w:eastAsia="Calibri" w:hAnsi="Calibri"/>
          <w:rtl w:val="0"/>
        </w:rPr>
        <w:t xml:space="preserve">After labored consideration, I decided to pursue a different line of work in the restaurant industry. I desired a new adventure and a change of pace. I started my endeavor as a server and worked my way up to bartender. After that, I decided to explore being a line cook which requires a similar skill set just in a different environment. Throughout my pursuit, I was able to improve and hone my decision making and people skills as well as test them in a real world environment . I was required to resolve conflicts and think both quickly and correctly under pressure. These attributes are desirable and also transferable to any career field especially analytics. The ability to confidently and accurately make decisions under pressure along with being able to defend the decision under scrutiny is a crucial part of analytics. </w:t>
      </w:r>
    </w:p>
    <w:p w:rsidR="00000000" w:rsidDel="00000000" w:rsidP="00000000" w:rsidRDefault="00000000" w:rsidRPr="00000000" w14:paraId="00000061">
      <w:pPr>
        <w:rPr>
          <w:rFonts w:ascii="Calibri" w:cs="Calibri" w:eastAsia="Calibri" w:hAnsi="Calibri"/>
        </w:rPr>
      </w:pPr>
      <w:r w:rsidDel="00000000" w:rsidR="00000000" w:rsidRPr="00000000">
        <w:rPr>
          <w:rtl w:val="0"/>
        </w:rPr>
      </w:r>
    </w:p>
    <w:p w:rsidR="00000000" w:rsidDel="00000000" w:rsidP="00000000" w:rsidRDefault="00000000" w:rsidRPr="00000000" w14:paraId="00000062">
      <w:pPr>
        <w:rPr>
          <w:rFonts w:ascii="Calibri" w:cs="Calibri" w:eastAsia="Calibri" w:hAnsi="Calibri"/>
        </w:rPr>
      </w:pPr>
      <w:r w:rsidDel="00000000" w:rsidR="00000000" w:rsidRPr="00000000">
        <w:rPr>
          <w:rFonts w:ascii="Calibri" w:cs="Calibri" w:eastAsia="Calibri" w:hAnsi="Calibri"/>
          <w:rtl w:val="0"/>
        </w:rPr>
        <w:t xml:space="preserve">Through my professional and academic pursuits, I believe I have always demonstrated an aptitude as well as desire for learning. I have been able to develop knowledge in the areas of finance, economics, data analysis, statistics, data mining, SQL, and basic computer programming. Through my experience in the restaurant industry, I was able to sharpen my skills regarding social interaction, making decisions under pressure and conflict resolution.</w:t>
      </w:r>
    </w:p>
    <w:p w:rsidR="00000000" w:rsidDel="00000000" w:rsidP="00000000" w:rsidRDefault="00000000" w:rsidRPr="00000000" w14:paraId="00000063">
      <w:pPr>
        <w:rPr>
          <w:rFonts w:ascii="Calibri" w:cs="Calibri" w:eastAsia="Calibri" w:hAnsi="Calibri"/>
        </w:rPr>
      </w:pPr>
      <w:r w:rsidDel="00000000" w:rsidR="00000000" w:rsidRPr="00000000">
        <w:rPr>
          <w:rtl w:val="0"/>
        </w:rPr>
      </w:r>
    </w:p>
    <w:p w:rsidR="00000000" w:rsidDel="00000000" w:rsidP="00000000" w:rsidRDefault="00000000" w:rsidRPr="00000000" w14:paraId="00000064">
      <w:pPr>
        <w:rPr>
          <w:rFonts w:ascii="Calibri" w:cs="Calibri" w:eastAsia="Calibri" w:hAnsi="Calibri"/>
        </w:rPr>
      </w:pPr>
      <w:r w:rsidDel="00000000" w:rsidR="00000000" w:rsidRPr="00000000">
        <w:rPr>
          <w:rFonts w:ascii="Calibri" w:cs="Calibri" w:eastAsia="Calibri" w:hAnsi="Calibri"/>
          <w:rtl w:val="0"/>
        </w:rPr>
        <w:t xml:space="preserve"> I am confident that I have a set of skills and abilities that the company will find desirable. I will be able to quickly integrate, become acclimated, and produce results for this company. I look forward to starting a dialogue regarding this and even other opportunities. Thank you for your time and efforts. I look forward to speaking with you.</w:t>
      </w:r>
    </w:p>
    <w:p w:rsidR="00000000" w:rsidDel="00000000" w:rsidP="00000000" w:rsidRDefault="00000000" w:rsidRPr="00000000" w14:paraId="00000065">
      <w:pPr>
        <w:rPr>
          <w:rFonts w:ascii="Calibri" w:cs="Calibri" w:eastAsia="Calibri" w:hAnsi="Calibri"/>
        </w:rPr>
      </w:pPr>
      <w:r w:rsidDel="00000000" w:rsidR="00000000" w:rsidRPr="00000000">
        <w:rPr>
          <w:rtl w:val="0"/>
        </w:rPr>
      </w:r>
    </w:p>
    <w:p w:rsidR="00000000" w:rsidDel="00000000" w:rsidP="00000000" w:rsidRDefault="00000000" w:rsidRPr="00000000" w14:paraId="00000066">
      <w:pPr>
        <w:rPr>
          <w:rFonts w:ascii="Calibri" w:cs="Calibri" w:eastAsia="Calibri" w:hAnsi="Calibri"/>
        </w:rPr>
      </w:pPr>
      <w:r w:rsidDel="00000000" w:rsidR="00000000" w:rsidRPr="00000000">
        <w:rPr>
          <w:rFonts w:ascii="Calibri" w:cs="Calibri" w:eastAsia="Calibri" w:hAnsi="Calibri"/>
          <w:rtl w:val="0"/>
        </w:rPr>
        <w:t xml:space="preserve">Best regards,</w:t>
      </w:r>
    </w:p>
    <w:p w:rsidR="00000000" w:rsidDel="00000000" w:rsidP="00000000" w:rsidRDefault="00000000" w:rsidRPr="00000000" w14:paraId="00000067">
      <w:pPr>
        <w:rPr>
          <w:rFonts w:ascii="Calibri" w:cs="Calibri" w:eastAsia="Calibri" w:hAnsi="Calibri"/>
        </w:rPr>
      </w:pPr>
      <w:r w:rsidDel="00000000" w:rsidR="00000000" w:rsidRPr="00000000">
        <w:rPr>
          <w:rFonts w:ascii="Calibri" w:cs="Calibri" w:eastAsia="Calibri" w:hAnsi="Calibri"/>
          <w:rtl w:val="0"/>
        </w:rPr>
        <w:t xml:space="preserve">Blaine Winslow</w:t>
      </w:r>
    </w:p>
    <w:p w:rsidR="00000000" w:rsidDel="00000000" w:rsidP="00000000" w:rsidRDefault="00000000" w:rsidRPr="00000000" w14:paraId="00000068">
      <w:pPr>
        <w:rPr>
          <w:rFonts w:ascii="Calibri" w:cs="Calibri" w:eastAsia="Calibri" w:hAnsi="Calibri"/>
        </w:rPr>
      </w:pPr>
      <w:r w:rsidDel="00000000" w:rsidR="00000000" w:rsidRPr="00000000">
        <w:rPr>
          <w:rtl w:val="0"/>
        </w:rPr>
      </w:r>
    </w:p>
    <w:p w:rsidR="00000000" w:rsidDel="00000000" w:rsidP="00000000" w:rsidRDefault="00000000" w:rsidRPr="00000000" w14:paraId="00000069">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6A">
      <w:pPr>
        <w:spacing w:after="20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Reference List</w:t>
      </w:r>
    </w:p>
    <w:p w:rsidR="00000000" w:rsidDel="00000000" w:rsidP="00000000" w:rsidRDefault="00000000" w:rsidRPr="00000000" w14:paraId="0000006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Harper McClung</w:t>
      </w:r>
    </w:p>
    <w:p w:rsidR="00000000" w:rsidDel="00000000" w:rsidP="00000000" w:rsidRDefault="00000000" w:rsidRPr="00000000" w14:paraId="0000006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Sales Consultant</w:t>
      </w:r>
    </w:p>
    <w:p w:rsidR="00000000" w:rsidDel="00000000" w:rsidP="00000000" w:rsidRDefault="00000000" w:rsidRPr="00000000" w14:paraId="0000006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Unleashed Consulting, Co.</w:t>
      </w:r>
    </w:p>
    <w:p w:rsidR="00000000" w:rsidDel="00000000" w:rsidP="00000000" w:rsidRDefault="00000000" w:rsidRPr="00000000" w14:paraId="0000006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318-664-5880</w:t>
      </w:r>
    </w:p>
    <w:p w:rsidR="00000000" w:rsidDel="00000000" w:rsidP="00000000" w:rsidRDefault="00000000" w:rsidRPr="00000000" w14:paraId="0000006F">
      <w:pPr>
        <w:rPr>
          <w:rFonts w:ascii="Calibri" w:cs="Calibri" w:eastAsia="Calibri" w:hAnsi="Calibri"/>
          <w:sz w:val="22"/>
          <w:szCs w:val="22"/>
        </w:rPr>
      </w:pPr>
      <w:hyperlink r:id="rId7">
        <w:r w:rsidDel="00000000" w:rsidR="00000000" w:rsidRPr="00000000">
          <w:rPr>
            <w:rFonts w:ascii="Calibri" w:cs="Calibri" w:eastAsia="Calibri" w:hAnsi="Calibri"/>
            <w:color w:val="1155cc"/>
            <w:sz w:val="22"/>
            <w:szCs w:val="22"/>
            <w:u w:val="single"/>
            <w:rtl w:val="0"/>
          </w:rPr>
          <w:t xml:space="preserve">harper@unleashedconsulting.com</w:t>
        </w:r>
      </w:hyperlink>
      <w:r w:rsidDel="00000000" w:rsidR="00000000" w:rsidRPr="00000000">
        <w:rPr>
          <w:rtl w:val="0"/>
        </w:rPr>
      </w:r>
    </w:p>
    <w:p w:rsidR="00000000" w:rsidDel="00000000" w:rsidP="00000000" w:rsidRDefault="00000000" w:rsidRPr="00000000" w14:paraId="0000007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Landon Holbrook</w:t>
      </w:r>
    </w:p>
    <w:p w:rsidR="00000000" w:rsidDel="00000000" w:rsidP="00000000" w:rsidRDefault="00000000" w:rsidRPr="00000000" w14:paraId="0000007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Internal Audit Analyst</w:t>
      </w:r>
    </w:p>
    <w:p w:rsidR="00000000" w:rsidDel="00000000" w:rsidP="00000000" w:rsidRDefault="00000000" w:rsidRPr="00000000" w14:paraId="0000007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Markel Corporation</w:t>
      </w:r>
    </w:p>
    <w:p w:rsidR="00000000" w:rsidDel="00000000" w:rsidP="00000000" w:rsidRDefault="00000000" w:rsidRPr="00000000" w14:paraId="0000007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276-791-1772</w:t>
      </w:r>
    </w:p>
    <w:p w:rsidR="00000000" w:rsidDel="00000000" w:rsidP="00000000" w:rsidRDefault="00000000" w:rsidRPr="00000000" w14:paraId="00000075">
      <w:pPr>
        <w:rPr>
          <w:rFonts w:ascii="Calibri" w:cs="Calibri" w:eastAsia="Calibri" w:hAnsi="Calibri"/>
          <w:sz w:val="22"/>
          <w:szCs w:val="22"/>
        </w:rPr>
      </w:pPr>
      <w:hyperlink r:id="rId8">
        <w:r w:rsidDel="00000000" w:rsidR="00000000" w:rsidRPr="00000000">
          <w:rPr>
            <w:rFonts w:ascii="Calibri" w:cs="Calibri" w:eastAsia="Calibri" w:hAnsi="Calibri"/>
            <w:color w:val="0000ff"/>
            <w:sz w:val="22"/>
            <w:szCs w:val="22"/>
            <w:u w:val="single"/>
            <w:rtl w:val="0"/>
          </w:rPr>
          <w:t xml:space="preserve">lholbrook@markelcorp.com</w:t>
        </w:r>
      </w:hyperlink>
      <w:r w:rsidDel="00000000" w:rsidR="00000000" w:rsidRPr="00000000">
        <w:rPr>
          <w:rtl w:val="0"/>
        </w:rPr>
      </w:r>
    </w:p>
    <w:p w:rsidR="00000000" w:rsidDel="00000000" w:rsidP="00000000" w:rsidRDefault="00000000" w:rsidRPr="00000000" w14:paraId="0000007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Justin Broussard</w:t>
      </w:r>
    </w:p>
    <w:p w:rsidR="00000000" w:rsidDel="00000000" w:rsidP="00000000" w:rsidRDefault="00000000" w:rsidRPr="00000000" w14:paraId="0000007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Director, Treasury Operations</w:t>
      </w:r>
    </w:p>
    <w:p w:rsidR="00000000" w:rsidDel="00000000" w:rsidP="00000000" w:rsidRDefault="00000000" w:rsidRPr="00000000" w14:paraId="0000007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Markel Corporation</w:t>
      </w:r>
    </w:p>
    <w:p w:rsidR="00000000" w:rsidDel="00000000" w:rsidP="00000000" w:rsidRDefault="00000000" w:rsidRPr="00000000" w14:paraId="0000007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804-525-7091</w:t>
      </w:r>
    </w:p>
    <w:p w:rsidR="00000000" w:rsidDel="00000000" w:rsidP="00000000" w:rsidRDefault="00000000" w:rsidRPr="00000000" w14:paraId="0000007B">
      <w:pPr>
        <w:rPr>
          <w:rFonts w:ascii="Calibri" w:cs="Calibri" w:eastAsia="Calibri" w:hAnsi="Calibri"/>
          <w:sz w:val="22"/>
          <w:szCs w:val="22"/>
        </w:rPr>
      </w:pPr>
      <w:hyperlink r:id="rId9">
        <w:r w:rsidDel="00000000" w:rsidR="00000000" w:rsidRPr="00000000">
          <w:rPr>
            <w:rFonts w:ascii="Calibri" w:cs="Calibri" w:eastAsia="Calibri" w:hAnsi="Calibri"/>
            <w:color w:val="0000ff"/>
            <w:sz w:val="22"/>
            <w:szCs w:val="22"/>
            <w:u w:val="single"/>
            <w:rtl w:val="0"/>
          </w:rPr>
          <w:t xml:space="preserve">jbroussard@markelcorp.com</w:t>
        </w:r>
      </w:hyperlink>
      <w:r w:rsidDel="00000000" w:rsidR="00000000" w:rsidRPr="00000000">
        <w:rPr>
          <w:rtl w:val="0"/>
        </w:rPr>
      </w:r>
    </w:p>
    <w:p w:rsidR="00000000" w:rsidDel="00000000" w:rsidP="00000000" w:rsidRDefault="00000000" w:rsidRPr="00000000" w14:paraId="0000007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Emily Nidermaier</w:t>
      </w:r>
    </w:p>
    <w:p w:rsidR="00000000" w:rsidDel="00000000" w:rsidP="00000000" w:rsidRDefault="00000000" w:rsidRPr="00000000" w14:paraId="0000007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Supervisor, Treasury Operations</w:t>
      </w:r>
    </w:p>
    <w:p w:rsidR="00000000" w:rsidDel="00000000" w:rsidP="00000000" w:rsidRDefault="00000000" w:rsidRPr="00000000" w14:paraId="0000007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Markel Corporation</w:t>
      </w:r>
    </w:p>
    <w:p w:rsidR="00000000" w:rsidDel="00000000" w:rsidP="00000000" w:rsidRDefault="00000000" w:rsidRPr="00000000" w14:paraId="00000080">
      <w:pPr>
        <w:rPr>
          <w:rFonts w:ascii="Calibri" w:cs="Calibri" w:eastAsia="Calibri" w:hAnsi="Calibri"/>
          <w:sz w:val="22"/>
          <w:szCs w:val="22"/>
        </w:rPr>
      </w:pPr>
      <w:bookmarkStart w:colFirst="0" w:colLast="0" w:name="_heading=h.gjdgxs" w:id="0"/>
      <w:bookmarkEnd w:id="0"/>
      <w:r w:rsidDel="00000000" w:rsidR="00000000" w:rsidRPr="00000000">
        <w:rPr>
          <w:rFonts w:ascii="Calibri" w:cs="Calibri" w:eastAsia="Calibri" w:hAnsi="Calibri"/>
          <w:sz w:val="22"/>
          <w:szCs w:val="22"/>
          <w:rtl w:val="0"/>
        </w:rPr>
        <w:t xml:space="preserve">804-864-3746</w:t>
      </w:r>
    </w:p>
    <w:p w:rsidR="00000000" w:rsidDel="00000000" w:rsidP="00000000" w:rsidRDefault="00000000" w:rsidRPr="00000000" w14:paraId="00000081">
      <w:pPr>
        <w:rPr>
          <w:rFonts w:ascii="Calibri" w:cs="Calibri" w:eastAsia="Calibri" w:hAnsi="Calibri"/>
          <w:sz w:val="22"/>
          <w:szCs w:val="22"/>
        </w:rPr>
      </w:pPr>
      <w:hyperlink r:id="rId10">
        <w:r w:rsidDel="00000000" w:rsidR="00000000" w:rsidRPr="00000000">
          <w:rPr>
            <w:rFonts w:ascii="Calibri" w:cs="Calibri" w:eastAsia="Calibri" w:hAnsi="Calibri"/>
            <w:color w:val="0000ff"/>
            <w:sz w:val="22"/>
            <w:szCs w:val="22"/>
            <w:u w:val="single"/>
            <w:rtl w:val="0"/>
          </w:rPr>
          <w:t xml:space="preserve">enidermaier@markelcorp.com</w:t>
        </w:r>
      </w:hyperlink>
      <w:r w:rsidDel="00000000" w:rsidR="00000000" w:rsidRPr="00000000">
        <w:rPr>
          <w:rtl w:val="0"/>
        </w:rPr>
      </w:r>
    </w:p>
    <w:p w:rsidR="00000000" w:rsidDel="00000000" w:rsidP="00000000" w:rsidRDefault="00000000" w:rsidRPr="00000000" w14:paraId="0000008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 Steven Beach</w:t>
      </w:r>
    </w:p>
    <w:p w:rsidR="00000000" w:rsidDel="00000000" w:rsidP="00000000" w:rsidRDefault="00000000" w:rsidRPr="00000000" w14:paraId="0000008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Associate Professor of Finance</w:t>
      </w:r>
    </w:p>
    <w:p w:rsidR="00000000" w:rsidDel="00000000" w:rsidP="00000000" w:rsidRDefault="00000000" w:rsidRPr="00000000" w14:paraId="00000085">
      <w:pPr>
        <w:rPr>
          <w:rFonts w:ascii="Calibri" w:cs="Calibri" w:eastAsia="Calibri" w:hAnsi="Calibri"/>
          <w:b w:val="1"/>
          <w:sz w:val="22"/>
          <w:szCs w:val="22"/>
        </w:rPr>
      </w:pPr>
      <w:r w:rsidDel="00000000" w:rsidR="00000000" w:rsidRPr="00000000">
        <w:rPr>
          <w:rFonts w:ascii="Calibri" w:cs="Calibri" w:eastAsia="Calibri" w:hAnsi="Calibri"/>
          <w:sz w:val="22"/>
          <w:szCs w:val="22"/>
          <w:rtl w:val="0"/>
        </w:rPr>
        <w:t xml:space="preserve">Radford University</w:t>
      </w:r>
      <w:r w:rsidDel="00000000" w:rsidR="00000000" w:rsidRPr="00000000">
        <w:rPr>
          <w:rtl w:val="0"/>
        </w:rPr>
      </w:r>
    </w:p>
    <w:p w:rsidR="00000000" w:rsidDel="00000000" w:rsidP="00000000" w:rsidRDefault="00000000" w:rsidRPr="00000000" w14:paraId="0000008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540-831-5087</w:t>
      </w:r>
    </w:p>
    <w:p w:rsidR="00000000" w:rsidDel="00000000" w:rsidP="00000000" w:rsidRDefault="00000000" w:rsidRPr="00000000" w14:paraId="00000087">
      <w:pPr>
        <w:rPr>
          <w:rFonts w:ascii="Calibri" w:cs="Calibri" w:eastAsia="Calibri" w:hAnsi="Calibri"/>
          <w:sz w:val="22"/>
          <w:szCs w:val="22"/>
        </w:rPr>
      </w:pPr>
      <w:hyperlink r:id="rId11">
        <w:r w:rsidDel="00000000" w:rsidR="00000000" w:rsidRPr="00000000">
          <w:rPr>
            <w:rFonts w:ascii="Calibri" w:cs="Calibri" w:eastAsia="Calibri" w:hAnsi="Calibri"/>
            <w:color w:val="0000ff"/>
            <w:sz w:val="22"/>
            <w:szCs w:val="22"/>
            <w:u w:val="single"/>
            <w:rtl w:val="0"/>
          </w:rPr>
          <w:t xml:space="preserve">slbeach@radford.edu</w:t>
        </w:r>
      </w:hyperlink>
      <w:r w:rsidDel="00000000" w:rsidR="00000000" w:rsidRPr="00000000">
        <w:rPr>
          <w:rtl w:val="0"/>
        </w:rPr>
      </w:r>
    </w:p>
    <w:p w:rsidR="00000000" w:rsidDel="00000000" w:rsidP="00000000" w:rsidRDefault="00000000" w:rsidRPr="00000000" w14:paraId="0000008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 Jose Dula</w:t>
      </w:r>
    </w:p>
    <w:p w:rsidR="00000000" w:rsidDel="00000000" w:rsidP="00000000" w:rsidRDefault="00000000" w:rsidRPr="00000000" w14:paraId="0000008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Associate Professor of Production and Operations Management</w:t>
      </w:r>
    </w:p>
    <w:p w:rsidR="00000000" w:rsidDel="00000000" w:rsidP="00000000" w:rsidRDefault="00000000" w:rsidRPr="00000000" w14:paraId="0000008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Virginia Commonwealth University</w:t>
      </w:r>
    </w:p>
    <w:p w:rsidR="00000000" w:rsidDel="00000000" w:rsidP="00000000" w:rsidRDefault="00000000" w:rsidRPr="00000000" w14:paraId="0000008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804-828-6002</w:t>
      </w:r>
    </w:p>
    <w:p w:rsidR="00000000" w:rsidDel="00000000" w:rsidP="00000000" w:rsidRDefault="00000000" w:rsidRPr="00000000" w14:paraId="0000008D">
      <w:pPr>
        <w:rPr>
          <w:rFonts w:ascii="Calibri" w:cs="Calibri" w:eastAsia="Calibri" w:hAnsi="Calibri"/>
          <w:sz w:val="22"/>
          <w:szCs w:val="22"/>
        </w:rPr>
      </w:pPr>
      <w:hyperlink r:id="rId12">
        <w:r w:rsidDel="00000000" w:rsidR="00000000" w:rsidRPr="00000000">
          <w:rPr>
            <w:rFonts w:ascii="Calibri" w:cs="Calibri" w:eastAsia="Calibri" w:hAnsi="Calibri"/>
            <w:color w:val="0000ff"/>
            <w:sz w:val="22"/>
            <w:szCs w:val="22"/>
            <w:u w:val="single"/>
            <w:rtl w:val="0"/>
          </w:rPr>
          <w:t xml:space="preserve">jdula@vcu.edu</w:t>
        </w:r>
      </w:hyperlink>
      <w:r w:rsidDel="00000000" w:rsidR="00000000" w:rsidRPr="00000000">
        <w:rPr>
          <w:rtl w:val="0"/>
        </w:rPr>
      </w:r>
    </w:p>
    <w:p w:rsidR="00000000" w:rsidDel="00000000" w:rsidP="00000000" w:rsidRDefault="00000000" w:rsidRPr="00000000" w14:paraId="0000008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 Rodrigo Hernandez </w:t>
      </w:r>
    </w:p>
    <w:p w:rsidR="00000000" w:rsidDel="00000000" w:rsidP="00000000" w:rsidRDefault="00000000" w:rsidRPr="00000000" w14:paraId="0000009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Assistant Professor of Finance</w:t>
      </w:r>
    </w:p>
    <w:p w:rsidR="00000000" w:rsidDel="00000000" w:rsidP="00000000" w:rsidRDefault="00000000" w:rsidRPr="00000000" w14:paraId="0000009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Radford University</w:t>
      </w:r>
    </w:p>
    <w:p w:rsidR="00000000" w:rsidDel="00000000" w:rsidP="00000000" w:rsidRDefault="00000000" w:rsidRPr="00000000" w14:paraId="0000009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540-831-6454</w:t>
      </w:r>
    </w:p>
    <w:p w:rsidR="00000000" w:rsidDel="00000000" w:rsidP="00000000" w:rsidRDefault="00000000" w:rsidRPr="00000000" w14:paraId="00000093">
      <w:pPr>
        <w:rPr>
          <w:rFonts w:ascii="Calibri" w:cs="Calibri" w:eastAsia="Calibri" w:hAnsi="Calibri"/>
          <w:sz w:val="22"/>
          <w:szCs w:val="22"/>
        </w:rPr>
      </w:pPr>
      <w:hyperlink r:id="rId13">
        <w:r w:rsidDel="00000000" w:rsidR="00000000" w:rsidRPr="00000000">
          <w:rPr>
            <w:rFonts w:ascii="Calibri" w:cs="Calibri" w:eastAsia="Calibri" w:hAnsi="Calibri"/>
            <w:color w:val="0000ff"/>
            <w:sz w:val="22"/>
            <w:szCs w:val="22"/>
            <w:u w:val="single"/>
            <w:rtl w:val="0"/>
          </w:rPr>
          <w:t xml:space="preserve">rjhernand@radford.edu</w:t>
        </w:r>
      </w:hyperlink>
      <w:r w:rsidDel="00000000" w:rsidR="00000000" w:rsidRPr="00000000">
        <w:rPr>
          <w:rtl w:val="0"/>
        </w:rPr>
      </w:r>
    </w:p>
    <w:p w:rsidR="00000000" w:rsidDel="00000000" w:rsidP="00000000" w:rsidRDefault="00000000" w:rsidRPr="00000000" w14:paraId="0000009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5">
      <w:pPr>
        <w:rPr>
          <w:rFonts w:ascii="Calibri" w:cs="Calibri" w:eastAsia="Calibri" w:hAnsi="Calibri"/>
        </w:rPr>
      </w:pPr>
      <w:r w:rsidDel="00000000" w:rsidR="00000000" w:rsidRPr="00000000">
        <w:rPr>
          <w:rtl w:val="0"/>
        </w:rPr>
      </w:r>
    </w:p>
    <w:sectPr>
      <w:footerReference r:id="rId14" w:type="default"/>
      <w:pgSz w:h="15840" w:w="12240"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6">
    <w:pPr>
      <w:ind w:right="360"/>
      <w:jc w:val="center"/>
      <w:rP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360" w:hanging="360"/>
      </w:pPr>
      <w:rPr>
        <w:rFonts w:ascii="Noto Sans Symbols" w:cs="Noto Sans Symbols" w:eastAsia="Noto Sans Symbols" w:hAnsi="Noto Sans Symbols"/>
        <w:sz w:val="20"/>
        <w:szCs w:val="20"/>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bottom w:color="000000" w:space="4" w:sz="4" w:val="single"/>
      </w:pBdr>
    </w:pPr>
    <w:rPr>
      <w:rFonts w:ascii="Garamond" w:cs="Garamond" w:eastAsia="Garamond" w:hAnsi="Garamond"/>
      <w:b w:val="1"/>
      <w:sz w:val="48"/>
      <w:szCs w:val="48"/>
      <w:vertAlign w:val="baseline"/>
    </w:rPr>
  </w:style>
  <w:style w:type="paragraph" w:styleId="Heading2">
    <w:name w:val="heading 2"/>
    <w:basedOn w:val="Normal"/>
    <w:next w:val="Normal"/>
    <w:pPr>
      <w:keepNext w:val="1"/>
      <w:spacing w:after="120" w:before="360" w:lineRule="auto"/>
    </w:pPr>
    <w:rPr>
      <w:rFonts w:ascii="Garamond" w:cs="Garamond" w:eastAsia="Garamond" w:hAnsi="Garamond"/>
      <w:b w:val="1"/>
      <w:sz w:val="32"/>
      <w:szCs w:val="32"/>
      <w:vertAlign w:val="baseline"/>
    </w:rPr>
  </w:style>
  <w:style w:type="paragraph" w:styleId="Heading3">
    <w:name w:val="heading 3"/>
    <w:basedOn w:val="Normal"/>
    <w:next w:val="Normal"/>
    <w:pPr>
      <w:keepNext w:val="1"/>
      <w:spacing w:before="120" w:lineRule="auto"/>
    </w:pPr>
    <w:rPr>
      <w:rFonts w:ascii="Arial" w:cs="Arial" w:eastAsia="Arial" w:hAnsi="Arial"/>
      <w:vertAlign w:val="baseline"/>
    </w:rPr>
  </w:style>
  <w:style w:type="paragraph" w:styleId="Heading4">
    <w:name w:val="heading 4"/>
    <w:basedOn w:val="Normal"/>
    <w:next w:val="Normal"/>
    <w:pPr>
      <w:keepNext w:val="1"/>
      <w:spacing w:before="120" w:lineRule="auto"/>
    </w:pPr>
    <w:rPr>
      <w:rFonts w:ascii="Arial" w:cs="Arial" w:eastAsia="Arial" w:hAnsi="Arial"/>
      <w:vertAlign w:val="baseline"/>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pBdr>
        <w:bottom w:color="000000" w:space="4" w:sz="4" w:val="single"/>
      </w:pBdr>
    </w:pPr>
    <w:rPr>
      <w:rFonts w:ascii="Garamond" w:cs="Garamond" w:eastAsia="Garamond" w:hAnsi="Garamond"/>
      <w:b w:val="1"/>
      <w:sz w:val="48"/>
      <w:szCs w:val="48"/>
      <w:vertAlign w:val="baseline"/>
    </w:rPr>
  </w:style>
  <w:style w:type="paragraph" w:styleId="Heading2">
    <w:name w:val="heading 2"/>
    <w:basedOn w:val="Normal"/>
    <w:next w:val="Normal"/>
    <w:pPr>
      <w:keepNext w:val="1"/>
      <w:spacing w:after="120" w:before="360" w:lineRule="auto"/>
    </w:pPr>
    <w:rPr>
      <w:rFonts w:ascii="Garamond" w:cs="Garamond" w:eastAsia="Garamond" w:hAnsi="Garamond"/>
      <w:b w:val="1"/>
      <w:sz w:val="32"/>
      <w:szCs w:val="32"/>
      <w:vertAlign w:val="baseline"/>
    </w:rPr>
  </w:style>
  <w:style w:type="paragraph" w:styleId="Heading3">
    <w:name w:val="heading 3"/>
    <w:basedOn w:val="Normal"/>
    <w:next w:val="Normal"/>
    <w:pPr>
      <w:keepNext w:val="1"/>
      <w:spacing w:before="120" w:lineRule="auto"/>
    </w:pPr>
    <w:rPr>
      <w:rFonts w:ascii="Arial" w:cs="Arial" w:eastAsia="Arial" w:hAnsi="Arial"/>
      <w:vertAlign w:val="baseline"/>
    </w:rPr>
  </w:style>
  <w:style w:type="paragraph" w:styleId="Heading4">
    <w:name w:val="heading 4"/>
    <w:basedOn w:val="Normal"/>
    <w:next w:val="Normal"/>
    <w:pPr>
      <w:keepNext w:val="1"/>
      <w:spacing w:before="120" w:lineRule="auto"/>
    </w:pPr>
    <w:rPr>
      <w:rFonts w:ascii="Arial" w:cs="Arial" w:eastAsia="Arial" w:hAnsi="Arial"/>
      <w:vertAlign w:val="baseline"/>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pBdr>
        <w:bottom w:color="000000" w:space="4" w:sz="4" w:val="single"/>
      </w:pBdr>
    </w:pPr>
    <w:rPr>
      <w:rFonts w:ascii="Garamond" w:cs="Garamond" w:eastAsia="Garamond" w:hAnsi="Garamond"/>
      <w:b w:val="1"/>
      <w:sz w:val="48"/>
      <w:szCs w:val="48"/>
      <w:vertAlign w:val="baseline"/>
    </w:rPr>
  </w:style>
  <w:style w:type="paragraph" w:styleId="Heading2">
    <w:name w:val="heading 2"/>
    <w:basedOn w:val="Normal"/>
    <w:next w:val="Normal"/>
    <w:pPr>
      <w:keepNext w:val="1"/>
      <w:spacing w:after="120" w:before="360" w:lineRule="auto"/>
    </w:pPr>
    <w:rPr>
      <w:rFonts w:ascii="Garamond" w:cs="Garamond" w:eastAsia="Garamond" w:hAnsi="Garamond"/>
      <w:b w:val="1"/>
      <w:sz w:val="32"/>
      <w:szCs w:val="32"/>
      <w:vertAlign w:val="baseline"/>
    </w:rPr>
  </w:style>
  <w:style w:type="paragraph" w:styleId="Heading3">
    <w:name w:val="heading 3"/>
    <w:basedOn w:val="Normal"/>
    <w:next w:val="Normal"/>
    <w:pPr>
      <w:keepNext w:val="1"/>
      <w:spacing w:before="120" w:lineRule="auto"/>
    </w:pPr>
    <w:rPr>
      <w:rFonts w:ascii="Arial" w:cs="Arial" w:eastAsia="Arial" w:hAnsi="Arial"/>
      <w:vertAlign w:val="baseline"/>
    </w:rPr>
  </w:style>
  <w:style w:type="paragraph" w:styleId="Heading4">
    <w:name w:val="heading 4"/>
    <w:basedOn w:val="Normal"/>
    <w:next w:val="Normal"/>
    <w:pPr>
      <w:keepNext w:val="1"/>
      <w:spacing w:before="120" w:lineRule="auto"/>
    </w:pPr>
    <w:rPr>
      <w:rFonts w:ascii="Arial" w:cs="Arial" w:eastAsia="Arial" w:hAnsi="Arial"/>
      <w:vertAlign w:val="baseline"/>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slbeach@radford.edu" TargetMode="External"/><Relationship Id="rId10" Type="http://schemas.openxmlformats.org/officeDocument/2006/relationships/hyperlink" Target="mailto:enidermaier@markelcorp.com" TargetMode="External"/><Relationship Id="rId13" Type="http://schemas.openxmlformats.org/officeDocument/2006/relationships/hyperlink" Target="mailto:rjhernand@radford.edu" TargetMode="External"/><Relationship Id="rId12" Type="http://schemas.openxmlformats.org/officeDocument/2006/relationships/hyperlink" Target="mailto:jdula@vcu.ed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jbroussard@markelcorp.com"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harper@unleashedconsulting.com" TargetMode="External"/><Relationship Id="rId8" Type="http://schemas.openxmlformats.org/officeDocument/2006/relationships/hyperlink" Target="mailto:lholbrook@markelcorp.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n9/O2P0EawIeRQd9RLbmvfjTcng==">AMUW2mX/dRYyie9X2UxCkoDeeVAPYSdeCS+DQ+TBNRZYQzZOngC/ivhx6JQhDKLvs7+Y0yaPmvyfwZDBja0Jt5VreimisZ3796jNeJ0XN37g6BAV5UpaqEyfS5lTJ9Sl0paxb/NpEQpQ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