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blaine.winslow@gmail.com   ▪   540-354-2618   ▪   </w:t>
      </w:r>
      <w:r w:rsidDel="00000000" w:rsidR="00000000" w:rsidRPr="00000000">
        <w:rPr>
          <w:sz w:val="16"/>
          <w:szCs w:val="16"/>
          <w:rtl w:val="0"/>
        </w:rPr>
        <w:t xml:space="preserve">Salem, VA</w:t>
      </w:r>
      <w:r w:rsidDel="00000000" w:rsidR="00000000" w:rsidRPr="00000000">
        <w:rPr>
          <w:rtl w:val="0"/>
        </w:rPr>
      </w:r>
    </w:p>
    <w:p w:rsidR="00000000" w:rsidDel="00000000" w:rsidP="00000000" w:rsidRDefault="00000000" w:rsidRPr="00000000" w14:paraId="00000002">
      <w:pPr>
        <w:pStyle w:val="Heading1"/>
        <w:pBdr>
          <w:bottom w:color="000000" w:space="8" w:sz="4" w:val="single"/>
        </w:pBdr>
        <w:tabs>
          <w:tab w:val="center" w:leader="none" w:pos="4392"/>
        </w:tabs>
        <w:rPr>
          <w:sz w:val="44"/>
          <w:szCs w:val="44"/>
          <w:vertAlign w:val="baseline"/>
        </w:rPr>
      </w:pPr>
      <w:r w:rsidDel="00000000" w:rsidR="00000000" w:rsidRPr="00000000">
        <w:rPr>
          <w:b w:val="1"/>
          <w:sz w:val="44"/>
          <w:szCs w:val="44"/>
          <w:vertAlign w:val="baseline"/>
          <w:rtl w:val="0"/>
        </w:rPr>
        <w:t xml:space="preserve">Christopher Blaine Winslow</w:t>
        <w:tab/>
      </w:r>
      <w:r w:rsidDel="00000000" w:rsidR="00000000" w:rsidRPr="00000000">
        <w:rPr>
          <w:rtl w:val="0"/>
        </w:rPr>
      </w:r>
    </w:p>
    <w:p w:rsidR="00000000" w:rsidDel="00000000" w:rsidP="00000000" w:rsidRDefault="00000000" w:rsidRPr="00000000" w14:paraId="00000003">
      <w:pPr>
        <w:rPr>
          <w:b w:val="0"/>
          <w:u w:val="single"/>
          <w:vertAlign w:val="baseline"/>
        </w:rPr>
      </w:pPr>
      <w:r w:rsidDel="00000000" w:rsidR="00000000" w:rsidRPr="00000000">
        <w:rPr>
          <w:rtl w:val="0"/>
        </w:rPr>
      </w:r>
    </w:p>
    <w:p w:rsidR="00000000" w:rsidDel="00000000" w:rsidP="00000000" w:rsidRDefault="00000000" w:rsidRPr="00000000" w14:paraId="00000004">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Education</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-Virginia Commonwealth University – Richmond, VA (May 2016)</w:t>
      </w:r>
      <w:r w:rsidDel="00000000" w:rsidR="00000000" w:rsidRPr="00000000">
        <w:rPr>
          <w:rtl w:val="0"/>
        </w:rPr>
      </w:r>
    </w:p>
    <w:p w:rsidR="00000000" w:rsidDel="00000000" w:rsidP="00000000" w:rsidRDefault="00000000" w:rsidRPr="00000000" w14:paraId="00000006">
      <w:pPr>
        <w:numPr>
          <w:ilvl w:val="0"/>
          <w:numId w:val="4"/>
        </w:numPr>
        <w:ind w:left="360" w:hanging="360"/>
        <w:rPr/>
      </w:pPr>
      <w:r w:rsidDel="00000000" w:rsidR="00000000" w:rsidRPr="00000000">
        <w:rPr>
          <w:rFonts w:ascii="Calibri" w:cs="Calibri" w:eastAsia="Calibri" w:hAnsi="Calibri"/>
          <w:vertAlign w:val="baseline"/>
          <w:rtl w:val="0"/>
        </w:rPr>
        <w:t xml:space="preserve">Master of Science – Decision Analytics</w:t>
      </w:r>
      <w:r w:rsidDel="00000000" w:rsidR="00000000" w:rsidRPr="00000000">
        <w:rPr>
          <w:rtl w:val="0"/>
        </w:rPr>
      </w:r>
    </w:p>
    <w:p w:rsidR="00000000" w:rsidDel="00000000" w:rsidP="00000000" w:rsidRDefault="00000000" w:rsidRPr="00000000" w14:paraId="00000007">
      <w:pPr>
        <w:numPr>
          <w:ilvl w:val="0"/>
          <w:numId w:val="4"/>
        </w:numPr>
        <w:ind w:left="360" w:hanging="360"/>
        <w:rPr/>
      </w:pPr>
      <w:r w:rsidDel="00000000" w:rsidR="00000000" w:rsidRPr="00000000">
        <w:rPr>
          <w:rFonts w:ascii="Calibri" w:cs="Calibri" w:eastAsia="Calibri" w:hAnsi="Calibri"/>
          <w:vertAlign w:val="baseline"/>
          <w:rtl w:val="0"/>
        </w:rPr>
        <w:t xml:space="preserve">4.0 GPA </w:t>
      </w:r>
      <w:r w:rsidDel="00000000" w:rsidR="00000000" w:rsidRPr="00000000">
        <w:rPr>
          <w:rFonts w:ascii="Calibri" w:cs="Calibri" w:eastAsia="Calibri" w:hAnsi="Calibri"/>
          <w:rtl w:val="0"/>
        </w:rPr>
        <w:t xml:space="preserve">- Dean’s Scholar Award Recipient </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-Chartered Financial Analyst Program (CFA)</w:t>
      </w:r>
      <w:r w:rsidDel="00000000" w:rsidR="00000000" w:rsidRPr="00000000">
        <w:rPr>
          <w:rtl w:val="0"/>
        </w:rPr>
      </w:r>
    </w:p>
    <w:p w:rsidR="00000000" w:rsidDel="00000000" w:rsidP="00000000" w:rsidRDefault="00000000" w:rsidRPr="00000000" w14:paraId="00000009">
      <w:pPr>
        <w:numPr>
          <w:ilvl w:val="0"/>
          <w:numId w:val="4"/>
        </w:numPr>
        <w:ind w:left="360" w:hanging="360"/>
        <w:rPr/>
      </w:pPr>
      <w:r w:rsidDel="00000000" w:rsidR="00000000" w:rsidRPr="00000000">
        <w:rPr>
          <w:rFonts w:ascii="Calibri" w:cs="Calibri" w:eastAsia="Calibri" w:hAnsi="Calibri"/>
          <w:vertAlign w:val="baseline"/>
          <w:rtl w:val="0"/>
        </w:rPr>
        <w:t xml:space="preserve">Passed CFA Level III exam June 2014</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-Radford University - Radford, VA (May 2011)</w:t>
      </w:r>
      <w:r w:rsidDel="00000000" w:rsidR="00000000" w:rsidRPr="00000000">
        <w:rPr>
          <w:rtl w:val="0"/>
        </w:rPr>
      </w:r>
    </w:p>
    <w:p w:rsidR="00000000" w:rsidDel="00000000" w:rsidP="00000000" w:rsidRDefault="00000000" w:rsidRPr="00000000" w14:paraId="0000000B">
      <w:pPr>
        <w:numPr>
          <w:ilvl w:val="0"/>
          <w:numId w:val="4"/>
        </w:numPr>
        <w:ind w:left="360" w:hanging="360"/>
        <w:rPr/>
      </w:pPr>
      <w:r w:rsidDel="00000000" w:rsidR="00000000" w:rsidRPr="00000000">
        <w:rPr>
          <w:rFonts w:ascii="Calibri" w:cs="Calibri" w:eastAsia="Calibri" w:hAnsi="Calibri"/>
          <w:vertAlign w:val="baseline"/>
          <w:rtl w:val="0"/>
        </w:rPr>
        <w:t xml:space="preserve">Bachelor of Business Administration in Finance</w:t>
      </w:r>
      <w:r w:rsidDel="00000000" w:rsidR="00000000" w:rsidRPr="00000000">
        <w:rPr>
          <w:rtl w:val="0"/>
        </w:rPr>
      </w:r>
    </w:p>
    <w:p w:rsidR="00000000" w:rsidDel="00000000" w:rsidP="00000000" w:rsidRDefault="00000000" w:rsidRPr="00000000" w14:paraId="0000000C">
      <w:pPr>
        <w:numPr>
          <w:ilvl w:val="0"/>
          <w:numId w:val="4"/>
        </w:numPr>
        <w:ind w:left="360" w:hanging="360"/>
        <w:rPr/>
      </w:pPr>
      <w:r w:rsidDel="00000000" w:rsidR="00000000" w:rsidRPr="00000000">
        <w:rPr>
          <w:rFonts w:ascii="Calibri" w:cs="Calibri" w:eastAsia="Calibri" w:hAnsi="Calibri"/>
          <w:vertAlign w:val="baseline"/>
          <w:rtl w:val="0"/>
        </w:rPr>
        <w:t xml:space="preserve">3.63 GPA, Graduated Cum Laude (3.71 In-major GPA)</w:t>
      </w:r>
      <w:r w:rsidDel="00000000" w:rsidR="00000000" w:rsidRPr="00000000">
        <w:rPr>
          <w:rtl w:val="0"/>
        </w:rPr>
      </w:r>
    </w:p>
    <w:p w:rsidR="00000000" w:rsidDel="00000000" w:rsidP="00000000" w:rsidRDefault="00000000" w:rsidRPr="00000000" w14:paraId="0000000D">
      <w:pPr>
        <w:rPr>
          <w:rFonts w:ascii="Calibri" w:cs="Calibri" w:eastAsia="Calibri" w:hAnsi="Calibri"/>
          <w:b w:val="0"/>
          <w:u w:val="single"/>
          <w:vertAlign w:val="baselin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sz w:val="24"/>
          <w:szCs w:val="24"/>
          <w:u w:val="single"/>
          <w:vertAlign w:val="baseline"/>
          <w:rtl w:val="0"/>
        </w:rPr>
        <w:t xml:space="preserve">Relevant Experience</w:t>
      </w:r>
      <w:r w:rsidDel="00000000" w:rsidR="00000000" w:rsidRPr="00000000">
        <w:rPr>
          <w:rtl w:val="0"/>
        </w:rPr>
      </w:r>
    </w:p>
    <w:p w:rsidR="00000000" w:rsidDel="00000000" w:rsidP="00000000" w:rsidRDefault="00000000" w:rsidRPr="00000000" w14:paraId="0000000F">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Premier Incorporated – Treasury Analyst (October 2016 – December 2017)</w:t>
      </w:r>
      <w:r w:rsidDel="00000000" w:rsidR="00000000" w:rsidRPr="00000000">
        <w:rPr>
          <w:rtl w:val="0"/>
        </w:rPr>
      </w:r>
    </w:p>
    <w:p w:rsidR="00000000" w:rsidDel="00000000" w:rsidP="00000000" w:rsidRDefault="00000000" w:rsidRPr="00000000" w14:paraId="00000010">
      <w:pPr>
        <w:numPr>
          <w:ilvl w:val="0"/>
          <w:numId w:val="8"/>
        </w:numPr>
        <w:ind w:left="360" w:hanging="360"/>
        <w:rPr/>
      </w:pPr>
      <w:r w:rsidDel="00000000" w:rsidR="00000000" w:rsidRPr="00000000">
        <w:rPr>
          <w:rFonts w:ascii="Calibri" w:cs="Calibri" w:eastAsia="Calibri" w:hAnsi="Calibri"/>
          <w:vertAlign w:val="baseline"/>
          <w:rtl w:val="0"/>
        </w:rPr>
        <w:t xml:space="preserve">Conducted treasury operations and processes while maintaining SOX compliance.</w:t>
      </w:r>
      <w:r w:rsidDel="00000000" w:rsidR="00000000" w:rsidRPr="00000000">
        <w:rPr>
          <w:rtl w:val="0"/>
        </w:rPr>
      </w:r>
    </w:p>
    <w:p w:rsidR="00000000" w:rsidDel="00000000" w:rsidP="00000000" w:rsidRDefault="00000000" w:rsidRPr="00000000" w14:paraId="00000011">
      <w:pPr>
        <w:numPr>
          <w:ilvl w:val="0"/>
          <w:numId w:val="8"/>
        </w:numPr>
        <w:ind w:left="360" w:hanging="360"/>
        <w:rPr/>
      </w:pPr>
      <w:r w:rsidDel="00000000" w:rsidR="00000000" w:rsidRPr="00000000">
        <w:rPr>
          <w:rFonts w:ascii="Calibri" w:cs="Calibri" w:eastAsia="Calibri" w:hAnsi="Calibri"/>
          <w:vertAlign w:val="baseline"/>
          <w:rtl w:val="0"/>
        </w:rPr>
        <w:t xml:space="preserve">Reconciled previous day’s cash balances with transactions, processed wire and ACH payments with due diligence, and provided information and support upon request from other departments.</w:t>
      </w:r>
      <w:r w:rsidDel="00000000" w:rsidR="00000000" w:rsidRPr="00000000">
        <w:rPr>
          <w:rtl w:val="0"/>
        </w:rPr>
      </w:r>
    </w:p>
    <w:p w:rsidR="00000000" w:rsidDel="00000000" w:rsidP="00000000" w:rsidRDefault="00000000" w:rsidRPr="00000000" w14:paraId="00000012">
      <w:pPr>
        <w:numPr>
          <w:ilvl w:val="0"/>
          <w:numId w:val="8"/>
        </w:numPr>
        <w:ind w:left="360" w:hanging="360"/>
        <w:rPr/>
      </w:pPr>
      <w:r w:rsidDel="00000000" w:rsidR="00000000" w:rsidRPr="00000000">
        <w:rPr>
          <w:rFonts w:ascii="Calibri" w:cs="Calibri" w:eastAsia="Calibri" w:hAnsi="Calibri"/>
          <w:vertAlign w:val="baseline"/>
          <w:rtl w:val="0"/>
        </w:rPr>
        <w:t xml:space="preserve">Maintained rolling 21 week cash flow forecasting model that included actual and projected transactions, balances, Line of Credit borrowings/pay downs, along with actual-to-expected analysis.</w:t>
      </w:r>
      <w:r w:rsidDel="00000000" w:rsidR="00000000" w:rsidRPr="00000000">
        <w:rPr>
          <w:rtl w:val="0"/>
        </w:rPr>
      </w:r>
    </w:p>
    <w:p w:rsidR="00000000" w:rsidDel="00000000" w:rsidP="00000000" w:rsidRDefault="00000000" w:rsidRPr="00000000" w14:paraId="00000013">
      <w:pPr>
        <w:numPr>
          <w:ilvl w:val="0"/>
          <w:numId w:val="8"/>
        </w:numPr>
        <w:ind w:left="360" w:hanging="360"/>
        <w:rPr/>
      </w:pPr>
      <w:r w:rsidDel="00000000" w:rsidR="00000000" w:rsidRPr="00000000">
        <w:rPr>
          <w:rFonts w:ascii="Calibri" w:cs="Calibri" w:eastAsia="Calibri" w:hAnsi="Calibri"/>
          <w:vertAlign w:val="baseline"/>
          <w:rtl w:val="0"/>
        </w:rPr>
        <w:t xml:space="preserve">Made decisions to invest excess cash in short term instruments or pay down LOC balances.</w:t>
      </w:r>
      <w:r w:rsidDel="00000000" w:rsidR="00000000" w:rsidRPr="00000000">
        <w:rPr>
          <w:rtl w:val="0"/>
        </w:rPr>
      </w:r>
    </w:p>
    <w:p w:rsidR="00000000" w:rsidDel="00000000" w:rsidP="00000000" w:rsidRDefault="00000000" w:rsidRPr="00000000" w14:paraId="00000014">
      <w:pPr>
        <w:numPr>
          <w:ilvl w:val="0"/>
          <w:numId w:val="8"/>
        </w:numPr>
        <w:ind w:left="360" w:hanging="360"/>
        <w:rPr/>
      </w:pPr>
      <w:r w:rsidDel="00000000" w:rsidR="00000000" w:rsidRPr="00000000">
        <w:rPr>
          <w:rFonts w:ascii="Calibri" w:cs="Calibri" w:eastAsia="Calibri" w:hAnsi="Calibri"/>
          <w:vertAlign w:val="baseline"/>
          <w:rtl w:val="0"/>
        </w:rPr>
        <w:t xml:space="preserve">Conducted interest income comparison analysis to justify the use of an investment account for excess cash.</w:t>
      </w:r>
      <w:r w:rsidDel="00000000" w:rsidR="00000000" w:rsidRPr="00000000">
        <w:rPr>
          <w:rtl w:val="0"/>
        </w:rPr>
      </w:r>
    </w:p>
    <w:p w:rsidR="00000000" w:rsidDel="00000000" w:rsidP="00000000" w:rsidRDefault="00000000" w:rsidRPr="00000000" w14:paraId="00000015">
      <w:pPr>
        <w:numPr>
          <w:ilvl w:val="0"/>
          <w:numId w:val="8"/>
        </w:numPr>
        <w:ind w:left="360" w:hanging="360"/>
        <w:rPr/>
      </w:pPr>
      <w:r w:rsidDel="00000000" w:rsidR="00000000" w:rsidRPr="00000000">
        <w:rPr>
          <w:rFonts w:ascii="Calibri" w:cs="Calibri" w:eastAsia="Calibri" w:hAnsi="Calibri"/>
          <w:vertAlign w:val="baseline"/>
          <w:rtl w:val="0"/>
        </w:rPr>
        <w:t xml:space="preserve">Managed online bank access credentials for all users across the company.</w:t>
      </w:r>
      <w:r w:rsidDel="00000000" w:rsidR="00000000" w:rsidRPr="00000000">
        <w:rPr>
          <w:rtl w:val="0"/>
        </w:rPr>
      </w:r>
    </w:p>
    <w:p w:rsidR="00000000" w:rsidDel="00000000" w:rsidP="00000000" w:rsidRDefault="00000000" w:rsidRPr="00000000" w14:paraId="00000016">
      <w:pPr>
        <w:numPr>
          <w:ilvl w:val="0"/>
          <w:numId w:val="8"/>
        </w:numPr>
        <w:ind w:left="360" w:hanging="360"/>
        <w:rPr/>
      </w:pPr>
      <w:r w:rsidDel="00000000" w:rsidR="00000000" w:rsidRPr="00000000">
        <w:rPr>
          <w:rFonts w:ascii="Calibri" w:cs="Calibri" w:eastAsia="Calibri" w:hAnsi="Calibri"/>
          <w:vertAlign w:val="baseline"/>
          <w:rtl w:val="0"/>
        </w:rPr>
        <w:t xml:space="preserve">Produced monthly and quarterly support materials related to interest income, interest accrued, marketable securities, short term liabilities, and debt covenant compliance to be included in the financial statement filings. </w:t>
      </w:r>
      <w:r w:rsidDel="00000000" w:rsidR="00000000" w:rsidRPr="00000000">
        <w:rPr>
          <w:rtl w:val="0"/>
        </w:rPr>
      </w:r>
    </w:p>
    <w:p w:rsidR="00000000" w:rsidDel="00000000" w:rsidP="00000000" w:rsidRDefault="00000000" w:rsidRPr="00000000" w14:paraId="00000017">
      <w:pPr>
        <w:numPr>
          <w:ilvl w:val="0"/>
          <w:numId w:val="8"/>
        </w:numPr>
        <w:ind w:left="360" w:hanging="360"/>
        <w:rPr/>
      </w:pPr>
      <w:r w:rsidDel="00000000" w:rsidR="00000000" w:rsidRPr="00000000">
        <w:rPr>
          <w:rFonts w:ascii="Calibri" w:cs="Calibri" w:eastAsia="Calibri" w:hAnsi="Calibri"/>
          <w:vertAlign w:val="baseline"/>
          <w:rtl w:val="0"/>
        </w:rPr>
        <w:t xml:space="preserve">Gathered and maintained materials to support bi-annual internal audit of SOX compliance.</w:t>
      </w:r>
      <w:r w:rsidDel="00000000" w:rsidR="00000000" w:rsidRPr="00000000">
        <w:rPr>
          <w:rtl w:val="0"/>
        </w:rPr>
      </w:r>
    </w:p>
    <w:p w:rsidR="00000000" w:rsidDel="00000000" w:rsidP="00000000" w:rsidRDefault="00000000" w:rsidRPr="00000000" w14:paraId="00000018">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Virginia Commonwealth University – Graduate Student M.S. Decision Analytics (January 2015 – May 2016)</w:t>
      </w:r>
      <w:r w:rsidDel="00000000" w:rsidR="00000000" w:rsidRPr="00000000">
        <w:rPr>
          <w:rtl w:val="0"/>
        </w:rPr>
      </w:r>
    </w:p>
    <w:p w:rsidR="00000000" w:rsidDel="00000000" w:rsidP="00000000" w:rsidRDefault="00000000" w:rsidRPr="00000000" w14:paraId="00000019">
      <w:pPr>
        <w:numPr>
          <w:ilvl w:val="0"/>
          <w:numId w:val="2"/>
        </w:numPr>
        <w:ind w:left="360" w:hanging="360"/>
        <w:rPr/>
      </w:pPr>
      <w:r w:rsidDel="00000000" w:rsidR="00000000" w:rsidRPr="00000000">
        <w:rPr>
          <w:rFonts w:ascii="Calibri" w:cs="Calibri" w:eastAsia="Calibri" w:hAnsi="Calibri"/>
          <w:u w:val="single"/>
          <w:vertAlign w:val="baseline"/>
          <w:rtl w:val="0"/>
        </w:rPr>
        <w:t xml:space="preserve">Intro Econometrics </w:t>
      </w:r>
      <w:r w:rsidDel="00000000" w:rsidR="00000000" w:rsidRPr="00000000">
        <w:rPr>
          <w:rFonts w:ascii="Calibri" w:cs="Calibri" w:eastAsia="Calibri" w:hAnsi="Calibri"/>
          <w:vertAlign w:val="baseline"/>
          <w:rtl w:val="0"/>
        </w:rPr>
        <w:t xml:space="preserve">– Regression with cross sectional data, Gauss-Markov assumptions, non-linear slope parameters, dummy variables, small sample inference, used STATA software.</w:t>
      </w:r>
      <w:r w:rsidDel="00000000" w:rsidR="00000000" w:rsidRPr="00000000">
        <w:rPr>
          <w:rtl w:val="0"/>
        </w:rPr>
      </w:r>
    </w:p>
    <w:p w:rsidR="00000000" w:rsidDel="00000000" w:rsidP="00000000" w:rsidRDefault="00000000" w:rsidRPr="00000000" w14:paraId="0000001A">
      <w:pPr>
        <w:numPr>
          <w:ilvl w:val="0"/>
          <w:numId w:val="2"/>
        </w:numPr>
        <w:ind w:left="360" w:hanging="360"/>
        <w:rPr/>
      </w:pPr>
      <w:r w:rsidDel="00000000" w:rsidR="00000000" w:rsidRPr="00000000">
        <w:rPr>
          <w:rFonts w:ascii="Calibri" w:cs="Calibri" w:eastAsia="Calibri" w:hAnsi="Calibri"/>
          <w:u w:val="single"/>
          <w:vertAlign w:val="baseline"/>
          <w:rtl w:val="0"/>
        </w:rPr>
        <w:t xml:space="preserve">Analysis and Design of Database Systems</w:t>
      </w:r>
      <w:r w:rsidDel="00000000" w:rsidR="00000000" w:rsidRPr="00000000">
        <w:rPr>
          <w:rFonts w:ascii="Calibri" w:cs="Calibri" w:eastAsia="Calibri" w:hAnsi="Calibri"/>
          <w:vertAlign w:val="baseline"/>
          <w:rtl w:val="0"/>
        </w:rPr>
        <w:t xml:space="preserve"> – Oracle DBMS, PL/SQL, Transactions, Concurrency, DBMS Object creation (table, view, function, procedure, trigger, user, group), XML and XPATH.</w:t>
      </w:r>
      <w:r w:rsidDel="00000000" w:rsidR="00000000" w:rsidRPr="00000000">
        <w:rPr>
          <w:rtl w:val="0"/>
        </w:rPr>
      </w:r>
    </w:p>
    <w:p w:rsidR="00000000" w:rsidDel="00000000" w:rsidP="00000000" w:rsidRDefault="00000000" w:rsidRPr="00000000" w14:paraId="0000001B">
      <w:pPr>
        <w:numPr>
          <w:ilvl w:val="0"/>
          <w:numId w:val="2"/>
        </w:numPr>
        <w:ind w:left="360" w:hanging="360"/>
        <w:rPr/>
      </w:pPr>
      <w:r w:rsidDel="00000000" w:rsidR="00000000" w:rsidRPr="00000000">
        <w:rPr>
          <w:rFonts w:ascii="Calibri" w:cs="Calibri" w:eastAsia="Calibri" w:hAnsi="Calibri"/>
          <w:u w:val="single"/>
          <w:vertAlign w:val="baseline"/>
          <w:rtl w:val="0"/>
        </w:rPr>
        <w:t xml:space="preserve">Applied Multivariate Methods</w:t>
      </w:r>
      <w:r w:rsidDel="00000000" w:rsidR="00000000" w:rsidRPr="00000000">
        <w:rPr>
          <w:rFonts w:ascii="Calibri" w:cs="Calibri" w:eastAsia="Calibri" w:hAnsi="Calibri"/>
          <w:vertAlign w:val="baseline"/>
          <w:rtl w:val="0"/>
        </w:rPr>
        <w:t xml:space="preserve"> – Principle Component Analysis, Discriminant Analysis, Logistic Regression, Clustering, in JMP and SPSS software.</w:t>
      </w:r>
      <w:r w:rsidDel="00000000" w:rsidR="00000000" w:rsidRPr="00000000">
        <w:rPr>
          <w:rtl w:val="0"/>
        </w:rPr>
      </w:r>
    </w:p>
    <w:p w:rsidR="00000000" w:rsidDel="00000000" w:rsidP="00000000" w:rsidRDefault="00000000" w:rsidRPr="00000000" w14:paraId="0000001C">
      <w:pPr>
        <w:numPr>
          <w:ilvl w:val="0"/>
          <w:numId w:val="2"/>
        </w:numPr>
        <w:ind w:left="360" w:hanging="360"/>
        <w:rPr/>
      </w:pPr>
      <w:r w:rsidDel="00000000" w:rsidR="00000000" w:rsidRPr="00000000">
        <w:rPr>
          <w:rFonts w:ascii="Calibri" w:cs="Calibri" w:eastAsia="Calibri" w:hAnsi="Calibri"/>
          <w:u w:val="single"/>
          <w:vertAlign w:val="baseline"/>
          <w:rtl w:val="0"/>
        </w:rPr>
        <w:t xml:space="preserve">Management Science</w:t>
      </w:r>
      <w:r w:rsidDel="00000000" w:rsidR="00000000" w:rsidRPr="00000000">
        <w:rPr>
          <w:rFonts w:ascii="Calibri" w:cs="Calibri" w:eastAsia="Calibri" w:hAnsi="Calibri"/>
          <w:vertAlign w:val="baseline"/>
          <w:rtl w:val="0"/>
        </w:rPr>
        <w:t xml:space="preserve"> – Linear Programming with Excel Solver, Networks, Markov Chains, DEA Analysis, R Programming.</w:t>
      </w:r>
      <w:r w:rsidDel="00000000" w:rsidR="00000000" w:rsidRPr="00000000">
        <w:rPr>
          <w:rtl w:val="0"/>
        </w:rPr>
      </w:r>
    </w:p>
    <w:p w:rsidR="00000000" w:rsidDel="00000000" w:rsidP="00000000" w:rsidRDefault="00000000" w:rsidRPr="00000000" w14:paraId="0000001D">
      <w:pPr>
        <w:numPr>
          <w:ilvl w:val="0"/>
          <w:numId w:val="2"/>
        </w:numPr>
        <w:ind w:left="360" w:hanging="360"/>
        <w:rPr/>
      </w:pPr>
      <w:r w:rsidDel="00000000" w:rsidR="00000000" w:rsidRPr="00000000">
        <w:rPr>
          <w:rFonts w:ascii="Calibri" w:cs="Calibri" w:eastAsia="Calibri" w:hAnsi="Calibri"/>
          <w:u w:val="single"/>
          <w:vertAlign w:val="baseline"/>
          <w:rtl w:val="0"/>
        </w:rPr>
        <w:t xml:space="preserve">Data Mining</w:t>
      </w:r>
      <w:r w:rsidDel="00000000" w:rsidR="00000000" w:rsidRPr="00000000">
        <w:rPr>
          <w:rFonts w:ascii="Calibri" w:cs="Calibri" w:eastAsia="Calibri" w:hAnsi="Calibri"/>
          <w:vertAlign w:val="baseline"/>
          <w:rtl w:val="0"/>
        </w:rPr>
        <w:t xml:space="preserve"> – Clustering, Decision Tree Induction, Neural Networks, Association Rules, Memory Based Reasoning in SAS Enterprise Miner.</w:t>
      </w:r>
      <w:r w:rsidDel="00000000" w:rsidR="00000000" w:rsidRPr="00000000">
        <w:rPr>
          <w:rtl w:val="0"/>
        </w:rPr>
      </w:r>
    </w:p>
    <w:p w:rsidR="00000000" w:rsidDel="00000000" w:rsidP="00000000" w:rsidRDefault="00000000" w:rsidRPr="00000000" w14:paraId="0000001E">
      <w:pPr>
        <w:numPr>
          <w:ilvl w:val="0"/>
          <w:numId w:val="2"/>
        </w:numPr>
        <w:ind w:left="360" w:hanging="360"/>
        <w:rPr/>
      </w:pPr>
      <w:r w:rsidDel="00000000" w:rsidR="00000000" w:rsidRPr="00000000">
        <w:rPr>
          <w:rFonts w:ascii="Calibri" w:cs="Calibri" w:eastAsia="Calibri" w:hAnsi="Calibri"/>
          <w:u w:val="single"/>
          <w:vertAlign w:val="baseline"/>
          <w:rtl w:val="0"/>
        </w:rPr>
        <w:t xml:space="preserve">Info Systems for Bus Intelligence</w:t>
      </w:r>
      <w:r w:rsidDel="00000000" w:rsidR="00000000" w:rsidRPr="00000000">
        <w:rPr>
          <w:rFonts w:ascii="Calibri" w:cs="Calibri" w:eastAsia="Calibri" w:hAnsi="Calibri"/>
          <w:vertAlign w:val="baseline"/>
          <w:rtl w:val="0"/>
        </w:rPr>
        <w:t xml:space="preserve"> – Team-based project work using Excel, CART, and SAS software packages.</w:t>
      </w:r>
      <w:r w:rsidDel="00000000" w:rsidR="00000000" w:rsidRPr="00000000">
        <w:rPr>
          <w:rtl w:val="0"/>
        </w:rPr>
      </w:r>
    </w:p>
    <w:p w:rsidR="00000000" w:rsidDel="00000000" w:rsidP="00000000" w:rsidRDefault="00000000" w:rsidRPr="00000000" w14:paraId="0000001F">
      <w:pPr>
        <w:numPr>
          <w:ilvl w:val="0"/>
          <w:numId w:val="2"/>
        </w:numPr>
        <w:ind w:left="360" w:hanging="360"/>
        <w:rPr/>
      </w:pPr>
      <w:r w:rsidDel="00000000" w:rsidR="00000000" w:rsidRPr="00000000">
        <w:rPr>
          <w:rFonts w:ascii="Calibri" w:cs="Calibri" w:eastAsia="Calibri" w:hAnsi="Calibri"/>
          <w:u w:val="single"/>
          <w:vertAlign w:val="baseline"/>
          <w:rtl w:val="0"/>
        </w:rPr>
        <w:t xml:space="preserve">Statistical Analysis and Modeling</w:t>
      </w:r>
      <w:r w:rsidDel="00000000" w:rsidR="00000000" w:rsidRPr="00000000">
        <w:rPr>
          <w:rFonts w:ascii="Calibri" w:cs="Calibri" w:eastAsia="Calibri" w:hAnsi="Calibri"/>
          <w:vertAlign w:val="baseline"/>
          <w:rtl w:val="0"/>
        </w:rPr>
        <w:t xml:space="preserve"> – Linear Regression, Time Series, Control Limits, Hypothesis Testing, Confidence Intervals, Central Limit Theorem, used JMP software.</w:t>
      </w:r>
      <w:r w:rsidDel="00000000" w:rsidR="00000000" w:rsidRPr="00000000">
        <w:rPr>
          <w:rtl w:val="0"/>
        </w:rPr>
      </w:r>
    </w:p>
    <w:p w:rsidR="00000000" w:rsidDel="00000000" w:rsidP="00000000" w:rsidRDefault="00000000" w:rsidRPr="00000000" w14:paraId="00000020">
      <w:pPr>
        <w:numPr>
          <w:ilvl w:val="0"/>
          <w:numId w:val="2"/>
        </w:numPr>
        <w:ind w:left="360" w:hanging="360"/>
        <w:rPr/>
      </w:pPr>
      <w:r w:rsidDel="00000000" w:rsidR="00000000" w:rsidRPr="00000000">
        <w:rPr>
          <w:rFonts w:ascii="Calibri" w:cs="Calibri" w:eastAsia="Calibri" w:hAnsi="Calibri"/>
          <w:u w:val="single"/>
          <w:vertAlign w:val="baseline"/>
          <w:rtl w:val="0"/>
        </w:rPr>
        <w:t xml:space="preserve">Econometrics</w:t>
      </w:r>
      <w:r w:rsidDel="00000000" w:rsidR="00000000" w:rsidRPr="00000000">
        <w:rPr>
          <w:rFonts w:ascii="Calibri" w:cs="Calibri" w:eastAsia="Calibri" w:hAnsi="Calibri"/>
          <w:vertAlign w:val="baseline"/>
          <w:rtl w:val="0"/>
        </w:rPr>
        <w:t xml:space="preserve"> – Cross Section, Time Series, Panel Data regression analysis, Fixed Effect and First Difference regression, Heteroscedasticity, Autoregression, Serial Correlation, Weighted Least Squares, Generalized Linear Regression analysis, DD estimator in STATA.</w:t>
      </w:r>
      <w:r w:rsidDel="00000000" w:rsidR="00000000" w:rsidRPr="00000000">
        <w:rPr>
          <w:rtl w:val="0"/>
        </w:rPr>
      </w:r>
    </w:p>
    <w:p w:rsidR="00000000" w:rsidDel="00000000" w:rsidP="00000000" w:rsidRDefault="00000000" w:rsidRPr="00000000" w14:paraId="00000021">
      <w:pPr>
        <w:numPr>
          <w:ilvl w:val="0"/>
          <w:numId w:val="2"/>
        </w:numPr>
        <w:ind w:left="360" w:hanging="360"/>
        <w:rPr/>
      </w:pPr>
      <w:r w:rsidDel="00000000" w:rsidR="00000000" w:rsidRPr="00000000">
        <w:rPr>
          <w:rFonts w:ascii="Calibri" w:cs="Calibri" w:eastAsia="Calibri" w:hAnsi="Calibri"/>
          <w:u w:val="single"/>
          <w:vertAlign w:val="baseline"/>
          <w:rtl w:val="0"/>
        </w:rPr>
        <w:t xml:space="preserve">Analytics for Organizational Decision Making </w:t>
      </w:r>
      <w:r w:rsidDel="00000000" w:rsidR="00000000" w:rsidRPr="00000000">
        <w:rPr>
          <w:rFonts w:ascii="Calibri" w:cs="Calibri" w:eastAsia="Calibri" w:hAnsi="Calibri"/>
          <w:vertAlign w:val="baseline"/>
          <w:rtl w:val="0"/>
        </w:rPr>
        <w:t xml:space="preserve">– Regression, Data Mining, ANOVA, Discriminant analysis, Clustering, Decision Tree Induction, Monte Carlo Simulation in R Programming environment. </w:t>
      </w:r>
      <w:r w:rsidDel="00000000" w:rsidR="00000000" w:rsidRPr="00000000">
        <w:rPr>
          <w:rtl w:val="0"/>
        </w:rPr>
      </w:r>
    </w:p>
    <w:p w:rsidR="00000000" w:rsidDel="00000000" w:rsidP="00000000" w:rsidRDefault="00000000" w:rsidRPr="00000000" w14:paraId="00000022">
      <w:pPr>
        <w:rPr>
          <w:rFonts w:ascii="Calibri" w:cs="Calibri" w:eastAsia="Calibri" w:hAnsi="Calibri"/>
          <w:b w:val="0"/>
          <w:i w:val="0"/>
          <w:vertAlign w:val="baseline"/>
        </w:rPr>
      </w:pPr>
      <w:r w:rsidDel="00000000" w:rsidR="00000000" w:rsidRPr="00000000">
        <w:rPr>
          <w:rFonts w:ascii="Calibri" w:cs="Calibri" w:eastAsia="Calibri" w:hAnsi="Calibri"/>
          <w:b w:val="1"/>
          <w:vertAlign w:val="baseline"/>
          <w:rtl w:val="0"/>
        </w:rPr>
        <w:t xml:space="preserve">Markel Corporation - Associate Treasury Analyst (March 2012 – December 2014)</w:t>
      </w:r>
      <w:r w:rsidDel="00000000" w:rsidR="00000000" w:rsidRPr="00000000">
        <w:rPr>
          <w:rtl w:val="0"/>
        </w:rPr>
      </w:r>
    </w:p>
    <w:p w:rsidR="00000000" w:rsidDel="00000000" w:rsidP="00000000" w:rsidRDefault="00000000" w:rsidRPr="00000000" w14:paraId="00000023">
      <w:pPr>
        <w:numPr>
          <w:ilvl w:val="0"/>
          <w:numId w:val="4"/>
        </w:numPr>
        <w:ind w:left="360" w:hanging="360"/>
        <w:rPr/>
      </w:pPr>
      <w:r w:rsidDel="00000000" w:rsidR="00000000" w:rsidRPr="00000000">
        <w:rPr>
          <w:rFonts w:ascii="Calibri" w:cs="Calibri" w:eastAsia="Calibri" w:hAnsi="Calibri"/>
          <w:vertAlign w:val="baseline"/>
          <w:rtl w:val="0"/>
        </w:rPr>
        <w:t xml:space="preserve">Maintained Markel’s banking account databases and cross trained on other roles in the team.</w:t>
      </w:r>
      <w:r w:rsidDel="00000000" w:rsidR="00000000" w:rsidRPr="00000000">
        <w:rPr>
          <w:rtl w:val="0"/>
        </w:rPr>
      </w:r>
    </w:p>
    <w:p w:rsidR="00000000" w:rsidDel="00000000" w:rsidP="00000000" w:rsidRDefault="00000000" w:rsidRPr="00000000" w14:paraId="00000024">
      <w:pPr>
        <w:numPr>
          <w:ilvl w:val="0"/>
          <w:numId w:val="4"/>
        </w:numPr>
        <w:ind w:left="360" w:hanging="360"/>
        <w:rPr/>
      </w:pPr>
      <w:r w:rsidDel="00000000" w:rsidR="00000000" w:rsidRPr="00000000">
        <w:rPr>
          <w:rFonts w:ascii="Calibri" w:cs="Calibri" w:eastAsia="Calibri" w:hAnsi="Calibri"/>
          <w:vertAlign w:val="baseline"/>
          <w:rtl w:val="0"/>
        </w:rPr>
        <w:t xml:space="preserve">Processed and input wire payments, redeemed and invested money market funds, and uploaded transaction instructions to banking websites or internal database systems.</w:t>
      </w:r>
      <w:r w:rsidDel="00000000" w:rsidR="00000000" w:rsidRPr="00000000">
        <w:rPr>
          <w:rtl w:val="0"/>
        </w:rPr>
      </w:r>
    </w:p>
    <w:p w:rsidR="00000000" w:rsidDel="00000000" w:rsidP="00000000" w:rsidRDefault="00000000" w:rsidRPr="00000000" w14:paraId="00000025">
      <w:pPr>
        <w:numPr>
          <w:ilvl w:val="0"/>
          <w:numId w:val="4"/>
        </w:numPr>
        <w:ind w:left="360" w:hanging="360"/>
        <w:rPr/>
      </w:pPr>
      <w:r w:rsidDel="00000000" w:rsidR="00000000" w:rsidRPr="00000000">
        <w:rPr>
          <w:rFonts w:ascii="Calibri" w:cs="Calibri" w:eastAsia="Calibri" w:hAnsi="Calibri"/>
          <w:vertAlign w:val="baseline"/>
          <w:rtl w:val="0"/>
        </w:rPr>
        <w:t xml:space="preserve">Utilized spreadsheets and database operations to parse large amounts of information to reach conclusions and make decisions on a daily basis.</w:t>
      </w:r>
      <w:r w:rsidDel="00000000" w:rsidR="00000000" w:rsidRPr="00000000">
        <w:rPr>
          <w:rtl w:val="0"/>
        </w:rPr>
      </w:r>
    </w:p>
    <w:p w:rsidR="00000000" w:rsidDel="00000000" w:rsidP="00000000" w:rsidRDefault="00000000" w:rsidRPr="00000000" w14:paraId="00000026">
      <w:pPr>
        <w:numPr>
          <w:ilvl w:val="0"/>
          <w:numId w:val="4"/>
        </w:numPr>
        <w:ind w:left="360" w:hanging="360"/>
        <w:rPr/>
      </w:pPr>
      <w:r w:rsidDel="00000000" w:rsidR="00000000" w:rsidRPr="00000000">
        <w:rPr>
          <w:rFonts w:ascii="Calibri" w:cs="Calibri" w:eastAsia="Calibri" w:hAnsi="Calibri"/>
          <w:vertAlign w:val="baseline"/>
          <w:rtl w:val="0"/>
        </w:rPr>
        <w:t xml:space="preserve">Led a web presentation to introduce the major overhaul of wire submission and administration process.</w:t>
      </w:r>
      <w:r w:rsidDel="00000000" w:rsidR="00000000" w:rsidRPr="00000000">
        <w:rPr>
          <w:rtl w:val="0"/>
        </w:rPr>
      </w:r>
    </w:p>
    <w:p w:rsidR="00000000" w:rsidDel="00000000" w:rsidP="00000000" w:rsidRDefault="00000000" w:rsidRPr="00000000" w14:paraId="00000027">
      <w:pPr>
        <w:numPr>
          <w:ilvl w:val="0"/>
          <w:numId w:val="6"/>
        </w:numPr>
        <w:ind w:left="360" w:hanging="360"/>
        <w:rPr/>
      </w:pPr>
      <w:r w:rsidDel="00000000" w:rsidR="00000000" w:rsidRPr="00000000">
        <w:rPr>
          <w:rFonts w:ascii="Calibri" w:cs="Calibri" w:eastAsia="Calibri" w:hAnsi="Calibri"/>
          <w:vertAlign w:val="baseline"/>
          <w:rtl w:val="0"/>
        </w:rPr>
        <w:t xml:space="preserve">Produced operational improvements by developing new tools based on Markel’s treasury software, relational database systems, MS Office, VBA programming, and SQL. </w:t>
      </w:r>
      <w:r w:rsidDel="00000000" w:rsidR="00000000" w:rsidRPr="00000000">
        <w:rPr>
          <w:rtl w:val="0"/>
        </w:rPr>
      </w:r>
    </w:p>
    <w:p w:rsidR="00000000" w:rsidDel="00000000" w:rsidP="00000000" w:rsidRDefault="00000000" w:rsidRPr="00000000" w14:paraId="00000028">
      <w:pPr>
        <w:numPr>
          <w:ilvl w:val="0"/>
          <w:numId w:val="6"/>
        </w:numPr>
        <w:ind w:left="360" w:hanging="360"/>
        <w:rPr/>
      </w:pPr>
      <w:r w:rsidDel="00000000" w:rsidR="00000000" w:rsidRPr="00000000">
        <w:rPr>
          <w:rFonts w:ascii="Calibri" w:cs="Calibri" w:eastAsia="Calibri" w:hAnsi="Calibri"/>
          <w:vertAlign w:val="baseline"/>
          <w:rtl w:val="0"/>
        </w:rPr>
        <w:t xml:space="preserve">Created a database application for short term security transaction information and reporting, as well as a process to input, store, edit, and analyze the data.</w:t>
      </w:r>
      <w:r w:rsidDel="00000000" w:rsidR="00000000" w:rsidRPr="00000000">
        <w:rPr>
          <w:rtl w:val="0"/>
        </w:rPr>
      </w:r>
    </w:p>
    <w:p w:rsidR="00000000" w:rsidDel="00000000" w:rsidP="00000000" w:rsidRDefault="00000000" w:rsidRPr="00000000" w14:paraId="00000029">
      <w:pPr>
        <w:numPr>
          <w:ilvl w:val="0"/>
          <w:numId w:val="6"/>
        </w:numPr>
        <w:ind w:left="360" w:hanging="360"/>
        <w:rPr/>
      </w:pPr>
      <w:r w:rsidDel="00000000" w:rsidR="00000000" w:rsidRPr="00000000">
        <w:rPr>
          <w:rFonts w:ascii="Calibri" w:cs="Calibri" w:eastAsia="Calibri" w:hAnsi="Calibri"/>
          <w:vertAlign w:val="baseline"/>
          <w:rtl w:val="0"/>
        </w:rPr>
        <w:t xml:space="preserve">Led the capital asset portion of Economic Capital Modeling software suite implementation and integration. Used Access and Excel to extract data from internal investment database, classify, group and analyze all of Markel’s capital market assets for model parameterization. Populated legal entities’ balance sheet with investment positions and used multiple sources such as regulatory filings and internal general ledger to validate data results. </w:t>
      </w:r>
      <w:r w:rsidDel="00000000" w:rsidR="00000000" w:rsidRPr="00000000">
        <w:rPr>
          <w:rtl w:val="0"/>
        </w:rPr>
      </w:r>
    </w:p>
    <w:p w:rsidR="00000000" w:rsidDel="00000000" w:rsidP="00000000" w:rsidRDefault="00000000" w:rsidRPr="00000000" w14:paraId="0000002A">
      <w:pPr>
        <w:numPr>
          <w:ilvl w:val="0"/>
          <w:numId w:val="6"/>
        </w:numPr>
        <w:ind w:left="360" w:hanging="360"/>
        <w:rPr/>
      </w:pPr>
      <w:r w:rsidDel="00000000" w:rsidR="00000000" w:rsidRPr="00000000">
        <w:rPr>
          <w:rFonts w:ascii="Calibri" w:cs="Calibri" w:eastAsia="Calibri" w:hAnsi="Calibri"/>
          <w:vertAlign w:val="baseline"/>
          <w:rtl w:val="0"/>
        </w:rPr>
        <w:t xml:space="preserve">Developed multiple processes to upload banking transaction information through the web.</w:t>
      </w:r>
      <w:r w:rsidDel="00000000" w:rsidR="00000000" w:rsidRPr="00000000">
        <w:rPr>
          <w:rtl w:val="0"/>
        </w:rPr>
      </w:r>
    </w:p>
    <w:p w:rsidR="00000000" w:rsidDel="00000000" w:rsidP="00000000" w:rsidRDefault="00000000" w:rsidRPr="00000000" w14:paraId="0000002B">
      <w:pPr>
        <w:numPr>
          <w:ilvl w:val="0"/>
          <w:numId w:val="6"/>
        </w:numPr>
        <w:ind w:left="360" w:hanging="360"/>
        <w:rPr/>
      </w:pPr>
      <w:r w:rsidDel="00000000" w:rsidR="00000000" w:rsidRPr="00000000">
        <w:rPr>
          <w:rFonts w:ascii="Calibri" w:cs="Calibri" w:eastAsia="Calibri" w:hAnsi="Calibri"/>
          <w:vertAlign w:val="baseline"/>
          <w:rtl w:val="0"/>
        </w:rPr>
        <w:t xml:space="preserve">Created queries and reports to extract and display information regarding investment activity and current holdings.</w:t>
      </w:r>
      <w:r w:rsidDel="00000000" w:rsidR="00000000" w:rsidRPr="00000000">
        <w:rPr>
          <w:rtl w:val="0"/>
        </w:rPr>
      </w:r>
    </w:p>
    <w:p w:rsidR="00000000" w:rsidDel="00000000" w:rsidP="00000000" w:rsidRDefault="00000000" w:rsidRPr="00000000" w14:paraId="0000002C">
      <w:pPr>
        <w:numPr>
          <w:ilvl w:val="0"/>
          <w:numId w:val="6"/>
        </w:numPr>
        <w:ind w:left="360" w:hanging="360"/>
        <w:rPr/>
      </w:pPr>
      <w:r w:rsidDel="00000000" w:rsidR="00000000" w:rsidRPr="00000000">
        <w:rPr>
          <w:rFonts w:ascii="Calibri" w:cs="Calibri" w:eastAsia="Calibri" w:hAnsi="Calibri"/>
          <w:vertAlign w:val="baseline"/>
          <w:rtl w:val="0"/>
        </w:rPr>
        <w:t xml:space="preserve">Overhauled a legacy database application and created processes to confirm, import, validate and upload trade instructions to our banking partners’ websites, our treasury management software, and our investment accounting software. The overhaul consolidated and automated most of the trade settlement operations into a single database which resulted in significant efficiency gains both upstream and downstream. This database has become a critical part of the trade settlement operations. </w:t>
      </w:r>
      <w:r w:rsidDel="00000000" w:rsidR="00000000" w:rsidRPr="00000000">
        <w:rPr>
          <w:rtl w:val="0"/>
        </w:rPr>
      </w:r>
    </w:p>
    <w:p w:rsidR="00000000" w:rsidDel="00000000" w:rsidP="00000000" w:rsidRDefault="00000000" w:rsidRPr="00000000" w14:paraId="0000002D">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Radford University - Vice President of Investments, SMIPO (5/2010 - 5/2011)</w:t>
      </w:r>
      <w:r w:rsidDel="00000000" w:rsidR="00000000" w:rsidRPr="00000000">
        <w:rPr>
          <w:rtl w:val="0"/>
        </w:rPr>
      </w:r>
    </w:p>
    <w:p w:rsidR="00000000" w:rsidDel="00000000" w:rsidP="00000000" w:rsidRDefault="00000000" w:rsidRPr="00000000" w14:paraId="0000002E">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-Vice President of Investments for the Radford Student Managed Investment Portfolio Organization (SMIPO)</w:t>
      </w:r>
      <w:r w:rsidDel="00000000" w:rsidR="00000000" w:rsidRPr="00000000">
        <w:rPr>
          <w:rtl w:val="0"/>
        </w:rPr>
      </w:r>
    </w:p>
    <w:p w:rsidR="00000000" w:rsidDel="00000000" w:rsidP="00000000" w:rsidRDefault="00000000" w:rsidRPr="00000000" w14:paraId="0000002F">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Place 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vertAlign w:val="baseline"/>
          <w:rtl w:val="0"/>
        </w:rPr>
        <w:t xml:space="preserve"> in national RISE competition in 2011 for highest portfolio gain of 19.7% (value fund category).</w:t>
      </w:r>
      <w:r w:rsidDel="00000000" w:rsidR="00000000" w:rsidRPr="00000000">
        <w:rPr>
          <w:rtl w:val="0"/>
        </w:rPr>
      </w:r>
    </w:p>
    <w:p w:rsidR="00000000" w:rsidDel="00000000" w:rsidP="00000000" w:rsidRDefault="00000000" w:rsidRPr="00000000" w14:paraId="00000030">
      <w:pPr>
        <w:numPr>
          <w:ilvl w:val="0"/>
          <w:numId w:val="1"/>
        </w:numPr>
        <w:ind w:left="360" w:hanging="360"/>
        <w:rPr/>
      </w:pPr>
      <w:r w:rsidDel="00000000" w:rsidR="00000000" w:rsidRPr="00000000">
        <w:rPr>
          <w:rFonts w:ascii="Calibri" w:cs="Calibri" w:eastAsia="Calibri" w:hAnsi="Calibri"/>
          <w:vertAlign w:val="baseline"/>
          <w:rtl w:val="0"/>
        </w:rPr>
        <w:t xml:space="preserve">Increased value and delivered a positive alpha over two years.</w:t>
      </w:r>
      <w:r w:rsidDel="00000000" w:rsidR="00000000" w:rsidRPr="00000000">
        <w:rPr>
          <w:rtl w:val="0"/>
        </w:rPr>
      </w:r>
    </w:p>
    <w:p w:rsidR="00000000" w:rsidDel="00000000" w:rsidP="00000000" w:rsidRDefault="00000000" w:rsidRPr="00000000" w14:paraId="00000031">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Met with and presented information (returns and strategy) to the SMIPO Board of Directors.</w:t>
      </w:r>
      <w:r w:rsidDel="00000000" w:rsidR="00000000" w:rsidRPr="00000000">
        <w:rPr>
          <w:rtl w:val="0"/>
        </w:rPr>
      </w:r>
    </w:p>
    <w:p w:rsidR="00000000" w:rsidDel="00000000" w:rsidP="00000000" w:rsidRDefault="00000000" w:rsidRPr="00000000" w14:paraId="00000032">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Led the incorporation of Morningstar into our valuation, analysis, and portfolio management process.</w:t>
      </w:r>
      <w:r w:rsidDel="00000000" w:rsidR="00000000" w:rsidRPr="00000000">
        <w:rPr>
          <w:rtl w:val="0"/>
        </w:rPr>
      </w:r>
    </w:p>
    <w:p w:rsidR="00000000" w:rsidDel="00000000" w:rsidP="00000000" w:rsidRDefault="00000000" w:rsidRPr="00000000" w14:paraId="00000033">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Led the portfolio reallocation process by discussing and managing sector and position weights.</w:t>
      </w:r>
      <w:r w:rsidDel="00000000" w:rsidR="00000000" w:rsidRPr="00000000">
        <w:rPr>
          <w:rtl w:val="0"/>
        </w:rPr>
      </w:r>
    </w:p>
    <w:p w:rsidR="00000000" w:rsidDel="00000000" w:rsidP="00000000" w:rsidRDefault="00000000" w:rsidRPr="00000000" w14:paraId="00000034">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Served as financial sector analyst in addition to Vice President of Investments.</w:t>
      </w:r>
      <w:r w:rsidDel="00000000" w:rsidR="00000000" w:rsidRPr="00000000">
        <w:rPr>
          <w:rtl w:val="0"/>
        </w:rPr>
      </w:r>
    </w:p>
    <w:p w:rsidR="00000000" w:rsidDel="00000000" w:rsidP="00000000" w:rsidRDefault="00000000" w:rsidRPr="00000000" w14:paraId="00000035">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Portfolio risk management analysis and return decomposition.</w:t>
      </w:r>
      <w:r w:rsidDel="00000000" w:rsidR="00000000" w:rsidRPr="00000000">
        <w:rPr>
          <w:rtl w:val="0"/>
        </w:rPr>
      </w:r>
    </w:p>
    <w:p w:rsidR="00000000" w:rsidDel="00000000" w:rsidP="00000000" w:rsidRDefault="00000000" w:rsidRPr="00000000" w14:paraId="00000036">
      <w:pPr>
        <w:rPr>
          <w:rFonts w:ascii="Calibri" w:cs="Calibri" w:eastAsia="Calibri" w:hAnsi="Calibri"/>
          <w:b w:val="0"/>
          <w:i w:val="0"/>
          <w:u w:val="single"/>
          <w:vertAlign w:val="baseline"/>
        </w:rPr>
      </w:pPr>
      <w:r w:rsidDel="00000000" w:rsidR="00000000" w:rsidRPr="00000000">
        <w:rPr>
          <w:rFonts w:ascii="Calibri" w:cs="Calibri" w:eastAsia="Calibri" w:hAnsi="Calibri"/>
          <w:b w:val="1"/>
          <w:i w:val="1"/>
          <w:vertAlign w:val="baseline"/>
          <w:rtl w:val="0"/>
        </w:rPr>
        <w:t xml:space="preserve">-Consumer Staples and Discretionary Sector Equity Analyst for Radford University SMIPO</w:t>
      </w:r>
      <w:r w:rsidDel="00000000" w:rsidR="00000000" w:rsidRPr="00000000">
        <w:rPr>
          <w:rtl w:val="0"/>
        </w:rPr>
      </w:r>
    </w:p>
    <w:p w:rsidR="00000000" w:rsidDel="00000000" w:rsidP="00000000" w:rsidRDefault="00000000" w:rsidRPr="00000000" w14:paraId="00000037">
      <w:pPr>
        <w:numPr>
          <w:ilvl w:val="0"/>
          <w:numId w:val="1"/>
        </w:numPr>
        <w:ind w:left="360" w:hanging="360"/>
        <w:rPr/>
      </w:pPr>
      <w:r w:rsidDel="00000000" w:rsidR="00000000" w:rsidRPr="00000000">
        <w:rPr>
          <w:rFonts w:ascii="Calibri" w:cs="Calibri" w:eastAsia="Calibri" w:hAnsi="Calibri"/>
          <w:vertAlign w:val="baseline"/>
          <w:rtl w:val="0"/>
        </w:rPr>
        <w:t xml:space="preserve">Performed equity analysis, developed and presented recommendations for buy, sell, or hold (revaluation).</w:t>
      </w:r>
      <w:r w:rsidDel="00000000" w:rsidR="00000000" w:rsidRPr="00000000">
        <w:rPr>
          <w:rtl w:val="0"/>
        </w:rPr>
      </w:r>
    </w:p>
    <w:p w:rsidR="00000000" w:rsidDel="00000000" w:rsidP="00000000" w:rsidRDefault="00000000" w:rsidRPr="00000000" w14:paraId="00000038">
      <w:pPr>
        <w:numPr>
          <w:ilvl w:val="0"/>
          <w:numId w:val="1"/>
        </w:numPr>
        <w:ind w:left="360" w:hanging="360"/>
        <w:rPr/>
      </w:pPr>
      <w:r w:rsidDel="00000000" w:rsidR="00000000" w:rsidRPr="00000000">
        <w:rPr>
          <w:rFonts w:ascii="Calibri" w:cs="Calibri" w:eastAsia="Calibri" w:hAnsi="Calibri"/>
          <w:vertAlign w:val="baseline"/>
          <w:rtl w:val="0"/>
        </w:rPr>
        <w:t xml:space="preserve">Presented weekly briefings to the team on current holdings and relevant market events.</w:t>
      </w:r>
      <w:r w:rsidDel="00000000" w:rsidR="00000000" w:rsidRPr="00000000">
        <w:rPr>
          <w:rtl w:val="0"/>
        </w:rPr>
      </w:r>
    </w:p>
    <w:p w:rsidR="00000000" w:rsidDel="00000000" w:rsidP="00000000" w:rsidRDefault="00000000" w:rsidRPr="00000000" w14:paraId="00000039">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A">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Relevant Skills</w:t>
      </w:r>
      <w:r w:rsidDel="00000000" w:rsidR="00000000" w:rsidRPr="00000000">
        <w:rPr>
          <w:rtl w:val="0"/>
        </w:rPr>
      </w:r>
    </w:p>
    <w:tbl>
      <w:tblPr>
        <w:tblStyle w:val="Table1"/>
        <w:tblW w:w="10296.0" w:type="dxa"/>
        <w:jc w:val="left"/>
        <w:tblInd w:w="-108.0" w:type="dxa"/>
        <w:tblLayout w:type="fixed"/>
        <w:tblLook w:val="0000"/>
      </w:tblPr>
      <w:tblGrid>
        <w:gridCol w:w="5148"/>
        <w:gridCol w:w="5148"/>
        <w:tblGridChange w:id="0">
          <w:tblGrid>
            <w:gridCol w:w="5148"/>
            <w:gridCol w:w="5148"/>
          </w:tblGrid>
        </w:tblGridChange>
      </w:tblGrid>
      <w:tr>
        <w:trPr>
          <w:cantSplit w:val="0"/>
          <w:tblHeader w:val="0"/>
        </w:trPr>
        <w:tc>
          <w:tcPr>
            <w:vAlign w:val="top"/>
          </w:tcPr>
          <w:p w:rsidR="00000000" w:rsidDel="00000000" w:rsidP="00000000" w:rsidRDefault="00000000" w:rsidRPr="00000000" w14:paraId="0000003B">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-Finance</w:t>
            </w:r>
            <w:r w:rsidDel="00000000" w:rsidR="00000000" w:rsidRPr="00000000">
              <w:rPr>
                <w:rtl w:val="0"/>
              </w:rPr>
            </w:r>
          </w:p>
          <w:p w:rsidR="00000000" w:rsidDel="00000000" w:rsidP="00000000" w:rsidRDefault="00000000" w:rsidRPr="00000000" w14:paraId="0000003C">
            <w:pPr>
              <w:numPr>
                <w:ilvl w:val="0"/>
                <w:numId w:val="7"/>
              </w:numPr>
              <w:ind w:left="360" w:hanging="360"/>
              <w:rPr/>
            </w:pPr>
            <w:r w:rsidDel="00000000" w:rsidR="00000000" w:rsidRPr="00000000">
              <w:rPr>
                <w:rFonts w:ascii="Calibri" w:cs="Calibri" w:eastAsia="Calibri" w:hAnsi="Calibri"/>
                <w:vertAlign w:val="baseline"/>
                <w:rtl w:val="0"/>
              </w:rPr>
              <w:t xml:space="preserve">Equity Valuation Methods/Modelling</w:t>
            </w:r>
            <w:r w:rsidDel="00000000" w:rsidR="00000000" w:rsidRPr="00000000">
              <w:rPr>
                <w:rtl w:val="0"/>
              </w:rPr>
            </w:r>
          </w:p>
          <w:p w:rsidR="00000000" w:rsidDel="00000000" w:rsidP="00000000" w:rsidRDefault="00000000" w:rsidRPr="00000000" w14:paraId="0000003D">
            <w:pPr>
              <w:numPr>
                <w:ilvl w:val="0"/>
                <w:numId w:val="7"/>
              </w:numPr>
              <w:ind w:left="360" w:hanging="360"/>
              <w:rPr/>
            </w:pPr>
            <w:r w:rsidDel="00000000" w:rsidR="00000000" w:rsidRPr="00000000">
              <w:rPr>
                <w:rFonts w:ascii="Calibri" w:cs="Calibri" w:eastAsia="Calibri" w:hAnsi="Calibri"/>
                <w:vertAlign w:val="baseline"/>
                <w:rtl w:val="0"/>
              </w:rPr>
              <w:t xml:space="preserve">Cash Flow Analysis and Forecasting</w:t>
            </w:r>
            <w:r w:rsidDel="00000000" w:rsidR="00000000" w:rsidRPr="00000000">
              <w:rPr>
                <w:rtl w:val="0"/>
              </w:rPr>
            </w:r>
          </w:p>
          <w:p w:rsidR="00000000" w:rsidDel="00000000" w:rsidP="00000000" w:rsidRDefault="00000000" w:rsidRPr="00000000" w14:paraId="0000003E">
            <w:pPr>
              <w:numPr>
                <w:ilvl w:val="0"/>
                <w:numId w:val="7"/>
              </w:numPr>
              <w:ind w:left="360" w:hanging="360"/>
              <w:rPr/>
            </w:pPr>
            <w:r w:rsidDel="00000000" w:rsidR="00000000" w:rsidRPr="00000000">
              <w:rPr>
                <w:rFonts w:ascii="Calibri" w:cs="Calibri" w:eastAsia="Calibri" w:hAnsi="Calibri"/>
                <w:vertAlign w:val="baseline"/>
                <w:rtl w:val="0"/>
              </w:rPr>
              <w:t xml:space="preserve">Balance Sheet/Income Statement Analysis</w:t>
            </w:r>
            <w:r w:rsidDel="00000000" w:rsidR="00000000" w:rsidRPr="00000000">
              <w:rPr>
                <w:rtl w:val="0"/>
              </w:rPr>
            </w:r>
          </w:p>
          <w:p w:rsidR="00000000" w:rsidDel="00000000" w:rsidP="00000000" w:rsidRDefault="00000000" w:rsidRPr="00000000" w14:paraId="0000003F">
            <w:pPr>
              <w:numPr>
                <w:ilvl w:val="0"/>
                <w:numId w:val="7"/>
              </w:numPr>
              <w:ind w:left="360" w:hanging="360"/>
              <w:rPr/>
            </w:pPr>
            <w:r w:rsidDel="00000000" w:rsidR="00000000" w:rsidRPr="00000000">
              <w:rPr>
                <w:rFonts w:ascii="Calibri" w:cs="Calibri" w:eastAsia="Calibri" w:hAnsi="Calibri"/>
                <w:vertAlign w:val="baseline"/>
                <w:rtl w:val="0"/>
              </w:rPr>
              <w:t xml:space="preserve">Option/Forward/Future/Swap Valuation</w:t>
            </w:r>
            <w:r w:rsidDel="00000000" w:rsidR="00000000" w:rsidRPr="00000000">
              <w:rPr>
                <w:rtl w:val="0"/>
              </w:rPr>
            </w:r>
          </w:p>
        </w:tc>
        <w:tc>
          <w:tcPr>
            <w:vAlign w:val="top"/>
          </w:tcPr>
          <w:p w:rsidR="00000000" w:rsidDel="00000000" w:rsidP="00000000" w:rsidRDefault="00000000" w:rsidRPr="00000000" w14:paraId="00000040">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-Software</w:t>
            </w:r>
            <w:r w:rsidDel="00000000" w:rsidR="00000000" w:rsidRPr="00000000">
              <w:rPr>
                <w:rtl w:val="0"/>
              </w:rPr>
            </w:r>
          </w:p>
          <w:p w:rsidR="00000000" w:rsidDel="00000000" w:rsidP="00000000" w:rsidRDefault="00000000" w:rsidRPr="00000000" w14:paraId="00000041">
            <w:pPr>
              <w:numPr>
                <w:ilvl w:val="0"/>
                <w:numId w:val="5"/>
              </w:numPr>
              <w:ind w:left="360" w:hanging="360"/>
              <w:rPr/>
            </w:pPr>
            <w:r w:rsidDel="00000000" w:rsidR="00000000" w:rsidRPr="00000000">
              <w:rPr>
                <w:rFonts w:ascii="Calibri" w:cs="Calibri" w:eastAsia="Calibri" w:hAnsi="Calibri"/>
                <w:vertAlign w:val="baseline"/>
                <w:rtl w:val="0"/>
              </w:rPr>
              <w:t xml:space="preserve">JMP (Proficient)</w:t>
            </w:r>
            <w:r w:rsidDel="00000000" w:rsidR="00000000" w:rsidRPr="00000000">
              <w:rPr>
                <w:rtl w:val="0"/>
              </w:rPr>
            </w:r>
          </w:p>
          <w:p w:rsidR="00000000" w:rsidDel="00000000" w:rsidP="00000000" w:rsidRDefault="00000000" w:rsidRPr="00000000" w14:paraId="00000042">
            <w:pPr>
              <w:numPr>
                <w:ilvl w:val="0"/>
                <w:numId w:val="5"/>
              </w:numPr>
              <w:ind w:left="360" w:hanging="360"/>
              <w:rPr/>
            </w:pPr>
            <w:r w:rsidDel="00000000" w:rsidR="00000000" w:rsidRPr="00000000">
              <w:rPr>
                <w:rFonts w:ascii="Calibri" w:cs="Calibri" w:eastAsia="Calibri" w:hAnsi="Calibri"/>
                <w:vertAlign w:val="baseline"/>
                <w:rtl w:val="0"/>
              </w:rPr>
              <w:t xml:space="preserve">SPSS (Proficient)</w:t>
            </w:r>
            <w:r w:rsidDel="00000000" w:rsidR="00000000" w:rsidRPr="00000000">
              <w:rPr>
                <w:rtl w:val="0"/>
              </w:rPr>
            </w:r>
          </w:p>
          <w:p w:rsidR="00000000" w:rsidDel="00000000" w:rsidP="00000000" w:rsidRDefault="00000000" w:rsidRPr="00000000" w14:paraId="00000043">
            <w:pPr>
              <w:numPr>
                <w:ilvl w:val="0"/>
                <w:numId w:val="5"/>
              </w:numPr>
              <w:ind w:left="360" w:hanging="360"/>
              <w:rPr/>
            </w:pPr>
            <w:r w:rsidDel="00000000" w:rsidR="00000000" w:rsidRPr="00000000">
              <w:rPr>
                <w:rFonts w:ascii="Calibri" w:cs="Calibri" w:eastAsia="Calibri" w:hAnsi="Calibri"/>
                <w:vertAlign w:val="baseline"/>
                <w:rtl w:val="0"/>
              </w:rPr>
              <w:t xml:space="preserve">SAS Enterprise Miner (Proficient)</w:t>
            </w:r>
            <w:r w:rsidDel="00000000" w:rsidR="00000000" w:rsidRPr="00000000">
              <w:rPr>
                <w:rtl w:val="0"/>
              </w:rPr>
            </w:r>
          </w:p>
          <w:p w:rsidR="00000000" w:rsidDel="00000000" w:rsidP="00000000" w:rsidRDefault="00000000" w:rsidRPr="00000000" w14:paraId="00000044">
            <w:pPr>
              <w:numPr>
                <w:ilvl w:val="0"/>
                <w:numId w:val="5"/>
              </w:numPr>
              <w:ind w:left="360" w:hanging="360"/>
              <w:rPr/>
            </w:pPr>
            <w:r w:rsidDel="00000000" w:rsidR="00000000" w:rsidRPr="00000000">
              <w:rPr>
                <w:rFonts w:ascii="Calibri" w:cs="Calibri" w:eastAsia="Calibri" w:hAnsi="Calibri"/>
                <w:vertAlign w:val="baseline"/>
                <w:rtl w:val="0"/>
              </w:rPr>
              <w:t xml:space="preserve">R (Proficient)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Access 2003-2013 advanced</w:t>
            </w:r>
            <w:r w:rsidDel="00000000" w:rsidR="00000000" w:rsidRPr="00000000">
              <w:rPr>
                <w:rtl w:val="0"/>
              </w:rPr>
            </w:r>
          </w:p>
          <w:p w:rsidR="00000000" w:rsidDel="00000000" w:rsidP="00000000" w:rsidRDefault="00000000" w:rsidRPr="00000000" w14:paraId="00000046">
            <w:pPr>
              <w:numPr>
                <w:ilvl w:val="0"/>
                <w:numId w:val="1"/>
              </w:numPr>
              <w:ind w:left="360" w:hanging="360"/>
              <w:rPr/>
            </w:pPr>
            <w:r w:rsidDel="00000000" w:rsidR="00000000" w:rsidRPr="00000000">
              <w:rPr>
                <w:rFonts w:ascii="Calibri" w:cs="Calibri" w:eastAsia="Calibri" w:hAnsi="Calibri"/>
                <w:vertAlign w:val="baseline"/>
                <w:rtl w:val="0"/>
              </w:rPr>
              <w:t xml:space="preserve">Forms, Queries, Tables </w:t>
            </w:r>
            <w:r w:rsidDel="00000000" w:rsidR="00000000" w:rsidRPr="00000000">
              <w:rPr>
                <w:rtl w:val="0"/>
              </w:rPr>
            </w:r>
          </w:p>
          <w:p w:rsidR="00000000" w:rsidDel="00000000" w:rsidP="00000000" w:rsidRDefault="00000000" w:rsidRPr="00000000" w14:paraId="00000047">
            <w:pPr>
              <w:numPr>
                <w:ilvl w:val="0"/>
                <w:numId w:val="1"/>
              </w:numPr>
              <w:ind w:left="360" w:hanging="360"/>
              <w:rPr/>
            </w:pPr>
            <w:r w:rsidDel="00000000" w:rsidR="00000000" w:rsidRPr="00000000">
              <w:rPr>
                <w:rFonts w:ascii="Calibri" w:cs="Calibri" w:eastAsia="Calibri" w:hAnsi="Calibri"/>
                <w:vertAlign w:val="baseline"/>
                <w:rtl w:val="0"/>
              </w:rPr>
              <w:t xml:space="preserve">Basic Application Construction</w:t>
            </w:r>
            <w:r w:rsidDel="00000000" w:rsidR="00000000" w:rsidRPr="00000000">
              <w:rPr>
                <w:rtl w:val="0"/>
              </w:rPr>
            </w:r>
          </w:p>
        </w:tc>
        <w:tc>
          <w:tcPr>
            <w:vAlign w:val="top"/>
          </w:tcPr>
          <w:p w:rsidR="00000000" w:rsidDel="00000000" w:rsidP="00000000" w:rsidRDefault="00000000" w:rsidRPr="00000000" w14:paraId="00000048">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Excel 2003-2013 advanced</w:t>
            </w:r>
            <w:r w:rsidDel="00000000" w:rsidR="00000000" w:rsidRPr="00000000">
              <w:rPr>
                <w:rtl w:val="0"/>
              </w:rPr>
            </w:r>
          </w:p>
          <w:p w:rsidR="00000000" w:rsidDel="00000000" w:rsidP="00000000" w:rsidRDefault="00000000" w:rsidRPr="00000000" w14:paraId="00000049">
            <w:pPr>
              <w:numPr>
                <w:ilvl w:val="0"/>
                <w:numId w:val="1"/>
              </w:numPr>
              <w:ind w:left="360" w:hanging="360"/>
              <w:rPr/>
            </w:pPr>
            <w:r w:rsidDel="00000000" w:rsidR="00000000" w:rsidRPr="00000000">
              <w:rPr>
                <w:rFonts w:ascii="Calibri" w:cs="Calibri" w:eastAsia="Calibri" w:hAnsi="Calibri"/>
                <w:vertAlign w:val="baseline"/>
                <w:rtl w:val="0"/>
              </w:rPr>
              <w:t xml:space="preserve">Integration with MS Access or other DBMS</w:t>
            </w:r>
            <w:r w:rsidDel="00000000" w:rsidR="00000000" w:rsidRPr="00000000">
              <w:rPr>
                <w:rtl w:val="0"/>
              </w:rPr>
            </w:r>
          </w:p>
          <w:p w:rsidR="00000000" w:rsidDel="00000000" w:rsidP="00000000" w:rsidRDefault="00000000" w:rsidRPr="00000000" w14:paraId="0000004A">
            <w:pPr>
              <w:numPr>
                <w:ilvl w:val="0"/>
                <w:numId w:val="1"/>
              </w:numPr>
              <w:ind w:left="360" w:hanging="360"/>
              <w:rPr/>
            </w:pPr>
            <w:r w:rsidDel="00000000" w:rsidR="00000000" w:rsidRPr="00000000">
              <w:rPr>
                <w:rFonts w:ascii="Calibri" w:cs="Calibri" w:eastAsia="Calibri" w:hAnsi="Calibri"/>
                <w:vertAlign w:val="baseline"/>
                <w:rtl w:val="0"/>
              </w:rPr>
              <w:t xml:space="preserve">Analysis Tool Pack and Solver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rFonts w:ascii="Calibri" w:cs="Calibri" w:eastAsia="Calibri" w:hAnsi="Calibri"/>
                <w:vertAlign w:val="baseline"/>
              </w:rPr>
            </w:pPr>
            <w:r w:rsidDel="00000000" w:rsidR="00000000" w:rsidRPr="00000000">
              <w:rPr>
                <w:rFonts w:ascii="Calibri" w:cs="Calibri" w:eastAsia="Calibri" w:hAnsi="Calibri"/>
                <w:b w:val="1"/>
                <w:i w:val="1"/>
                <w:vertAlign w:val="baseline"/>
                <w:rtl w:val="0"/>
              </w:rPr>
              <w:t xml:space="preserve">-Relational database fundamentals</w:t>
            </w: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04C">
            <w:pPr>
              <w:numPr>
                <w:ilvl w:val="0"/>
                <w:numId w:val="1"/>
              </w:numPr>
              <w:ind w:left="360" w:hanging="360"/>
              <w:rPr/>
            </w:pPr>
            <w:r w:rsidDel="00000000" w:rsidR="00000000" w:rsidRPr="00000000">
              <w:rPr>
                <w:rFonts w:ascii="Calibri" w:cs="Calibri" w:eastAsia="Calibri" w:hAnsi="Calibri"/>
                <w:vertAlign w:val="baseline"/>
                <w:rtl w:val="0"/>
              </w:rPr>
              <w:t xml:space="preserve">ERM diagram</w:t>
            </w:r>
            <w:r w:rsidDel="00000000" w:rsidR="00000000" w:rsidRPr="00000000">
              <w:rPr>
                <w:rtl w:val="0"/>
              </w:rPr>
            </w:r>
          </w:p>
          <w:p w:rsidR="00000000" w:rsidDel="00000000" w:rsidP="00000000" w:rsidRDefault="00000000" w:rsidRPr="00000000" w14:paraId="0000004D">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Normalization and Relational Structuring</w:t>
            </w:r>
            <w:r w:rsidDel="00000000" w:rsidR="00000000" w:rsidRPr="00000000">
              <w:rPr>
                <w:rtl w:val="0"/>
              </w:rPr>
            </w:r>
          </w:p>
          <w:p w:rsidR="00000000" w:rsidDel="00000000" w:rsidP="00000000" w:rsidRDefault="00000000" w:rsidRPr="00000000" w14:paraId="0000004E">
            <w:pPr>
              <w:numPr>
                <w:ilvl w:val="0"/>
                <w:numId w:val="1"/>
              </w:numPr>
              <w:ind w:left="360" w:hanging="360"/>
              <w:rPr>
                <w:b w:val="0"/>
                <w:u w:val="single"/>
              </w:rPr>
            </w:pPr>
            <w:r w:rsidDel="00000000" w:rsidR="00000000" w:rsidRPr="00000000">
              <w:rPr>
                <w:rFonts w:ascii="Calibri" w:cs="Calibri" w:eastAsia="Calibri" w:hAnsi="Calibri"/>
                <w:vertAlign w:val="baseline"/>
                <w:rtl w:val="0"/>
              </w:rPr>
              <w:t xml:space="preserve">Oracle, MS SQL Server, MySQL Environments</w:t>
            </w:r>
            <w:r w:rsidDel="00000000" w:rsidR="00000000" w:rsidRPr="00000000">
              <w:rPr>
                <w:rtl w:val="0"/>
              </w:rPr>
            </w:r>
          </w:p>
          <w:p w:rsidR="00000000" w:rsidDel="00000000" w:rsidP="00000000" w:rsidRDefault="00000000" w:rsidRPr="00000000" w14:paraId="0000004F">
            <w:pPr>
              <w:rPr>
                <w:rFonts w:ascii="Calibri" w:cs="Calibri" w:eastAsia="Calibri" w:hAnsi="Calibri"/>
                <w:b w:val="0"/>
                <w:u w:val="single"/>
                <w:vertAlign w:val="baseline"/>
              </w:rPr>
            </w:pPr>
            <w:r w:rsidDel="00000000" w:rsidR="00000000" w:rsidRPr="00000000">
              <w:rPr>
                <w:rtl w:val="0"/>
              </w:rPr>
            </w:r>
          </w:p>
        </w:tc>
        <w:tc>
          <w:tcPr>
            <w:vAlign w:val="top"/>
          </w:tcPr>
          <w:p w:rsidR="00000000" w:rsidDel="00000000" w:rsidP="00000000" w:rsidRDefault="00000000" w:rsidRPr="00000000" w14:paraId="00000050">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-Intermediate SQL programming</w:t>
            </w:r>
            <w:r w:rsidDel="00000000" w:rsidR="00000000" w:rsidRPr="00000000">
              <w:rPr>
                <w:rtl w:val="0"/>
              </w:rPr>
            </w:r>
          </w:p>
          <w:p w:rsidR="00000000" w:rsidDel="00000000" w:rsidP="00000000" w:rsidRDefault="00000000" w:rsidRPr="00000000" w14:paraId="00000051">
            <w:pPr>
              <w:numPr>
                <w:ilvl w:val="0"/>
                <w:numId w:val="3"/>
              </w:numPr>
              <w:ind w:left="360" w:hanging="360"/>
              <w:rPr/>
            </w:pPr>
            <w:r w:rsidDel="00000000" w:rsidR="00000000" w:rsidRPr="00000000">
              <w:rPr>
                <w:rFonts w:ascii="Calibri" w:cs="Calibri" w:eastAsia="Calibri" w:hAnsi="Calibri"/>
                <w:vertAlign w:val="baseline"/>
                <w:rtl w:val="0"/>
              </w:rPr>
              <w:t xml:space="preserve">Nested and Union Queries</w:t>
            </w:r>
            <w:r w:rsidDel="00000000" w:rsidR="00000000" w:rsidRPr="00000000">
              <w:rPr>
                <w:rtl w:val="0"/>
              </w:rPr>
            </w:r>
          </w:p>
          <w:p w:rsidR="00000000" w:rsidDel="00000000" w:rsidP="00000000" w:rsidRDefault="00000000" w:rsidRPr="00000000" w14:paraId="00000052">
            <w:pPr>
              <w:numPr>
                <w:ilvl w:val="0"/>
                <w:numId w:val="3"/>
              </w:numPr>
              <w:ind w:left="360" w:hanging="360"/>
              <w:rPr/>
            </w:pPr>
            <w:r w:rsidDel="00000000" w:rsidR="00000000" w:rsidRPr="00000000">
              <w:rPr>
                <w:rFonts w:ascii="Calibri" w:cs="Calibri" w:eastAsia="Calibri" w:hAnsi="Calibri"/>
                <w:vertAlign w:val="baseline"/>
                <w:rtl w:val="0"/>
              </w:rPr>
              <w:t xml:space="preserve">Inner and Outer Join Statements</w:t>
            </w:r>
            <w:r w:rsidDel="00000000" w:rsidR="00000000" w:rsidRPr="00000000">
              <w:rPr>
                <w:rtl w:val="0"/>
              </w:rPr>
            </w:r>
          </w:p>
          <w:p w:rsidR="00000000" w:rsidDel="00000000" w:rsidP="00000000" w:rsidRDefault="00000000" w:rsidRPr="00000000" w14:paraId="00000053">
            <w:pPr>
              <w:numPr>
                <w:ilvl w:val="0"/>
                <w:numId w:val="3"/>
              </w:numPr>
              <w:ind w:left="360" w:hanging="360"/>
              <w:rPr/>
            </w:pPr>
            <w:r w:rsidDel="00000000" w:rsidR="00000000" w:rsidRPr="00000000">
              <w:rPr>
                <w:rFonts w:ascii="Calibri" w:cs="Calibri" w:eastAsia="Calibri" w:hAnsi="Calibri"/>
                <w:vertAlign w:val="baseline"/>
                <w:rtl w:val="0"/>
              </w:rPr>
              <w:t xml:space="preserve">PL/SQL and T-SQL</w:t>
            </w:r>
            <w:r w:rsidDel="00000000" w:rsidR="00000000" w:rsidRPr="00000000">
              <w:rPr>
                <w:rtl w:val="0"/>
              </w:rPr>
            </w:r>
          </w:p>
          <w:p w:rsidR="00000000" w:rsidDel="00000000" w:rsidP="00000000" w:rsidRDefault="00000000" w:rsidRPr="00000000" w14:paraId="00000054">
            <w:pPr>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5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Dear Hiring Manager,</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I have developed knowledge, skills, and abilities that should prove both adequate and valuable to the company. I started my journey at Radford University where I obtained a BBA in Finance. I was also a part of the University’s Student Investment Portfolio Organization. We managed a portfolio of equity securities for the University’s endowment. I served as a Junior Analyst my first year covering the Consumer Discretionary and Consumer Staples sectors. In that role, I was required to give three presentations every semester recommending a buy or sell action, or re-valuation of a current holding. I was then elected to Vice President of Investments. In this role I served as a leader and mentor to the other analysts and also led the annual portfolio rebalancing. In addition, I interfaced with the faculty advisor frequently to ensure the organization's trades were placed in a timely manner. Finally, our team was invited to a national competition where we competed against other student groups from around the country. We were required to submit our annual performance and give a presentation to a panel of experts. We were evaluated on our strategy, performance, and the quality of our presentation. With me leading the group, our team achieved first place in its category. From my time at Radford and my involvement in the SMIPO organization, I gained valuable insight into the professional world, sharpened my finance and accounting skills, and obtained experience in a leadership role.</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After graduation, I started my career at Markel Corporation as an Associate Treasury Analyst. In this role, I was responsible for executing cash and money market transactions and conducting necessary due diligence on associated documentation. I was also required to aggregate large amounts of transaction data and project the closing balances for the current and next day. I utilized Excel, Access, and SQL to great extent to accomplish this goal. I also had the privilege of working on operational improvement projects where I utilized my skills in Access, Excel, VBA, and SQL to create small scale applications that improved process efficiencies for the team and the department. From this, I proved to be competent and well versed in these areas and was selected to lead the capital asset aggregation portion of a major software integration project for the company. My task was to aggregate investment accounting data using Excel, Access and SQL for input into the new software suite. I produced company level investment holding reports using these tools and double checked them against difference sources to verify their accuracy. Overall, my experience at Markel allowed me to expand my software, problem solving, and analytical skills.  </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While working full-time, I managed to study and pass all three CFA examinations. The CFA curriculum is a rigorous program that truly puts one’s dedication and knowledge of finance to the test. After this, I decided to pursue my Master’s Degree in Decision Analytics. The pursuit of this degree has allowed me to develop a robust set of quantitative skills in statistical and data analysis. In addition, I have learned how to effectively convey information to an audience. This audience most likely being non-technical users, or those indirectly involved with the analysis such as clients and managers. In summary, this degree focused on using software packages to discover information or make statistical inference, being able to interpret the output, and effectively delivering the end-user understandable, actionable, and interesting results.</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After pursuit of my graduate degree, I chose a career with Premier Inc. I was performing treasury analysis and short term cash management similar to my career at Markel Corporation. I was successfully able to process and analyze previous day banking data along with investigating or escalating questionable transactions. In addition, I was tasked with being the sole custodian of the company’s short term cash management forecast analysis. This project was used to influence decisions regarding the investment of excess cash as well as ensuring the possession of adequate liquidity to satisfy short term cash demands. I was also tasked with producing analysis and robust evidence of SOX compliance within our Accounting and Treasury departments. </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After labored consideration, I decided to pursue a different line of work in the restaurant industry. I desired a new adventure and a change of pace. I started my endeavor as a server and worked my way up to bartender. After that, I decided to explore being a line cook which requires a similar skill set just in a different environment. Throughout my pursuit, I was able to improve and hone my decision making and people skills as well as test them in a real world environment . I was required to resolve conflicts and think both quickly and correctly under pressure. These attributes are desirable and also transferable to any career field especially analytics. The ability to confidently and accurately make decisions under pressure along with being able to defend the decision under scrutiny is a crucial part of analytics. </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Through my professional and academic pursuits, I believe I have always demonstrated an aptitude as well as desire for learning. I have been able to develop knowledge in the areas of finance, economics, data analysis, statistics, data mining, SQL, and basic computer programming. Through my experience in the restaurant industry, I was able to sharpen my skills regarding social interaction, making decisions under pressure and conflict resolution.</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I am confident that I have a set of skills and abilities that the company will find desirable. I will be able to quickly integrate, become acclimated, and produce results for this company. I look forward to starting a dialogue regarding this and even other opportunities. Thank you for your time and efforts. I look forward to speaking with you.</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Blaine Winslow</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0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 List</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Matthew Wade</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540-200-9444</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 Criminal Justice Association</w:t>
      </w:r>
    </w:p>
    <w:p w:rsidR="00000000" w:rsidDel="00000000" w:rsidP="00000000" w:rsidRDefault="00000000" w:rsidRPr="00000000" w14:paraId="0000006E">
      <w:pPr>
        <w:rPr>
          <w:rFonts w:ascii="Calibri" w:cs="Calibri" w:eastAsia="Calibri" w:hAnsi="Calibri"/>
          <w:sz w:val="22"/>
          <w:szCs w:val="22"/>
        </w:rPr>
      </w:pPr>
      <w:hyperlink r:id="rId6">
        <w:r w:rsidDel="00000000" w:rsidR="00000000" w:rsidRPr="00000000">
          <w:rPr>
            <w:rFonts w:ascii="Calibri" w:cs="Calibri" w:eastAsia="Calibri" w:hAnsi="Calibri"/>
            <w:color w:val="1155cc"/>
            <w:sz w:val="22"/>
            <w:szCs w:val="22"/>
            <w:u w:val="single"/>
            <w:rtl w:val="0"/>
          </w:rPr>
          <w:t xml:space="preserve">mwade@ncja.org</w:t>
        </w:r>
      </w:hyperlink>
      <w:r w:rsidDel="00000000" w:rsidR="00000000" w:rsidRPr="00000000">
        <w:rPr>
          <w:rtl w:val="0"/>
        </w:rPr>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April Duff</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Treasurer</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804-525-7091</w:t>
      </w:r>
    </w:p>
    <w:p w:rsidR="00000000" w:rsidDel="00000000" w:rsidP="00000000" w:rsidRDefault="00000000" w:rsidRPr="00000000" w14:paraId="00000074">
      <w:pPr>
        <w:rPr>
          <w:rFonts w:ascii="Calibri" w:cs="Calibri" w:eastAsia="Calibri" w:hAnsi="Calibri"/>
          <w:sz w:val="22"/>
          <w:szCs w:val="22"/>
        </w:rPr>
      </w:pPr>
      <w:hyperlink r:id="rId7">
        <w:r w:rsidDel="00000000" w:rsidR="00000000" w:rsidRPr="00000000">
          <w:rPr>
            <w:rFonts w:ascii="Calibri" w:cs="Calibri" w:eastAsia="Calibri" w:hAnsi="Calibri"/>
            <w:color w:val="0000ff"/>
            <w:sz w:val="22"/>
            <w:szCs w:val="22"/>
            <w:u w:val="single"/>
            <w:rtl w:val="0"/>
          </w:rPr>
          <w:t xml:space="preserve">aduff@markelcorp.com</w:t>
        </w:r>
      </w:hyperlink>
      <w:r w:rsidDel="00000000" w:rsidR="00000000" w:rsidRPr="00000000">
        <w:rPr>
          <w:rtl w:val="0"/>
        </w:rPr>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Justin Broussard</w:t>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Director, Treasury Operations</w:t>
      </w:r>
    </w:p>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804-525-7091</w:t>
      </w:r>
    </w:p>
    <w:p w:rsidR="00000000" w:rsidDel="00000000" w:rsidP="00000000" w:rsidRDefault="00000000" w:rsidRPr="00000000" w14:paraId="0000007A">
      <w:pPr>
        <w:rPr>
          <w:rFonts w:ascii="Calibri" w:cs="Calibri" w:eastAsia="Calibri" w:hAnsi="Calibri"/>
          <w:sz w:val="22"/>
          <w:szCs w:val="22"/>
        </w:rPr>
      </w:pPr>
      <w:hyperlink r:id="rId8">
        <w:r w:rsidDel="00000000" w:rsidR="00000000" w:rsidRPr="00000000">
          <w:rPr>
            <w:rFonts w:ascii="Calibri" w:cs="Calibri" w:eastAsia="Calibri" w:hAnsi="Calibri"/>
            <w:color w:val="0000ff"/>
            <w:sz w:val="22"/>
            <w:szCs w:val="22"/>
            <w:u w:val="single"/>
            <w:rtl w:val="0"/>
          </w:rPr>
          <w:t xml:space="preserve">jbroussard@markelcorp.com</w:t>
        </w:r>
      </w:hyperlink>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Emily Nidermaier</w:t>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Treasury Operations</w:t>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F">
      <w:pPr>
        <w:rPr>
          <w:rFonts w:ascii="Calibri" w:cs="Calibri" w:eastAsia="Calibri" w:hAnsi="Calibri"/>
          <w:sz w:val="22"/>
          <w:szCs w:val="22"/>
        </w:rPr>
      </w:pPr>
      <w:bookmarkStart w:colFirst="0" w:colLast="0" w:name="_gjdgxs" w:id="0"/>
      <w:bookmarkEnd w:id="0"/>
      <w:r w:rsidDel="00000000" w:rsidR="00000000" w:rsidRPr="00000000">
        <w:rPr>
          <w:rFonts w:ascii="Calibri" w:cs="Calibri" w:eastAsia="Calibri" w:hAnsi="Calibri"/>
          <w:sz w:val="22"/>
          <w:szCs w:val="22"/>
          <w:rtl w:val="0"/>
        </w:rPr>
        <w:t xml:space="preserve">804-864-3746</w:t>
      </w:r>
    </w:p>
    <w:p w:rsidR="00000000" w:rsidDel="00000000" w:rsidP="00000000" w:rsidRDefault="00000000" w:rsidRPr="00000000" w14:paraId="00000080">
      <w:pPr>
        <w:rPr>
          <w:rFonts w:ascii="Calibri" w:cs="Calibri" w:eastAsia="Calibri" w:hAnsi="Calibri"/>
          <w:sz w:val="22"/>
          <w:szCs w:val="22"/>
        </w:rPr>
      </w:pPr>
      <w:hyperlink r:id="rId9">
        <w:r w:rsidDel="00000000" w:rsidR="00000000" w:rsidRPr="00000000">
          <w:rPr>
            <w:rFonts w:ascii="Calibri" w:cs="Calibri" w:eastAsia="Calibri" w:hAnsi="Calibri"/>
            <w:color w:val="0000ff"/>
            <w:sz w:val="22"/>
            <w:szCs w:val="22"/>
            <w:u w:val="single"/>
            <w:rtl w:val="0"/>
          </w:rPr>
          <w:t xml:space="preserve">enidermaier@markelcorp.com</w:t>
        </w:r>
      </w:hyperlink>
      <w:r w:rsidDel="00000000" w:rsidR="00000000" w:rsidRPr="00000000">
        <w:rPr>
          <w:rtl w:val="0"/>
        </w:rPr>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Steven Beach</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Finance</w:t>
      </w:r>
    </w:p>
    <w:p w:rsidR="00000000" w:rsidDel="00000000" w:rsidP="00000000" w:rsidRDefault="00000000" w:rsidRPr="00000000" w14:paraId="00000084">
      <w:pP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Radford University</w:t>
      </w:r>
      <w:r w:rsidDel="00000000" w:rsidR="00000000" w:rsidRPr="00000000">
        <w:rPr>
          <w:rtl w:val="0"/>
        </w:rPr>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540-831-5087</w:t>
      </w:r>
    </w:p>
    <w:p w:rsidR="00000000" w:rsidDel="00000000" w:rsidP="00000000" w:rsidRDefault="00000000" w:rsidRPr="00000000" w14:paraId="00000086">
      <w:pPr>
        <w:rPr>
          <w:rFonts w:ascii="Calibri" w:cs="Calibri" w:eastAsia="Calibri" w:hAnsi="Calibri"/>
          <w:sz w:val="22"/>
          <w:szCs w:val="22"/>
        </w:rPr>
      </w:pPr>
      <w:hyperlink r:id="rId10">
        <w:r w:rsidDel="00000000" w:rsidR="00000000" w:rsidRPr="00000000">
          <w:rPr>
            <w:rFonts w:ascii="Calibri" w:cs="Calibri" w:eastAsia="Calibri" w:hAnsi="Calibri"/>
            <w:color w:val="0000ff"/>
            <w:sz w:val="22"/>
            <w:szCs w:val="22"/>
            <w:u w:val="single"/>
            <w:rtl w:val="0"/>
          </w:rPr>
          <w:t xml:space="preserve">slbeach@radford.edu</w:t>
        </w:r>
      </w:hyperlink>
      <w:r w:rsidDel="00000000" w:rsidR="00000000" w:rsidRPr="00000000">
        <w:rPr>
          <w:rtl w:val="0"/>
        </w:rPr>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Jose Dula</w:t>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Production and Operations Management</w:t>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Virginia Commonwealth University</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804-828-6002</w:t>
      </w:r>
    </w:p>
    <w:p w:rsidR="00000000" w:rsidDel="00000000" w:rsidP="00000000" w:rsidRDefault="00000000" w:rsidRPr="00000000" w14:paraId="0000008C">
      <w:pPr>
        <w:rPr>
          <w:rFonts w:ascii="Calibri" w:cs="Calibri" w:eastAsia="Calibri" w:hAnsi="Calibri"/>
          <w:sz w:val="22"/>
          <w:szCs w:val="22"/>
        </w:rPr>
      </w:pPr>
      <w:hyperlink r:id="rId11">
        <w:r w:rsidDel="00000000" w:rsidR="00000000" w:rsidRPr="00000000">
          <w:rPr>
            <w:rFonts w:ascii="Calibri" w:cs="Calibri" w:eastAsia="Calibri" w:hAnsi="Calibri"/>
            <w:color w:val="0000ff"/>
            <w:sz w:val="22"/>
            <w:szCs w:val="22"/>
            <w:u w:val="single"/>
            <w:rtl w:val="0"/>
          </w:rPr>
          <w:t xml:space="preserve">jdula@vcu.edu</w:t>
        </w:r>
      </w:hyperlink>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Rodrigo Hernandez </w:t>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Assistant Professor of Finance</w:t>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Radford University</w:t>
      </w:r>
    </w:p>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540-831-6454</w:t>
      </w:r>
    </w:p>
    <w:p w:rsidR="00000000" w:rsidDel="00000000" w:rsidP="00000000" w:rsidRDefault="00000000" w:rsidRPr="00000000" w14:paraId="00000092">
      <w:pPr>
        <w:rPr>
          <w:rFonts w:ascii="Calibri" w:cs="Calibri" w:eastAsia="Calibri" w:hAnsi="Calibri"/>
          <w:sz w:val="22"/>
          <w:szCs w:val="22"/>
        </w:rPr>
      </w:pPr>
      <w:hyperlink r:id="rId12">
        <w:r w:rsidDel="00000000" w:rsidR="00000000" w:rsidRPr="00000000">
          <w:rPr>
            <w:rFonts w:ascii="Calibri" w:cs="Calibri" w:eastAsia="Calibri" w:hAnsi="Calibri"/>
            <w:color w:val="0000ff"/>
            <w:sz w:val="22"/>
            <w:szCs w:val="22"/>
            <w:u w:val="single"/>
            <w:rtl w:val="0"/>
          </w:rPr>
          <w:t xml:space="preserve">rjhernand@radford.edu</w:t>
        </w:r>
      </w:hyperlink>
      <w:r w:rsidDel="00000000" w:rsidR="00000000" w:rsidRPr="00000000">
        <w:rPr>
          <w:rtl w:val="0"/>
        </w:rPr>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Landon Holbrook</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Audit Analyst</w:t>
      </w:r>
    </w:p>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276-791-1772</w:t>
      </w:r>
    </w:p>
    <w:p w:rsidR="00000000" w:rsidDel="00000000" w:rsidP="00000000" w:rsidRDefault="00000000" w:rsidRPr="00000000" w14:paraId="00000098">
      <w:pPr>
        <w:rPr>
          <w:rFonts w:ascii="Calibri" w:cs="Calibri" w:eastAsia="Calibri" w:hAnsi="Calibri"/>
        </w:rPr>
      </w:pPr>
      <w:hyperlink r:id="rId13">
        <w:r w:rsidDel="00000000" w:rsidR="00000000" w:rsidRPr="00000000">
          <w:rPr>
            <w:rFonts w:ascii="Calibri" w:cs="Calibri" w:eastAsia="Calibri" w:hAnsi="Calibri"/>
            <w:color w:val="0000ff"/>
            <w:sz w:val="22"/>
            <w:szCs w:val="22"/>
            <w:u w:val="single"/>
            <w:rtl w:val="0"/>
          </w:rPr>
          <w:t xml:space="preserve">lholbrook@markelcorp.com</w:t>
        </w:r>
      </w:hyperlink>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sectPr>
      <w:footerReference r:id="rId14"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ind w:right="360"/>
      <w:jc w:val="center"/>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000000" w:space="4" w:sz="4" w:val="single"/>
      </w:pBdr>
    </w:pPr>
    <w:rPr>
      <w:rFonts w:ascii="Garamond" w:cs="Garamond" w:eastAsia="Garamond" w:hAnsi="Garamond"/>
      <w:b w:val="1"/>
      <w:sz w:val="48"/>
      <w:szCs w:val="48"/>
      <w:vertAlign w:val="baseline"/>
    </w:rPr>
  </w:style>
  <w:style w:type="paragraph" w:styleId="Heading2">
    <w:name w:val="heading 2"/>
    <w:basedOn w:val="Normal"/>
    <w:next w:val="Normal"/>
    <w:pPr>
      <w:keepNext w:val="1"/>
      <w:spacing w:after="120" w:before="360" w:lineRule="auto"/>
    </w:pPr>
    <w:rPr>
      <w:rFonts w:ascii="Garamond" w:cs="Garamond" w:eastAsia="Garamond" w:hAnsi="Garamond"/>
      <w:b w:val="1"/>
      <w:sz w:val="32"/>
      <w:szCs w:val="32"/>
      <w:vertAlign w:val="baseline"/>
    </w:rPr>
  </w:style>
  <w:style w:type="paragraph" w:styleId="Heading3">
    <w:name w:val="heading 3"/>
    <w:basedOn w:val="Normal"/>
    <w:next w:val="Normal"/>
    <w:pPr>
      <w:keepNext w:val="1"/>
      <w:spacing w:before="120" w:lineRule="auto"/>
    </w:pPr>
    <w:rPr>
      <w:rFonts w:ascii="Arial" w:cs="Arial" w:eastAsia="Arial" w:hAnsi="Arial"/>
      <w:vertAlign w:val="baseline"/>
    </w:rPr>
  </w:style>
  <w:style w:type="paragraph" w:styleId="Heading4">
    <w:name w:val="heading 4"/>
    <w:basedOn w:val="Normal"/>
    <w:next w:val="Normal"/>
    <w:pPr>
      <w:keepNext w:val="1"/>
      <w:spacing w:before="120" w:lineRule="auto"/>
    </w:pPr>
    <w:rPr>
      <w:rFonts w:ascii="Arial" w:cs="Arial" w:eastAsia="Arial" w:hAnsi="Arial"/>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jdula@vcu.edu" TargetMode="External"/><Relationship Id="rId10" Type="http://schemas.openxmlformats.org/officeDocument/2006/relationships/hyperlink" Target="mailto:slbeach@radford.edu" TargetMode="External"/><Relationship Id="rId13" Type="http://schemas.openxmlformats.org/officeDocument/2006/relationships/hyperlink" Target="mailto:lholbrook@markelcorp.com" TargetMode="External"/><Relationship Id="rId12" Type="http://schemas.openxmlformats.org/officeDocument/2006/relationships/hyperlink" Target="mailto:rjhernand@radford.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nidermaier@markelcorp.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wade@ncja.org" TargetMode="External"/><Relationship Id="rId7" Type="http://schemas.openxmlformats.org/officeDocument/2006/relationships/hyperlink" Target="mailto:aduff@markelcorp.com" TargetMode="External"/><Relationship Id="rId8" Type="http://schemas.openxmlformats.org/officeDocument/2006/relationships/hyperlink" Target="mailto:jbroussard@markelcor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