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Fields of Endeavor - Updated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Automotive Industry</w:t>
      </w:r>
    </w:p>
    <w:p>
      <w:pPr>
        <w:pStyle w:val="Body"/>
        <w:bidi w:val="0"/>
      </w:pPr>
      <w:r>
        <w:rPr>
          <w:rtl w:val="0"/>
        </w:rPr>
        <w:t xml:space="preserve">   - Real-time vehicle capability assessment</w:t>
      </w:r>
    </w:p>
    <w:p>
      <w:pPr>
        <w:pStyle w:val="Body"/>
        <w:bidi w:val="0"/>
      </w:pPr>
      <w:r>
        <w:rPr>
          <w:rtl w:val="0"/>
        </w:rPr>
        <w:t xml:space="preserve">   - Vehicle identification and classification</w:t>
      </w:r>
    </w:p>
    <w:p>
      <w:pPr>
        <w:pStyle w:val="Body"/>
        <w:bidi w:val="0"/>
      </w:pPr>
      <w:r>
        <w:rPr>
          <w:rtl w:val="0"/>
        </w:rPr>
        <w:t xml:space="preserve">   - Historical vehicle data preservation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- Cultural heritage documentation</w:t>
      </w:r>
    </w:p>
    <w:p>
      <w:pPr>
        <w:pStyle w:val="Body"/>
        <w:bidi w:val="0"/>
      </w:pPr>
      <w:r>
        <w:rPr>
          <w:rtl w:val="0"/>
        </w:rPr>
        <w:t xml:space="preserve">   - Vehicle provenance tracking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Advertising and Marketing</w:t>
      </w:r>
    </w:p>
    <w:p>
      <w:pPr>
        <w:pStyle w:val="Body"/>
        <w:bidi w:val="0"/>
      </w:pPr>
      <w:r>
        <w:rPr>
          <w:rtl w:val="0"/>
        </w:rPr>
        <w:t xml:space="preserve">   - Real-time contextual advertising based on vehicle and location data</w:t>
      </w:r>
    </w:p>
    <w:p>
      <w:pPr>
        <w:pStyle w:val="Body"/>
        <w:bidi w:val="0"/>
      </w:pPr>
      <w:r>
        <w:rPr>
          <w:rtl w:val="0"/>
        </w:rPr>
        <w:t xml:space="preserve">   - Targeted vehicle-specific marketing</w:t>
      </w:r>
    </w:p>
    <w:p>
      <w:pPr>
        <w:pStyle w:val="Body"/>
        <w:bidi w:val="0"/>
      </w:pPr>
      <w:r>
        <w:rPr>
          <w:rtl w:val="0"/>
        </w:rPr>
        <w:t xml:space="preserve">   - Historical vehicle-based advertising</w:t>
      </w:r>
    </w:p>
    <w:p>
      <w:pPr>
        <w:pStyle w:val="Body"/>
        <w:bidi w:val="0"/>
      </w:pPr>
      <w:r>
        <w:rPr>
          <w:rtl w:val="0"/>
        </w:rPr>
        <w:t xml:space="preserve">   - Location-based promotional content</w:t>
      </w:r>
    </w:p>
    <w:p>
      <w:pPr>
        <w:pStyle w:val="Body"/>
        <w:bidi w:val="0"/>
      </w:pPr>
      <w:r>
        <w:rPr>
          <w:rtl w:val="0"/>
        </w:rPr>
        <w:t xml:space="preserve">   - Brand-specific marketing campaigns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Insurance</w:t>
      </w:r>
    </w:p>
    <w:p>
      <w:pPr>
        <w:pStyle w:val="Body"/>
        <w:bidi w:val="0"/>
      </w:pPr>
      <w:r>
        <w:rPr>
          <w:rtl w:val="0"/>
        </w:rPr>
        <w:t xml:space="preserve">   - Automated verification of assets for claims and risk assessment</w:t>
      </w:r>
    </w:p>
    <w:p>
      <w:pPr>
        <w:pStyle w:val="Body"/>
        <w:bidi w:val="0"/>
      </w:pPr>
      <w:r>
        <w:rPr>
          <w:rtl w:val="0"/>
        </w:rPr>
        <w:t xml:space="preserve">   - Fraud detection and historical provenance for underwriting</w:t>
      </w:r>
    </w:p>
    <w:p>
      <w:pPr>
        <w:pStyle w:val="Body"/>
        <w:bidi w:val="0"/>
      </w:pPr>
      <w:r>
        <w:rPr>
          <w:rtl w:val="0"/>
        </w:rPr>
        <w:t xml:space="preserve">   - Vehicle condition documentation</w:t>
      </w:r>
    </w:p>
    <w:p>
      <w:pPr>
        <w:pStyle w:val="Body"/>
        <w:bidi w:val="0"/>
      </w:pPr>
      <w:r>
        <w:rPr>
          <w:rtl w:val="0"/>
        </w:rPr>
        <w:t xml:space="preserve">   - Historical vehicle data for claims processing</w:t>
      </w:r>
    </w:p>
    <w:p>
      <w:pPr>
        <w:pStyle w:val="Body"/>
        <w:bidi w:val="0"/>
      </w:pPr>
      <w:r>
        <w:rPr>
          <w:rtl w:val="0"/>
        </w:rPr>
        <w:t xml:space="preserve">   - Authenticated vehicle information for policy management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4. Law Enforcement and Security</w:t>
      </w:r>
    </w:p>
    <w:p>
      <w:pPr>
        <w:pStyle w:val="Body"/>
        <w:bidi w:val="0"/>
      </w:pPr>
      <w:r>
        <w:rPr>
          <w:rtl w:val="0"/>
        </w:rPr>
        <w:t xml:space="preserve">   - Vehicle identification and tracking</w:t>
      </w:r>
    </w:p>
    <w:p>
      <w:pPr>
        <w:pStyle w:val="Body"/>
        <w:bidi w:val="0"/>
      </w:pPr>
      <w:r>
        <w:rPr>
          <w:rtl w:val="0"/>
        </w:rPr>
        <w:t xml:space="preserve">   - Historical vehicle data for investigations</w:t>
      </w:r>
    </w:p>
    <w:p>
      <w:pPr>
        <w:pStyle w:val="Body"/>
        <w:bidi w:val="0"/>
      </w:pPr>
      <w:r>
        <w:rPr>
          <w:rtl w:val="0"/>
          <w:lang w:val="it-IT"/>
        </w:rPr>
        <w:t xml:space="preserve">   - Cultural heritage protection</w:t>
      </w:r>
    </w:p>
    <w:p>
      <w:pPr>
        <w:pStyle w:val="Body"/>
        <w:bidi w:val="0"/>
      </w:pPr>
      <w:r>
        <w:rPr>
          <w:rtl w:val="0"/>
        </w:rPr>
        <w:t xml:space="preserve">   - Asset authentication and verification</w:t>
      </w:r>
    </w:p>
    <w:p>
      <w:pPr>
        <w:pStyle w:val="Body"/>
        <w:bidi w:val="0"/>
      </w:pPr>
      <w:r>
        <w:rPr>
          <w:rtl w:val="0"/>
        </w:rPr>
        <w:t xml:space="preserve">   - Historical documentation for legal proceedings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5. Entertainment</w:t>
      </w:r>
    </w:p>
    <w:p>
      <w:pPr>
        <w:pStyle w:val="Body"/>
        <w:bidi w:val="0"/>
      </w:pPr>
      <w:r>
        <w:rPr>
          <w:rtl w:val="0"/>
        </w:rPr>
        <w:t xml:space="preserve">   - Location-based entertainment content</w:t>
      </w:r>
    </w:p>
    <w:p>
      <w:pPr>
        <w:pStyle w:val="Body"/>
        <w:bidi w:val="0"/>
      </w:pPr>
      <w:r>
        <w:rPr>
          <w:rtl w:val="0"/>
        </w:rPr>
        <w:t xml:space="preserve">   - Real-time interactive experiences</w:t>
      </w:r>
    </w:p>
    <w:p>
      <w:pPr>
        <w:pStyle w:val="Body"/>
        <w:bidi w:val="0"/>
      </w:pPr>
      <w:r>
        <w:rPr>
          <w:rtl w:val="0"/>
        </w:rPr>
        <w:t xml:space="preserve">   - Geographic context integration</w:t>
      </w:r>
    </w:p>
    <w:p>
      <w:pPr>
        <w:pStyle w:val="Body"/>
        <w:bidi w:val="0"/>
      </w:pPr>
      <w:r>
        <w:rPr>
          <w:rtl w:val="0"/>
        </w:rPr>
        <w:t xml:space="preserve">   - Historical vehicle-based storytelling</w:t>
      </w:r>
    </w:p>
    <w:p>
      <w:pPr>
        <w:pStyle w:val="Body"/>
        <w:bidi w:val="0"/>
      </w:pPr>
      <w:r>
        <w:rPr>
          <w:rtl w:val="0"/>
          <w:lang w:val="it-IT"/>
        </w:rPr>
        <w:t xml:space="preserve">   - Cultural heritage experiences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6. Travel and Tourism</w:t>
      </w:r>
    </w:p>
    <w:p>
      <w:pPr>
        <w:pStyle w:val="Body"/>
        <w:bidi w:val="0"/>
      </w:pPr>
      <w:r>
        <w:rPr>
          <w:rtl w:val="0"/>
        </w:rPr>
        <w:t xml:space="preserve">   - Location-based travel experiences</w:t>
      </w:r>
    </w:p>
    <w:p>
      <w:pPr>
        <w:pStyle w:val="Body"/>
        <w:bidi w:val="0"/>
      </w:pPr>
      <w:r>
        <w:rPr>
          <w:rtl w:val="0"/>
        </w:rPr>
        <w:t xml:space="preserve">   - Historical vehicle tourism</w:t>
      </w:r>
    </w:p>
    <w:p>
      <w:pPr>
        <w:pStyle w:val="Body"/>
        <w:bidi w:val="0"/>
      </w:pPr>
      <w:r>
        <w:rPr>
          <w:rtl w:val="0"/>
          <w:lang w:val="it-IT"/>
        </w:rPr>
        <w:t xml:space="preserve">   - Cultural heritage site enhancement</w:t>
      </w:r>
    </w:p>
    <w:p>
      <w:pPr>
        <w:pStyle w:val="Body"/>
        <w:bidi w:val="0"/>
      </w:pPr>
      <w:r>
        <w:rPr>
          <w:rtl w:val="0"/>
        </w:rPr>
        <w:t xml:space="preserve">   - Route-based historical content</w:t>
      </w:r>
    </w:p>
    <w:p>
      <w:pPr>
        <w:pStyle w:val="Body"/>
        <w:bidi w:val="0"/>
      </w:pPr>
      <w:r>
        <w:rPr>
          <w:rtl w:val="0"/>
        </w:rPr>
        <w:t xml:space="preserve">   - Geographic context integration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7. Classic Cars</w:t>
      </w:r>
    </w:p>
    <w:p>
      <w:pPr>
        <w:pStyle w:val="Body"/>
        <w:bidi w:val="0"/>
      </w:pPr>
      <w:r>
        <w:rPr>
          <w:rtl w:val="0"/>
        </w:rPr>
        <w:t xml:space="preserve">   - Vehicle authentication and verification</w:t>
      </w:r>
    </w:p>
    <w:p>
      <w:pPr>
        <w:pStyle w:val="Body"/>
        <w:bidi w:val="0"/>
      </w:pPr>
      <w:r>
        <w:rPr>
          <w:rtl w:val="0"/>
        </w:rPr>
        <w:t xml:space="preserve">   - Historical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- Cultural heritage preservation</w:t>
      </w:r>
    </w:p>
    <w:p>
      <w:pPr>
        <w:pStyle w:val="Body"/>
        <w:bidi w:val="0"/>
      </w:pPr>
      <w:r>
        <w:rPr>
          <w:rtl w:val="0"/>
        </w:rPr>
        <w:t xml:space="preserve">   - Provenance tracking</w:t>
      </w:r>
    </w:p>
    <w:p>
      <w:pPr>
        <w:pStyle w:val="Body"/>
        <w:bidi w:val="0"/>
      </w:pPr>
      <w:r>
        <w:rPr>
          <w:rtl w:val="0"/>
          <w:lang w:val="de-DE"/>
        </w:rPr>
        <w:t xml:space="preserve">   - Condition assessment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8. Museums and Archives</w:t>
      </w:r>
    </w:p>
    <w:p>
      <w:pPr>
        <w:pStyle w:val="Body"/>
        <w:bidi w:val="0"/>
      </w:pPr>
      <w:r>
        <w:rPr>
          <w:rtl w:val="0"/>
        </w:rPr>
        <w:t xml:space="preserve">   - Historical vehicle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- Cultural heritage preservation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- Asset authentication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- Digital archive management</w:t>
      </w:r>
    </w:p>
    <w:p>
      <w:pPr>
        <w:pStyle w:val="Body"/>
        <w:bidi w:val="0"/>
      </w:pPr>
      <w:r>
        <w:rPr>
          <w:rtl w:val="0"/>
        </w:rPr>
        <w:t xml:space="preserve">   - Historical content curation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9. Government</w:t>
      </w:r>
    </w:p>
    <w:p>
      <w:pPr>
        <w:pStyle w:val="Body"/>
        <w:bidi w:val="0"/>
      </w:pPr>
      <w:r>
        <w:rPr>
          <w:rtl w:val="0"/>
        </w:rPr>
        <w:t xml:space="preserve">   - Historical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- Cultural heritage preservation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- Asset authentication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- Public record management</w:t>
      </w:r>
    </w:p>
    <w:p>
      <w:pPr>
        <w:pStyle w:val="Body"/>
        <w:bidi w:val="0"/>
      </w:pPr>
      <w:r>
        <w:rPr>
          <w:rtl w:val="0"/>
          <w:lang w:val="it-IT"/>
        </w:rPr>
        <w:t xml:space="preserve">   - Historical data preservation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10. Education and Research</w:t>
      </w:r>
    </w:p>
    <w:p>
      <w:pPr>
        <w:pStyle w:val="Body"/>
        <w:bidi w:val="0"/>
      </w:pPr>
      <w:r>
        <w:rPr>
          <w:rtl w:val="0"/>
        </w:rPr>
        <w:t xml:space="preserve">    - Historical vehicle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education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Research data preservation</w:t>
      </w:r>
    </w:p>
    <w:p>
      <w:pPr>
        <w:pStyle w:val="Body"/>
        <w:bidi w:val="0"/>
      </w:pPr>
      <w:r>
        <w:rPr>
          <w:rtl w:val="0"/>
        </w:rPr>
        <w:t xml:space="preserve">    - Educational content creation</w:t>
      </w:r>
    </w:p>
    <w:p>
      <w:pPr>
        <w:pStyle w:val="Body"/>
        <w:bidi w:val="0"/>
      </w:pPr>
      <w:r>
        <w:rPr>
          <w:rtl w:val="0"/>
        </w:rPr>
        <w:t xml:space="preserve">    - Historical data analysis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11. Media and Publishing</w:t>
      </w:r>
    </w:p>
    <w:p>
      <w:pPr>
        <w:pStyle w:val="Body"/>
        <w:bidi w:val="0"/>
      </w:pPr>
      <w:r>
        <w:rPr>
          <w:rtl w:val="0"/>
        </w:rPr>
        <w:t xml:space="preserve">    - Historical content creation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documentation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Digital media management</w:t>
      </w:r>
    </w:p>
    <w:p>
      <w:pPr>
        <w:pStyle w:val="Body"/>
        <w:bidi w:val="0"/>
      </w:pPr>
      <w:r>
        <w:rPr>
          <w:rtl w:val="0"/>
          <w:lang w:val="it-IT"/>
        </w:rPr>
        <w:t xml:space="preserve">    - Historical data preservation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12. Technology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AI/ML model training</w:t>
      </w:r>
    </w:p>
    <w:p>
      <w:pPr>
        <w:pStyle w:val="Body"/>
        <w:bidi w:val="0"/>
      </w:pPr>
      <w:r>
        <w:rPr>
          <w:rtl w:val="0"/>
        </w:rPr>
        <w:t xml:space="preserve">    - Data processing and analysis</w:t>
      </w:r>
    </w:p>
    <w:p>
      <w:pPr>
        <w:pStyle w:val="Body"/>
        <w:bidi w:val="0"/>
      </w:pPr>
      <w:r>
        <w:rPr>
          <w:rtl w:val="0"/>
          <w:lang w:val="de-DE"/>
        </w:rPr>
        <w:t xml:space="preserve">    - Digital asset management</w:t>
      </w:r>
    </w:p>
    <w:p>
      <w:pPr>
        <w:pStyle w:val="Body"/>
        <w:bidi w:val="0"/>
      </w:pPr>
      <w:r>
        <w:rPr>
          <w:rtl w:val="0"/>
          <w:lang w:val="it-IT"/>
        </w:rPr>
        <w:t xml:space="preserve">    - Historical data preservation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digitization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13. Cultural Heritage</w:t>
      </w:r>
    </w:p>
    <w:p>
      <w:pPr>
        <w:pStyle w:val="Body"/>
        <w:bidi w:val="0"/>
      </w:pPr>
      <w:r>
        <w:rPr>
          <w:rtl w:val="0"/>
        </w:rPr>
        <w:t xml:space="preserve">    - Historical documentation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preservation</w:t>
      </w:r>
    </w:p>
    <w:p>
      <w:pPr>
        <w:pStyle w:val="Body"/>
        <w:bidi w:val="0"/>
      </w:pPr>
      <w:r>
        <w:rPr>
          <w:rtl w:val="0"/>
        </w:rPr>
        <w:t xml:space="preserve">    - Historical data management</w:t>
      </w:r>
    </w:p>
    <w:p>
      <w:pPr>
        <w:pStyle w:val="Body"/>
        <w:bidi w:val="0"/>
      </w:pPr>
      <w:r>
        <w:rPr>
          <w:rtl w:val="0"/>
          <w:lang w:val="de-DE"/>
        </w:rPr>
        <w:t xml:space="preserve">    - Heritage site documentation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14. Transportation</w:t>
      </w:r>
    </w:p>
    <w:p>
      <w:pPr>
        <w:pStyle w:val="Body"/>
        <w:bidi w:val="0"/>
      </w:pPr>
      <w:r>
        <w:rPr>
          <w:rtl w:val="0"/>
        </w:rPr>
        <w:t xml:space="preserve">    - Vehicle identification</w:t>
      </w:r>
    </w:p>
    <w:p>
      <w:pPr>
        <w:pStyle w:val="Body"/>
        <w:bidi w:val="0"/>
      </w:pPr>
      <w:r>
        <w:rPr>
          <w:rtl w:val="0"/>
        </w:rPr>
        <w:t xml:space="preserve">    - Historical documentation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Transportation history</w:t>
      </w:r>
    </w:p>
    <w:p>
      <w:pPr>
        <w:pStyle w:val="Body"/>
        <w:bidi w:val="0"/>
      </w:pPr>
      <w:r>
        <w:rPr>
          <w:rtl w:val="0"/>
        </w:rPr>
        <w:t xml:space="preserve">    - Vehicle tracking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15. Proprietary Data-Driven Software and AI Method</w:t>
      </w:r>
    </w:p>
    <w:p>
      <w:pPr>
        <w:pStyle w:val="Body"/>
        <w:bidi w:val="0"/>
      </w:pPr>
      <w:r>
        <w:rPr>
          <w:rtl w:val="0"/>
        </w:rPr>
        <w:t xml:space="preserve">    - Use of authenticated, verified, and proprietary data</w:t>
      </w:r>
      <w:r>
        <w:rPr>
          <w:rtl w:val="0"/>
        </w:rPr>
        <w:t>—</w:t>
      </w:r>
      <w:r>
        <w:rPr>
          <w:rtl w:val="0"/>
        </w:rPr>
        <w:t>including, but not limited to, scientific, research and financial data, customer data, enterprise records, and proprietary algorithms</w:t>
      </w:r>
      <w:r>
        <w:rPr>
          <w:rtl w:val="0"/>
        </w:rPr>
        <w:t>—</w:t>
      </w:r>
      <w:r>
        <w:rPr>
          <w:rtl w:val="0"/>
        </w:rPr>
        <w:t>as the foundation for artificial intelligence and machine learning model training, deployment, and application</w:t>
      </w:r>
    </w:p>
    <w:p>
      <w:pPr>
        <w:pStyle w:val="Body"/>
        <w:bidi w:val="0"/>
      </w:pPr>
      <w:r>
        <w:rPr>
          <w:rtl w:val="0"/>
        </w:rPr>
        <w:t xml:space="preserve">    - Secure, legally compliant, and technically robust framework for:</w:t>
      </w:r>
    </w:p>
    <w:p>
      <w:pPr>
        <w:pStyle w:val="Body"/>
        <w:bidi w:val="0"/>
      </w:pPr>
      <w:r>
        <w:rPr>
          <w:rtl w:val="0"/>
        </w:rPr>
        <w:t xml:space="preserve">        - Authenticating and verifying proprietary datasets and software assets</w:t>
      </w:r>
    </w:p>
    <w:p>
      <w:pPr>
        <w:pStyle w:val="Body"/>
        <w:bidi w:val="0"/>
      </w:pPr>
      <w:r>
        <w:rPr>
          <w:rtl w:val="0"/>
        </w:rPr>
        <w:t xml:space="preserve">        - Controlling and documenting data provenance and usage in AI/ML systems</w:t>
      </w:r>
    </w:p>
    <w:p>
      <w:pPr>
        <w:pStyle w:val="Body"/>
        <w:bidi w:val="0"/>
      </w:pPr>
      <w:r>
        <w:rPr>
          <w:rtl w:val="0"/>
        </w:rPr>
        <w:t xml:space="preserve">        - Preventing unauthorized AI training, model theft, and data leakage</w:t>
      </w:r>
    </w:p>
    <w:p>
      <w:pPr>
        <w:pStyle w:val="Body"/>
        <w:bidi w:val="0"/>
      </w:pPr>
      <w:r>
        <w:rPr>
          <w:rtl w:val="0"/>
        </w:rPr>
        <w:t xml:space="preserve">        - Enabling secure, compliant, and trusted AI/ML development and deployment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- Applicable to any organization whose competitive advantage relies on proprietary data and software, regardless of industry</w:t>
      </w:r>
    </w:p>
    <w:p>
      <w:pPr>
        <w:pStyle w:val="Body"/>
        <w:bidi w:val="0"/>
      </w:pPr>
      <w:r>
        <w:rPr>
          <w:rtl w:val="0"/>
        </w:rPr>
        <w:t xml:space="preserve">    - Location-based data processing and analysis</w:t>
      </w:r>
    </w:p>
    <w:p>
      <w:pPr>
        <w:pStyle w:val="Body"/>
        <w:bidi w:val="0"/>
      </w:pPr>
      <w:r>
        <w:rPr>
          <w:rtl w:val="0"/>
        </w:rPr>
        <w:t xml:space="preserve">    - Geographic context integration</w:t>
      </w:r>
    </w:p>
    <w:p>
      <w:pPr>
        <w:pStyle w:val="Body"/>
        <w:bidi w:val="0"/>
      </w:pPr>
      <w:r>
        <w:rPr>
          <w:rtl w:val="0"/>
        </w:rPr>
        <w:t xml:space="preserve">    - Real-time location-aware AI applications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16. Toys and Collectibles</w:t>
      </w:r>
    </w:p>
    <w:p>
      <w:pPr>
        <w:pStyle w:val="Body"/>
        <w:bidi w:val="0"/>
      </w:pPr>
      <w:r>
        <w:rPr>
          <w:rtl w:val="0"/>
        </w:rPr>
        <w:t xml:space="preserve">    - Historical vehicle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preservation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</w:rPr>
        <w:t xml:space="preserve">    - Collectible verification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Historical data preservation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17. Real Estate</w:t>
      </w:r>
    </w:p>
    <w:p>
      <w:pPr>
        <w:pStyle w:val="Body"/>
        <w:bidi w:val="0"/>
      </w:pPr>
      <w:r>
        <w:rPr>
          <w:rtl w:val="0"/>
        </w:rPr>
        <w:t xml:space="preserve">    - Historical property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preservation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</w:rPr>
        <w:t xml:space="preserve">    - Property history tracking</w:t>
      </w:r>
    </w:p>
    <w:p>
      <w:pPr>
        <w:pStyle w:val="Body"/>
        <w:bidi w:val="0"/>
      </w:pPr>
      <w:r>
        <w:rPr>
          <w:rtl w:val="0"/>
          <w:lang w:val="it-IT"/>
        </w:rPr>
        <w:t xml:space="preserve">    - Historical data preservation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18. Fashion and Design</w:t>
      </w:r>
    </w:p>
    <w:p>
      <w:pPr>
        <w:pStyle w:val="Body"/>
        <w:bidi w:val="0"/>
      </w:pPr>
      <w:r>
        <w:rPr>
          <w:rtl w:val="0"/>
        </w:rPr>
        <w:t xml:space="preserve">    - Historical vehicle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preservation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</w:rPr>
        <w:t xml:space="preserve">    - Design history tracking</w:t>
      </w:r>
    </w:p>
    <w:p>
      <w:pPr>
        <w:pStyle w:val="Body"/>
        <w:bidi w:val="0"/>
      </w:pPr>
      <w:r>
        <w:rPr>
          <w:rtl w:val="0"/>
          <w:lang w:val="it-IT"/>
        </w:rPr>
        <w:t xml:space="preserve">    - Historical data preservation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19. Sports and Recreation</w:t>
      </w:r>
    </w:p>
    <w:p>
      <w:pPr>
        <w:pStyle w:val="Body"/>
        <w:bidi w:val="0"/>
      </w:pPr>
      <w:r>
        <w:rPr>
          <w:rtl w:val="0"/>
        </w:rPr>
        <w:t xml:space="preserve">    - Historical vehicle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preservation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</w:rPr>
        <w:t xml:space="preserve">    - Sports history tracking</w:t>
      </w:r>
    </w:p>
    <w:p>
      <w:pPr>
        <w:pStyle w:val="Body"/>
        <w:bidi w:val="0"/>
      </w:pPr>
      <w:r>
        <w:rPr>
          <w:rtl w:val="0"/>
          <w:lang w:val="it-IT"/>
        </w:rPr>
        <w:t xml:space="preserve">    - Historical data preservation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20. Healthcare</w:t>
      </w:r>
    </w:p>
    <w:p>
      <w:pPr>
        <w:pStyle w:val="Body"/>
        <w:bidi w:val="0"/>
      </w:pPr>
      <w:r>
        <w:rPr>
          <w:rtl w:val="0"/>
        </w:rPr>
        <w:t xml:space="preserve">    - Historical vehicle documentation</w:t>
      </w:r>
    </w:p>
    <w:p>
      <w:pPr>
        <w:pStyle w:val="Body"/>
        <w:bidi w:val="0"/>
      </w:pPr>
      <w:r>
        <w:rPr>
          <w:rtl w:val="0"/>
          <w:lang w:val="it-IT"/>
        </w:rPr>
        <w:t xml:space="preserve">    - Cultural heritage preservation</w:t>
      </w:r>
    </w:p>
    <w:p>
      <w:pPr>
        <w:pStyle w:val="Body"/>
        <w:bidi w:val="0"/>
      </w:pPr>
      <w:r>
        <w:rPr>
          <w:rtl w:val="0"/>
          <w:lang w:val="de-DE"/>
        </w:rPr>
        <w:t xml:space="preserve">    - Asset authentication</w:t>
      </w:r>
    </w:p>
    <w:p>
      <w:pPr>
        <w:pStyle w:val="Body"/>
        <w:bidi w:val="0"/>
      </w:pPr>
      <w:r>
        <w:rPr>
          <w:rtl w:val="0"/>
        </w:rPr>
        <w:t xml:space="preserve">    - Medical history tracking</w:t>
      </w:r>
    </w:p>
    <w:p>
      <w:pPr>
        <w:pStyle w:val="Body"/>
        <w:bidi w:val="0"/>
      </w:pPr>
      <w:r>
        <w:rPr>
          <w:rtl w:val="0"/>
        </w:rPr>
        <w:t xml:space="preserve">    - Historical data preservation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sz w:val="18"/>
        <w:szCs w:val="18"/>
        <w:rtl w:val="0"/>
        <w:lang w:val="en-US"/>
      </w:rPr>
      <w:t>Automobilia II, LLC</w:t>
    </w:r>
    <w:r>
      <w:rPr>
        <w:sz w:val="18"/>
        <w:szCs w:val="18"/>
      </w:rPr>
      <w:tab/>
    </w:r>
    <w:r>
      <w:rPr>
        <w:sz w:val="18"/>
        <w:szCs w:val="18"/>
        <w:rtl w:val="0"/>
        <w:lang w:val="en-US"/>
      </w:rPr>
      <w:t>June 11, 2025</w:t>
    </w:r>
    <w:r>
      <w:rPr>
        <w:sz w:val="18"/>
        <w:szCs w:val="18"/>
      </w:rPr>
      <w:tab/>
    </w:r>
    <w:r>
      <w:rPr>
        <w:sz w:val="18"/>
        <w:szCs w:val="18"/>
        <w:rtl w:val="0"/>
        <w:lang w:val="en-US"/>
      </w:rPr>
      <w:t xml:space="preserve">Page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  <w:r>
      <w:rPr>
        <w:sz w:val="18"/>
        <w:szCs w:val="18"/>
        <w:rtl w:val="0"/>
        <w:lang w:val="en-US"/>
      </w:rPr>
      <w:t xml:space="preserve"> of </w:t>
    </w:r>
    <w:r>
      <w:rPr>
        <w:sz w:val="18"/>
        <w:szCs w:val="18"/>
      </w:rPr>
      <w:fldChar w:fldCharType="begin" w:fldLock="0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 w:fldLock="0"/>
    </w:r>
    <w:r>
      <w:rPr>
        <w:sz w:val="18"/>
        <w:szCs w:val="18"/>
      </w:rPr>
    </w:r>
    <w:r>
      <w:rPr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