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Market Report — Final Prompts (v2, corrected)</w:t>
      </w:r>
    </w:p>
    <w:p>
      <w:r>
        <w:rPr>
          <w:b w:val="0"/>
          <w:i/>
        </w:rPr>
        <w:t>v2 correction note: v1 of this document contained two verified inaccuracies — it described city_vs_region_comparison as powering an on-screen table that does not exist anywhere (prototype or shipped client), and it described market_news as having no UI consumer when it actually has one, just a mislabeled one. Both are fixed below. This revision was built by reading the actual render code, not just the prompt builder or the prototype mockup — every field claim in Parts 1–3 and the crosswalk table is checked against client/client/app/src/services/marketInsights/adapter.ts and client/client/app/src/views/market-workspace/index.tsx as they exist today, in addition to the prototype and web-server/services/market-insights/marketInsightsService_multipart.ts.</w:t>
      </w:r>
    </w:p>
    <w:p>
      <w:pPr>
        <w:pStyle w:val="Heading1"/>
      </w:pPr>
      <w:r>
        <w:t>0. Design decisions</w:t>
      </w:r>
    </w:p>
    <w:p>
      <w:r>
        <w:rPr>
          <w:b w:val="0"/>
          <w:i w:val="0"/>
        </w:rPr>
        <w:t>Not every gap is closed the same way. Four mechanisms, used deliberately: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Mechanism</w:t>
            </w:r>
          </w:p>
        </w:tc>
        <w:tc>
          <w:tcPr>
            <w:tcW w:type="dxa" w:w="2880"/>
          </w:tcPr>
          <w:p>
            <w:r>
              <w:rPr>
                <w:b/>
              </w:rPr>
              <w:t>Used for</w:t>
            </w:r>
          </w:p>
        </w:tc>
        <w:tc>
          <w:tcPr>
            <w:tcW w:type="dxa" w:w="2880"/>
          </w:tcPr>
          <w:p>
            <w:r>
              <w:rPr>
                <w:b/>
              </w:rPr>
              <w:t>Why</w:t>
            </w:r>
          </w:p>
        </w:tc>
      </w:tr>
      <w:tr>
        <w:tc>
          <w:tcPr>
            <w:tcW w:type="dxa" w:w="2880"/>
          </w:tcPr>
          <w:p>
            <w:r>
              <w:t>New LLM generation</w:t>
            </w:r>
          </w:p>
        </w:tc>
        <w:tc>
          <w:tcPr>
            <w:tcW w:type="dxa" w:w="2880"/>
          </w:tcPr>
          <w:p>
            <w:r>
              <w:t>hiring_trend_series, growth_locations, priority_capabilities, thirty_day_focus</w:t>
            </w:r>
          </w:p>
        </w:tc>
        <w:tc>
          <w:tcPr>
            <w:tcW w:type="dxa" w:w="2880"/>
          </w:tcPr>
          <w:p>
            <w:r>
              <w:t>Genuinely new, per-report content that must be grounded in retrieved data.</w:t>
            </w:r>
          </w:p>
        </w:tc>
      </w:tr>
      <w:tr>
        <w:tc>
          <w:tcPr>
            <w:tcW w:type="dxa" w:w="2880"/>
          </w:tcPr>
          <w:p>
            <w:r>
              <w:t>Derived in code, no new LLM call</w:t>
            </w:r>
          </w:p>
        </w:tc>
        <w:tc>
          <w:tcPr>
            <w:tcW w:type="dxa" w:w="2880"/>
          </w:tcPr>
          <w:p>
            <w:r>
              <w:t>market_insights (the 10-item "See all insights" list)</w:t>
            </w:r>
          </w:p>
        </w:tc>
        <w:tc>
          <w:tcPr>
            <w:tcW w:type="dxa" w:w="2880"/>
          </w:tcPr>
          <w:p>
            <w:r>
              <w:t>Don't invent a 4th generation call for content already generated elsewhere (shifts, sectors, risks, skills). This also replaces a derivation that already exists in the shipped client today but under-delivers — see §6.</w:t>
            </w:r>
          </w:p>
        </w:tc>
      </w:tr>
      <w:tr>
        <w:tc>
          <w:tcPr>
            <w:tcW w:type="dxa" w:w="2880"/>
          </w:tcPr>
          <w:p>
            <w:r>
              <w:t>Fixed taxonomy, model only flags relevance</w:t>
            </w:r>
          </w:p>
        </w:tc>
        <w:tc>
          <w:tcPr>
            <w:tcW w:type="dxa" w:w="2880"/>
          </w:tcPr>
          <w:p>
            <w:r>
              <w:t>evidence_lens_coverage (Evidence tab's 3 groups / 9 tags)</w:t>
            </w:r>
          </w:p>
        </w:tc>
        <w:tc>
          <w:tcPr>
            <w:tcW w:type="dxa" w:w="2880"/>
          </w:tcPr>
          <w:p>
            <w:r>
              <w:t>The prototype shows the identical 3 groups and 9 tags on every example — a fixed reference framework, not per-report generation. This also replaces a mechanism that already exists in the shipped client today and is currently broken — see §5.</w:t>
            </w:r>
          </w:p>
        </w:tc>
      </w:tr>
      <w:tr>
        <w:tc>
          <w:tcPr>
            <w:tcW w:type="dxa" w:w="2880"/>
          </w:tcPr>
          <w:p>
            <w:r>
              <w:t>Cut — generated today with zero UI consumer</w:t>
            </w:r>
          </w:p>
        </w:tc>
        <w:tc>
          <w:tcPr>
            <w:tcW w:type="dxa" w:w="2880"/>
          </w:tcPr>
          <w:p>
            <w:r>
              <w:t>city_vs_region_comparison</w:t>
            </w:r>
          </w:p>
        </w:tc>
        <w:tc>
          <w:tcPr>
            <w:tcW w:type="dxa" w:w="2880"/>
          </w:tcPr>
          <w:p>
            <w:r>
              <w:t>Marked "ALWAYS GENERATE — REQUIRED" in the live prompt, but verified to have no rendering anywhere, in the prototype or the shipped client. Pure token cost and hallucination surface for nothing displayed — see §3.</w:t>
            </w:r>
          </w:p>
        </w:tc>
      </w:tr>
      <w:tr>
        <w:tc>
          <w:tcPr>
            <w:tcW w:type="dxa" w:w="2880"/>
          </w:tcPr>
          <w:p>
            <w:r>
              <w:t>Already shipped, unrelated to this doc</w:t>
            </w:r>
          </w:p>
        </w:tc>
        <w:tc>
          <w:tcPr>
            <w:tcW w:type="dxa" w:w="2880"/>
          </w:tcPr>
          <w:p>
            <w:r>
              <w:t>evidence_sources (named sources with dates)</w:t>
            </w:r>
          </w:p>
        </w:tc>
        <w:tc>
          <w:tcPr>
            <w:tcW w:type="dxa" w:w="2880"/>
          </w:tcPr>
          <w:p>
            <w:r>
              <w:t>Deterministic, derived from real retrieval metadata — see web-server/lib/evidenceSources.ts.</w:t>
            </w:r>
          </w:p>
        </w:tc>
      </w:tr>
    </w:tbl>
    <w:p/>
    <w:p>
      <w:pPr>
        <w:pStyle w:val="Heading1"/>
      </w:pPr>
      <w:r>
        <w:t>1. Inputs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Required</w:t>
            </w:r>
          </w:p>
        </w:tc>
        <w:tc>
          <w:tcPr>
            <w:tcW w:type="dxa" w:w="2880"/>
          </w:tcPr>
          <w:p>
            <w:r>
              <w:rPr>
                <w:b/>
              </w:rPr>
              <w:t>Notes</w:t>
            </w:r>
          </w:p>
        </w:tc>
      </w:tr>
      <w:tr>
        <w:tc>
          <w:tcPr>
            <w:tcW w:type="dxa" w:w="2880"/>
          </w:tcPr>
          <w:p>
            <w:r>
              <w:t>role</w:t>
            </w:r>
          </w:p>
        </w:tc>
        <w:tc>
          <w:tcPr>
            <w:tcW w:type="dxa" w:w="2880"/>
          </w:tcPr>
          <w:p>
            <w:r>
              <w:t>yes</w:t>
            </w:r>
          </w:p>
        </w:tc>
        <w:tc>
          <w:tcPr>
            <w:tcW w:type="dxa" w:w="2880"/>
          </w:tcPr>
          <w:p>
            <w:r/>
          </w:p>
        </w:tc>
      </w:tr>
      <w:tr>
        <w:tc>
          <w:tcPr>
            <w:tcW w:type="dxa" w:w="2880"/>
          </w:tcPr>
          <w:p>
            <w:r>
              <w:t>industry</w:t>
            </w:r>
          </w:p>
        </w:tc>
        <w:tc>
          <w:tcPr>
            <w:tcW w:type="dxa" w:w="2880"/>
          </w:tcPr>
          <w:p>
            <w:r>
              <w:t>yes (guest form has it optional — inconsistent with the authenticated form; recommend making it required everywhere)</w:t>
            </w:r>
          </w:p>
        </w:tc>
        <w:tc>
          <w:tcPr>
            <w:tcW w:type="dxa" w:w="2880"/>
          </w:tcPr>
          <w:p>
            <w:r/>
          </w:p>
        </w:tc>
      </w:tr>
      <w:tr>
        <w:tc>
          <w:tcPr>
            <w:tcW w:type="dxa" w:w="2880"/>
          </w:tcPr>
          <w:p>
            <w:r>
              <w:t>seniority</w:t>
            </w:r>
          </w:p>
        </w:tc>
        <w:tc>
          <w:tcPr>
            <w:tcW w:type="dxa" w:w="2880"/>
          </w:tcPr>
          <w:p>
            <w:r>
              <w:t>yes</w:t>
            </w:r>
          </w:p>
        </w:tc>
        <w:tc>
          <w:tcPr>
            <w:tcW w:type="dxa" w:w="2880"/>
          </w:tcPr>
          <w:p>
            <w:r>
              <w:t>Entry level, Junior, Mid-level, Lead / Manager, Director, Executive</w:t>
            </w:r>
          </w:p>
        </w:tc>
      </w:tr>
      <w:tr>
        <w:tc>
          <w:tcPr>
            <w:tcW w:type="dxa" w:w="2880"/>
          </w:tcPr>
          <w:p>
            <w:r>
              <w:t>location</w:t>
            </w:r>
          </w:p>
        </w:tc>
        <w:tc>
          <w:tcPr>
            <w:tcW w:type="dxa" w:w="2880"/>
          </w:tcPr>
          <w:p>
            <w:r>
              <w:t>yes</w:t>
            </w:r>
          </w:p>
        </w:tc>
        <w:tc>
          <w:tcPr>
            <w:tcW w:type="dxa" w:w="2880"/>
          </w:tcPr>
          <w:p>
            <w:r/>
          </w:p>
        </w:tc>
      </w:tr>
      <w:tr>
        <w:tc>
          <w:tcPr>
            <w:tcW w:type="dxa" w:w="2880"/>
          </w:tcPr>
          <w:p>
            <w:r>
              <w:t>work_preference</w:t>
            </w:r>
          </w:p>
        </w:tc>
        <w:tc>
          <w:tcPr>
            <w:tcW w:type="dxa" w:w="2880"/>
          </w:tcPr>
          <w:p>
            <w:r>
              <w:t>optional — NEW, not currently in generate() body</w:t>
            </w:r>
          </w:p>
        </w:tc>
        <w:tc>
          <w:tcPr>
            <w:tcW w:type="dxa" w:w="2880"/>
          </w:tcPr>
          <w:p>
            <w:r>
              <w:t>Any / Remote / Hybrid / On-site. Present in the prototype's guest input form but never wired into the live API. Add it; use it to bias growth_locations and market_report_summary tone.</w:t>
            </w:r>
          </w:p>
        </w:tc>
      </w:tr>
    </w:tbl>
    <w:p/>
    <w:p>
      <w:pPr>
        <w:pStyle w:val="Heading1"/>
      </w:pPr>
      <w:r>
        <w:t>2. System prompt (replaces current SYSTEM_PROMPT)</w:t>
      </w:r>
    </w:p>
    <w:p>
      <w:r>
        <w:rPr>
          <w:b w:val="0"/>
          <w:i w:val="0"/>
        </w:rPr>
        <w:t>Verified against the live SYSTEM_PROMPT in web-server/services/market-insights/marketInsightsService_multipart.ts:27-31 — it still contains "Supplement with your own knowledge where the context is thin," which directly undermines grounding. Removed below.</w:t>
      </w:r>
    </w:p>
    <w:p>
      <w:pPr>
        <w:spacing w:before="80" w:after="160"/>
        <w:ind w:left="360"/>
        <w:shd w:val="clear" w:fill="F2F2F2"/>
      </w:pPr>
      <w:r>
        <w:rPr>
          <w:rFonts w:ascii="Consolas" w:hAnsi="Consolas"/>
          <w:sz w:val="18"/>
        </w:rPr>
        <w:t>You are Clarity Coach, a labor market analyst and career coach.</w:t>
        <w:br/>
        <w:br/>
        <w:t>Treat the provided context as your research notes. Write as a knowledgeable</w:t>
        <w:br/>
        <w:t>analyst -- weave the data naturally into your response. Do NOT supplement thin</w:t>
        <w:br/>
        <w:t>context with general knowledge: if the retrieved context does not support a</w:t>
        <w:br/>
        <w:t>specific claim, say so in plain language instead of filling the gap.</w:t>
        <w:br/>
        <w:br/>
        <w:t>Grounding rules (hard constraints):</w:t>
        <w:br/>
        <w:t>- Never name a source, publisher, or report that is not present in the</w:t>
        <w:br/>
        <w:t xml:space="preserve">  context below.</w:t>
        <w:br/>
        <w:t>- Never state a precise statistic unless it is explicitly present in the</w:t>
        <w:br/>
        <w:t xml:space="preserve">  context. Use qualitative language (high/medium/low, strong/moderate/weak)</w:t>
        <w:br/>
        <w:t xml:space="preserve">  when the context does not support a precise number.</w:t>
        <w:br/>
        <w:t>- If sources conflict, say so explicitly rather than silently picking one.</w:t>
        <w:br/>
        <w:br/>
        <w:t>Tone: calm, plain language, coaching -- not alarmist, not clinical. This</w:t>
        <w:br/>
        <w:t>report may be read by someone recently laid off, someone anxious about</w:t>
        <w:br/>
        <w:t>layoffs while still employed, someone looking to grow, or a returning user</w:t>
        <w:br/>
        <w:t>checking what changed. Do not assume distress; do not assume comfort. When a</w:t>
        <w:br/>
        <w:t>role or sector is shrinking, say plainly that this is a market shift, not a</w:t>
        <w:br/>
        <w:t>personal failing -- without making every section carry that message.</w:t>
      </w:r>
    </w:p>
    <w:p>
      <w:pPr>
        <w:pStyle w:val="Heading1"/>
      </w:pPr>
      <w:r>
        <w:t>3. Part 1 — Overview (replaces buildMarketReportPrompt)</w:t>
      </w:r>
    </w:p>
    <w:p>
      <w:r>
        <w:rPr>
          <w:b w:val="0"/>
          <w:i w:val="0"/>
        </w:rPr>
        <w:t>Covers the Overview tab: verdict hero, 3 shifts, market-direction chart. market_report_summary and labour_market_snapshot ground the verdict/summary text via fallback chains in adapter.ts (headline/summary/recommendation.copy) — confirmed they are never displayed as their own block, in either the prototype or the shipped client. Keep them short; do not pad to a target word count.</w:t>
      </w:r>
    </w:p>
    <w:p>
      <w:r>
        <w:rPr>
          <w:b/>
          <w:i w:val="0"/>
        </w:rPr>
        <w:t>CORRECTED — city_vs_region_comparison: the live prompt marks this "ALWAYS GENERATE — REQUIRED." Verified: no table, card, or any element renders comparison.data anywhere in the prototype or in client/client/app/src/views/market-workspace/index.tsx. Its only observed effect is as a last-resort fallback inside adapter.ts's mapMarketShifts() when neither market_shifts nor growth_sectors nor major_drivers produce 3 distinct shift rows — an edge case, not its intended purpose. Recommendation: drop it from the required, always-generate list. If a city-vs-region UI is wanted later, reintroduce it as a real field tied to a real component at that time — do not keep generating it speculatively.</w:t>
      </w:r>
    </w:p>
    <w:p>
      <w:pPr>
        <w:spacing w:before="80" w:after="160"/>
        <w:ind w:left="360"/>
        <w:shd w:val="clear" w:fill="F2F2F2"/>
      </w:pPr>
      <w:r>
        <w:rPr>
          <w:rFonts w:ascii="Consolas" w:hAnsi="Consolas"/>
          <w:sz w:val="18"/>
        </w:rPr>
        <w:t>Analyze labor market data for {location}.</w:t>
        <w:br/>
        <w:t>User context: occupation: {role}; seniority: {seniority}{; industry: {industry}}{; work preference: {work_preference}}.</w:t>
        <w:br/>
        <w:t>Use this only to tailor examples -- do not change the output structure.</w:t>
        <w:br/>
        <w:br/>
        <w:t>Return JSON:</w:t>
        <w:br/>
        <w:br/>
        <w:t>{</w:t>
        <w:br/>
        <w:t xml:space="preserve">  "market_report_summary": {</w:t>
        <w:br/>
        <w:t xml:space="preserve">    "overview": "2-3 short sentences, specific retrieved stats. Not</w:t>
        <w:br/>
        <w:t xml:space="preserve">      displayed directly -- grounds the verdict and headline/summary fallback chain.",</w:t>
        <w:br/>
        <w:t xml:space="preserve">    "summary_key_stats": {</w:t>
        <w:br/>
        <w:t xml:space="preserve">      "strongest_opportunity": "specific sector/role backed by data",</w:t>
        <w:br/>
        <w:t xml:space="preserve">      "highest_risk_sector": "specific sector with declining data",</w:t>
        <w:br/>
        <w:t xml:space="preserve">      "top_skill_demand": "actual in-demand skill",</w:t>
        <w:br/>
        <w:t xml:space="preserve">      "pivot_necessity": "High | Moderate | Low"</w:t>
        <w:br/>
        <w:t xml:space="preserve">    }</w:t>
        <w:br/>
        <w:t xml:space="preserve">  },</w:t>
        <w:br/>
        <w:t xml:space="preserve">  "labour_market_snapshot": {</w:t>
        <w:br/>
        <w:t xml:space="preserve">    "overview": "1-2 short sentences, specific stats",</w:t>
        <w:br/>
        <w:t xml:space="preserve">    "local_vs_national": "1-2 sentences",</w:t>
        <w:br/>
        <w:t xml:space="preserve">    "major_drivers": ["3-5 short phrases, not generic"],</w:t>
        <w:br/>
        <w:t xml:space="preserve">    "market_health": { "employment_rate": "...", "job_growth_rate": "...",</w:t>
        <w:br/>
        <w:t xml:space="preserve">      "trend": "Growing | Stable | Declining" }</w:t>
        <w:br/>
        <w:t xml:space="preserve">  },</w:t>
        <w:br/>
        <w:t xml:space="preserve">  "hiring_trend_series": {</w:t>
        <w:br/>
        <w:t xml:space="preserve">    "available": true | false,</w:t>
        <w:br/>
        <w:t xml:space="preserve">    "window_label": "e.g. Last 60 days",</w:t>
        <w:br/>
        <w:t xml:space="preserve">    "local_label": "e.g. Toronto",</w:t>
        <w:br/>
        <w:t xml:space="preserve">    "national_label": "e.g. Canada",</w:t>
        <w:br/>
        <w:t xml:space="preserve">    "points": [</w:t>
        <w:br/>
        <w:t xml:space="preserve">      { "period": "e.g. Week 1", "local_index": number, "national_index": number }</w:t>
        <w:br/>
        <w:t xml:space="preserve">      // 6-9 points</w:t>
        <w:br/>
        <w:t xml:space="preserve">    ]</w:t>
        <w:br/>
        <w:t xml:space="preserve">  },</w:t>
        <w:br/>
        <w:t xml:space="preserve">  "market_report_verdict": {</w:t>
        <w:br/>
        <w:t xml:space="preserve">    "verdict_label": "Stable market | Growing market | Softening market",</w:t>
        <w:br/>
        <w:t xml:space="preserve">    "outlook_label": "Positive|Mixed|Cautious 12-month outlook",</w:t>
        <w:br/>
        <w:t xml:space="preserve">    "headline": "one coaching sentence, max ~120 chars",</w:t>
        <w:br/>
        <w:t xml:space="preserve">    "summary": "1-2 sentences expanding the headline",</w:t>
        <w:br/>
        <w:t xml:space="preserve">    "signals": { "role_demand": "Stable|High|Low",</w:t>
        <w:br/>
        <w:t xml:space="preserve">      "competition": "Stable|High|Low", "evidence_quality": "Stable|High|Low" }</w:t>
        <w:br/>
        <w:t xml:space="preserve">  },</w:t>
        <w:br/>
        <w:t xml:space="preserve">  "market_shifts": [</w:t>
        <w:br/>
        <w:t xml:space="preserve">    { "title": "max ~80 chars", "summary": "one sentence, unique per item" }</w:t>
        <w:br/>
        <w:t xml:space="preserve">    // exactly 3</w:t>
        <w:br/>
        <w:t xml:space="preserve">  ]</w:t>
        <w:br/>
        <w:t>}</w:t>
      </w:r>
    </w:p>
    <w:p>
      <w:r>
        <w:rPr>
          <w:b w:val="0"/>
          <w:i w:val="0"/>
        </w:rPr>
        <w:t>hiring_trend_series constraint: only populate "points" with values directly supported by dated numeric data in the context for BOTH the local area and a national/regional comparator. If fewer than 6 comparable dated points exist for both series, set "available": false and return an empty points array. Do not invent a plausible-looking trend line.</w:t>
      </w:r>
    </w:p>
    <w:p>
      <w:r>
        <w:rPr>
          <w:b/>
          <w:i w:val="0"/>
        </w:rPr>
        <w:t>CORRECTED — client-wiring dependency: the Overview chart in the shipped client (client/client/app/src/views/market-workspace/index.tsx, OverviewTab, the &lt;svg className="marketChart"&gt; block) is currently a hardcoded polyline — identical points regardless of role, location, or live data; it never reads from the adapted report at all. Shipping this field changes what the API returns; it does not by itself change what renders. The chart component needs new code to draw its polylines from hiring_trend_series.points (or fall back to the current static illustration when available is false). Flagging this so it isn't assumed to be a prompt-only change.</w:t>
      </w:r>
    </w:p>
    <w:p>
      <w:r>
        <w:rPr>
          <w:b w:val="0"/>
          <w:i w:val="0"/>
        </w:rPr>
        <w:t>market_report_verdict.signals.evidence_quality is advisory only -- the server overrides it from the real retrieved source count (see normalizeMarketReportVerdict.ts). Still return your best estimate.</w:t>
      </w:r>
    </w:p>
    <w:p>
      <w:pPr>
        <w:pStyle w:val="Heading1"/>
      </w:pPr>
      <w:r>
        <w:t>4. Part 2 — Opportunities &amp; Skills (replaces buildIndustryTrendsPrompt)</w:t>
      </w:r>
    </w:p>
    <w:p>
      <w:r>
        <w:rPr>
          <w:b w:val="0"/>
          <w:i w:val="0"/>
        </w:rPr>
        <w:t>Covers the Opportunities tab (roles/sectors/locations/risks) and Skills &amp; actions tab (capabilities + 30-day focus). growth_sectors, at_risk_sectors, top_skills_demand and market_risks are unchanged from the current implementation — kept for reference below, plus three new fields.</w:t>
      </w:r>
    </w:p>
    <w:p>
      <w:r>
        <w:rPr>
          <w:b/>
          <w:i w:val="0"/>
        </w:rPr>
        <w:t>CORRECTED — "Emerging roles to watch" currently duplicates "Best matches": adapter.ts builds both opportunities (top 6 of growth_sectors) and emerging (top 3 of growth_sectors) from the SAME list, positionally — it does not filter by growth_outlook ("Expanding" vs "Growing") at all. So today the "emerging" roles shown are literally the first 3 of the "best matches" already shown above them. growth_sectors already carries the growth_outlook field needed to fix this properly (filter to growth_outlook === "Growing" for the emerging list) — that is an adapter-side fix, not a prompt change, so it is flagged here rather than folded into a field spec.</w:t>
      </w:r>
    </w:p>
    <w:p>
      <w:r>
        <w:rPr>
          <w:b/>
          <w:i w:val="0"/>
        </w:rPr>
        <w:t>CORRECTED — a live routing bug affects growth_locations before it even ships: client/client/app/src/views/market-workspace/index.tsx, OpportunityRows (line ~1062), routes live data with a ternary that only distinguishes 'best' and 'emerging' — every other group ('sectors', 'locations', 'risks') falls through to the same live.risks array. Today, the "Locations" and "Hiring sectors" filter tabs both silently render risk data whenever live data exists. Adding growth_locations to the prompt is necessary but not sufficient — this routing ternary needs its own fix or the new field will still never reach the "Locations" tab. Flagged as a dependency, not addressed by this document.</w:t>
      </w:r>
    </w:p>
    <w:p>
      <w:pPr>
        <w:spacing w:before="80" w:after="160"/>
        <w:ind w:left="360"/>
        <w:shd w:val="clear" w:fill="F2F2F2"/>
      </w:pPr>
      <w:r>
        <w:rPr>
          <w:rFonts w:ascii="Consolas" w:hAnsi="Consolas"/>
          <w:sz w:val="18"/>
        </w:rPr>
        <w:t>Generate industry trends and skills data for {location}.</w:t>
        <w:br/>
        <w:t>User context: occupation: {role}; seniority: {seniority}{; industry: {industry}}.</w:t>
        <w:br/>
        <w:br/>
        <w:t>Return JSON:</w:t>
        <w:br/>
        <w:br/>
        <w:t>{</w:t>
        <w:br/>
        <w:t xml:space="preserve">  "growth_sectors": [ /* EXACTLY 10, unchanged shape */</w:t>
        <w:br/>
        <w:t xml:space="preserve">    { "sector": "...", "growth_outlook": "Expanding|Growing",</w:t>
        <w:br/>
        <w:t xml:space="preserve">      "example_roles": ["4-6 specific titles"],</w:t>
        <w:br/>
        <w:t xml:space="preserve">      "why_it_matters": "2-3 sentences", "risk_reality_check": "3-4 sentences" }</w:t>
        <w:br/>
        <w:t xml:space="preserve">  ],</w:t>
        <w:br/>
        <w:t xml:space="preserve">  "at_risk_sectors": [ /* EXACTLY 10, unchanged shape */</w:t>
        <w:br/>
        <w:t xml:space="preserve">    { "sector": "...", "automation_reason": "...", "pivot_direction": "...",</w:t>
        <w:br/>
        <w:t xml:space="preserve">      "risk_reality_check": "4-5 sentences" }</w:t>
        <w:br/>
        <w:t xml:space="preserve">  ],</w:t>
        <w:br/>
        <w:t xml:space="preserve">  "growth_locations": [ /* NEW -- exactly 3 */</w:t>
        <w:br/>
        <w:t xml:space="preserve">    { "name": "e.g. Toronto, Ontario",</w:t>
        <w:br/>
        <w:t xml:space="preserve">      "summary": "one sentence -- why this location fits this user",</w:t>
        <w:br/>
        <w:t xml:space="preserve">      "signal": "e.g. Strongest market | High reach | Growing market",</w:t>
        <w:br/>
        <w:t xml:space="preserve">      "marketDetail": "what the market actually shows",</w:t>
        <w:br/>
        <w:t xml:space="preserve">      "meaningDetail": "what this means for the user's search" }</w:t>
        <w:br/>
        <w:t xml:space="preserve">  ],</w:t>
        <w:br/>
        <w:t xml:space="preserve">  "top_skills_demand": { /* unchanged -- broader skill radar, currently feeds SkillsTab</w:t>
        <w:br/>
        <w:t xml:space="preserve">      directly as up to 8 raw entries; priority_capabilities below replaces that with a</w:t>
        <w:br/>
        <w:t xml:space="preserve">      curated 3 -- top_skills_demand itself stays as a resource for future Skills Match */</w:t>
        <w:br/>
        <w:t xml:space="preserve">    "title": "Top Skills Demand in 2025",</w:t>
        <w:br/>
        <w:t xml:space="preserve">    "categories": [ /* exactly 4 quadrants x 4 skills, unchanged shape */ ]</w:t>
        <w:br/>
        <w:t xml:space="preserve">  },</w:t>
        <w:br/>
        <w:t xml:space="preserve">  "priority_capabilities": [ /* NEW -- exactly 3, replaces SkillsTab reading live.skills</w:t>
        <w:br/>
        <w:t xml:space="preserve">      directly */</w:t>
        <w:br/>
        <w:t xml:space="preserve">    { "name": "...", "demand_level": "High demand | Growing | Medium demand",</w:t>
        <w:br/>
        <w:t xml:space="preserve">      "evidence_building_action": "ONE concrete, specific action -- not</w:t>
        <w:br/>
        <w:t xml:space="preserve">        generic advice -- the user can complete and add to their profile" }</w:t>
        <w:br/>
        <w:t xml:space="preserve">  ],</w:t>
        <w:br/>
        <w:t xml:space="preserve">  "thirty_day_focus": [ /* NEW -- exactly 3, week-labeled. Currently 100% hardcoded</w:t>
        <w:br/>
        <w:t xml:space="preserve">      (FOCUS_WEEKS in data.ts) -- live data is never read for this card today. */</w:t>
        <w:br/>
        <w:t xml:space="preserve">    { "label": "Week 1", "action": "..." },</w:t>
        <w:br/>
        <w:t xml:space="preserve">    { "label": "Week 2", "action": "..." },</w:t>
        <w:br/>
        <w:t xml:space="preserve">    { "label": "Weeks 3-4", "action": "..." }</w:t>
        <w:br/>
        <w:t xml:space="preserve">  ],</w:t>
        <w:br/>
        <w:t xml:space="preserve">  "market_risks": [ /* unchanged -- 4-6, severity MUST vary */</w:t>
        <w:br/>
        <w:t xml:space="preserve">    { "risk": "...", "severity": "High|Medium|Low",</w:t>
        <w:br/>
        <w:t xml:space="preserve">      "affected_sectors": ["..."], "mitigation_strategy": "..." }</w:t>
        <w:br/>
        <w:t xml:space="preserve">  ]</w:t>
        <w:br/>
        <w:t>}</w:t>
      </w:r>
    </w:p>
    <w:p>
      <w:r>
        <w:rPr>
          <w:b w:val="0"/>
          <w:i w:val="0"/>
        </w:rPr>
        <w:t>growth_locations constraint: return the user's stated location plus up to 2 realistic alternatives grounded in retrieved geographic/labor data. If fewer than 3 are supportable by context, return fewer -- do not pad with an invented location.</w:t>
      </w:r>
    </w:p>
    <w:p>
      <w:r>
        <w:rPr>
          <w:b w:val="0"/>
          <w:i w:val="0"/>
        </w:rPr>
        <w:t>priority_capabilities constraint: select exactly the 3 skills from top_skills_demand most impactful for THIS user's role, seniority and location. Do not introduce a skill that isn't already present in top_skills_demand.</w:t>
      </w:r>
    </w:p>
    <w:p>
      <w:r>
        <w:rPr>
          <w:b w:val="0"/>
          <w:i w:val="0"/>
        </w:rPr>
        <w:t>thirty_day_focus constraint: sequence the 3 priority_capabilities' evidence_building_actions into a realistic short plan. Exactly 3 items, no more.</w:t>
      </w:r>
    </w:p>
    <w:p>
      <w:pPr>
        <w:pStyle w:val="Heading1"/>
      </w:pPr>
      <w:r>
        <w:t>5. Part 3 — News &amp; Evidence (replaces buildNewsAndCareerIntelPrompt)</w:t>
      </w:r>
    </w:p>
    <w:p>
      <w:r>
        <w:rPr>
          <w:b w:val="0"/>
          <w:i w:val="0"/>
        </w:rPr>
        <w:t>Covers the Evidence tab's thematic groups. report_sources is kept only as a fallback for legacy cache/fixture paths — it is no longer the primary source of truth for the Evidence tab's source list (see web-server/lib/evidenceSources.ts).</w:t>
      </w:r>
    </w:p>
    <w:p>
      <w:r>
        <w:rPr>
          <w:b/>
          <w:i w:val="0"/>
        </w:rPr>
        <w:t>CORRECTED — market_news is not simply unused, it is mislabeled: verified in adapter.ts (lines 219-225, 268-272) and index.tsx's EvidenceTab (lines 1339-1347) that the first 3 market_news headlines are placed into the first of 3 "Evidence" tag rows, which is then rendered under the fixed heading "Technology &amp; regulation" regardless of what the news is actually about. market_news is also used as a last-resort fallback for shift copy in mapMarketShifts(). There is no dedicated news-list UI anywhere — prototype or shipped client. evidence_lens_coverage below replaces the mislabeled-tag mechanism with real topic tagging against a fixed taxonomy, so tag content actually matches its heading.</w:t>
      </w:r>
    </w:p>
    <w:p>
      <w:pPr>
        <w:spacing w:before="80" w:after="160"/>
        <w:ind w:left="360"/>
        <w:shd w:val="clear" w:fill="F2F2F2"/>
      </w:pPr>
      <w:r>
        <w:rPr>
          <w:rFonts w:ascii="Consolas" w:hAnsi="Consolas"/>
          <w:sz w:val="18"/>
        </w:rPr>
        <w:t>Generate market news and career intelligence for {location}.</w:t>
        <w:br/>
        <w:t>User context: occupation: {role}; seniority: {seniority}{; industry: {industry}}.</w:t>
        <w:br/>
        <w:br/>
        <w:t>Return JSON:</w:t>
        <w:br/>
        <w:br/>
        <w:t>{</w:t>
        <w:br/>
        <w:t xml:space="preserve">  "market_news": [ /* unchanged -- 5-8 items; kept only as a shift-copy fallback source,</w:t>
        <w:br/>
        <w:t xml:space="preserve">      see note above -- not displayed as a news list */</w:t>
        <w:br/>
        <w:t xml:space="preserve">    { "headline": "...", "summary": "2-3 sentences",</w:t>
        <w:br/>
        <w:t xml:space="preserve">      "impact": "Positive|Negative|Mixed|Neutral", "relevance_score": 1-10,</w:t>
        <w:br/>
        <w:t xml:space="preserve">      "date": "..." }</w:t>
        <w:br/>
        <w:t xml:space="preserve">  ],</w:t>
        <w:br/>
        <w:t xml:space="preserve">  "report_sources": [ "3-8 strings -- FALLBACK ONLY, see note below" ],</w:t>
        <w:br/>
        <w:t xml:space="preserve">  "evidence_lens_coverage": { /* NEW -- replaces the current mislabeled-tag mechanism */</w:t>
        <w:br/>
        <w:t xml:space="preserve">    "Technology &amp; regulation": [ /* subset of: "Generative AI &amp; automation",</w:t>
        <w:br/>
        <w:t xml:space="preserve">      "Digital sovereignty", "Cybersecurity and regulation" */ ],</w:t>
        <w:br/>
        <w:t xml:space="preserve">    "Economy &amp; industry": [ /* subset of: "Macroeconomic indicators",</w:t>
        <w:br/>
        <w:t xml:space="preserve">      "Supply-chain change", "Trade wars &amp; reshoring" */ ],</w:t>
        <w:br/>
        <w:t xml:space="preserve">    "People &amp; place": [ /* subset of: "Demographics &amp; immigration",</w:t>
        <w:br/>
        <w:t xml:space="preserve">      "Local business trends", "Energy and infrastructure" */ ]</w:t>
        <w:br/>
        <w:t xml:space="preserve">  }</w:t>
        <w:br/>
        <w:t>}</w:t>
      </w:r>
    </w:p>
    <w:p>
      <w:r>
        <w:rPr>
          <w:b w:val="0"/>
          <w:i w:val="0"/>
        </w:rPr>
        <w:t>evidence_lens_coverage constraint: these 9 tags are FIXED -- do not invent new ones and do not rename them. For each of the 3 groups, return only the tags from the fixed list above that are substantively covered by content actually generated across Parts 1-3 of this report. A tag included here must be traceable to specific content in this report, not included because it is plausible in general.</w:t>
      </w:r>
    </w:p>
    <w:p>
      <w:r>
        <w:rPr>
          <w:b w:val="0"/>
          <w:i w:val="0"/>
        </w:rPr>
        <w:t>report_sources note: this field is a fallback for cache entries and fixture/demo mode that predate deterministic evidence_sources. Do not expand this instruction to ask for more detail -- it is being phased toward fallback-only status, not toward richer generation.</w:t>
      </w:r>
    </w:p>
    <w:p>
      <w:pPr>
        <w:pStyle w:val="Heading1"/>
      </w:pPr>
      <w:r>
        <w:t>6. Derived — market_insights (NOT a new LLM call)</w:t>
      </w:r>
    </w:p>
    <w:p>
      <w:r>
        <w:rPr>
          <w:b/>
          <w:i w:val="0"/>
        </w:rPr>
        <w:t>CORRECTED — this derivation already exists in the shipped client, and under-delivers: client/client/app/src/views/market-workspace/index.tsx, MarketInsightList (lines 628-686), when live data is present, maps live.shifts to build the "See all insights" list. live.shifts is capped at 3 (mapMarketShifts never returns more), so live users see 3 items, not the 10 the prototype and fixture data (MARKET_INSIGHTS in data.ts) promise. Worse: every item's "meaning" is the same repeated live.recommendation.copy string, every item's "action" is the same repeated live.path.copy string, and "source" is live.sources[index]?.name — an unrelated array reused positionally, not a real per-insight source. This document's proposal below replaces that derivation, it does not fill an empty gap.</w:t>
      </w:r>
    </w:p>
    <w:p>
      <w:r>
        <w:rPr>
          <w:b w:val="0"/>
          <w:i w:val="0"/>
        </w:rPr>
        <w:t>The "See all insights" screen needs 10 genuinely distinct items, each with its own meaning/action/source. Do not add a 4th generation call for this -- derive it in code from content already generated in Parts 1-2: exactly 3 market_shifts + top 3 growth_sectors + top 2 at_risk_sectors + 2 priority_capabilities = 10 items, replacing the index.tsx derivation described above.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Insights 1-3</w:t>
            </w:r>
          </w:p>
        </w:tc>
        <w:tc>
          <w:tcPr>
            <w:tcW w:type="dxa" w:w="2160"/>
          </w:tcPr>
          <w:p>
            <w:r>
              <w:rPr>
                <w:b/>
              </w:rPr>
              <w:t>Insights 4-6</w:t>
            </w:r>
          </w:p>
        </w:tc>
        <w:tc>
          <w:tcPr>
            <w:tcW w:type="dxa" w:w="2160"/>
          </w:tcPr>
          <w:p>
            <w:r>
              <w:rPr>
                <w:b/>
              </w:rPr>
              <w:t>Insights 7-8</w:t>
            </w:r>
          </w:p>
        </w:tc>
        <w:tc>
          <w:tcPr>
            <w:tcW w:type="dxa" w:w="2160"/>
          </w:tcPr>
          <w:p>
            <w:r>
              <w:rPr>
                <w:b/>
              </w:rPr>
              <w:t>Insights 9-10</w:t>
            </w:r>
          </w:p>
        </w:tc>
      </w:tr>
      <w:tr>
        <w:tc>
          <w:tcPr>
            <w:tcW w:type="dxa" w:w="2160"/>
          </w:tcPr>
          <w:p>
            <w:r>
              <w:t>market_shifts (all 3), category = "Market shift"</w:t>
            </w:r>
          </w:p>
        </w:tc>
        <w:tc>
          <w:tcPr>
            <w:tcW w:type="dxa" w:w="2160"/>
          </w:tcPr>
          <w:p>
            <w:r>
              <w:t>top 3 growth_sectors by list order, category = "Opportunity", meaning = why_it_matters, action = "Explore roles in {sector}"</w:t>
            </w:r>
          </w:p>
        </w:tc>
        <w:tc>
          <w:tcPr>
            <w:tcW w:type="dxa" w:w="2160"/>
          </w:tcPr>
          <w:p>
            <w:r>
              <w:t>top 2 at_risk_sectors by list order, category = "Risk", meaning = risk_reality_check, action = pivot_direction</w:t>
            </w:r>
          </w:p>
        </w:tc>
        <w:tc>
          <w:tcPr>
            <w:tcW w:type="dxa" w:w="2160"/>
          </w:tcPr>
          <w:p>
            <w:r>
              <w:t>the 2 priority_capabilities, category = "Skills", meaning = demand_level context, action = evidence_building_action</w:t>
            </w:r>
          </w:p>
        </w:tc>
      </w:tr>
    </w:tbl>
    <w:p/>
    <w:p>
      <w:r>
        <w:rPr>
          <w:b w:val="0"/>
          <w:i w:val="0"/>
        </w:rPr>
        <w:t>Each derived insight's source field should reference the matching evidence_sources entry for that namespace/lens where one exists, falling back to "Live market analysis" — never an invented citation, and never a positional reuse of an unrelated array as today's code does.</w:t>
      </w:r>
    </w:p>
    <w:p>
      <w:pPr>
        <w:pStyle w:val="Heading1"/>
      </w:pPr>
      <w:r>
        <w:t>7. Full field → UI crosswalk</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UI element</w:t>
            </w:r>
          </w:p>
        </w:tc>
        <w:tc>
          <w:tcPr>
            <w:tcW w:type="dxa" w:w="2160"/>
          </w:tcPr>
          <w:p>
            <w:r>
              <w:rPr>
                <w:b/>
              </w:rPr>
              <w:t>Field</w:t>
            </w:r>
          </w:p>
        </w:tc>
        <w:tc>
          <w:tcPr>
            <w:tcW w:type="dxa" w:w="2160"/>
          </w:tcPr>
          <w:p>
            <w:r>
              <w:rPr>
                <w:b/>
              </w:rPr>
              <w:t>Mechanism</w:t>
            </w:r>
          </w:p>
        </w:tc>
        <w:tc>
          <w:tcPr>
            <w:tcW w:type="dxa" w:w="2160"/>
          </w:tcPr>
          <w:p>
            <w:r>
              <w:rPr>
                <w:b/>
              </w:rPr>
              <w:t>Current behavior (verified)</w:t>
            </w:r>
          </w:p>
        </w:tc>
      </w:tr>
      <w:tr>
        <w:tc>
          <w:tcPr>
            <w:tcW w:type="dxa" w:w="2160"/>
          </w:tcPr>
          <w:p>
            <w:r>
              <w:t>Overview verdict + signals</w:t>
            </w:r>
          </w:p>
        </w:tc>
        <w:tc>
          <w:tcPr>
            <w:tcW w:type="dxa" w:w="2160"/>
          </w:tcPr>
          <w:p>
            <w:r>
              <w:t>market_report_verdict</w:t>
            </w:r>
          </w:p>
        </w:tc>
        <w:tc>
          <w:tcPr>
            <w:tcW w:type="dxa" w:w="2160"/>
          </w:tcPr>
          <w:p>
            <w:r>
              <w:t>LLM, Part 1</w:t>
            </w:r>
          </w:p>
        </w:tc>
        <w:tc>
          <w:tcPr>
            <w:tcW w:type="dxa" w:w="2160"/>
          </w:tcPr>
          <w:p>
            <w:r>
              <w:t>Correct today.</w:t>
            </w:r>
          </w:p>
        </w:tc>
      </w:tr>
      <w:tr>
        <w:tc>
          <w:tcPr>
            <w:tcW w:type="dxa" w:w="2160"/>
          </w:tcPr>
          <w:p>
            <w:r>
              <w:t>Overview 3 shifts</w:t>
            </w:r>
          </w:p>
        </w:tc>
        <w:tc>
          <w:tcPr>
            <w:tcW w:type="dxa" w:w="2160"/>
          </w:tcPr>
          <w:p>
            <w:r>
              <w:t>market_shifts</w:t>
            </w:r>
          </w:p>
        </w:tc>
        <w:tc>
          <w:tcPr>
            <w:tcW w:type="dxa" w:w="2160"/>
          </w:tcPr>
          <w:p>
            <w:r>
              <w:t>LLM, Part 1</w:t>
            </w:r>
          </w:p>
        </w:tc>
        <w:tc>
          <w:tcPr>
            <w:tcW w:type="dxa" w:w="2160"/>
          </w:tcPr>
          <w:p>
            <w:r>
              <w:t>Correct today; also leaked into market_insights (see below).</w:t>
            </w:r>
          </w:p>
        </w:tc>
      </w:tr>
      <w:tr>
        <w:tc>
          <w:tcPr>
            <w:tcW w:type="dxa" w:w="2160"/>
          </w:tcPr>
          <w:p>
            <w:r>
              <w:t>Overview hiring-trend chart</w:t>
            </w:r>
          </w:p>
        </w:tc>
        <w:tc>
          <w:tcPr>
            <w:tcW w:type="dxa" w:w="2160"/>
          </w:tcPr>
          <w:p>
            <w:r>
              <w:t>hiring_trend_series</w:t>
            </w:r>
          </w:p>
        </w:tc>
        <w:tc>
          <w:tcPr>
            <w:tcW w:type="dxa" w:w="2160"/>
          </w:tcPr>
          <w:p>
            <w:r>
              <w:t>LLM, Part 1 (grounded-or-empty)</w:t>
            </w:r>
          </w:p>
        </w:tc>
        <w:tc>
          <w:tcPr>
            <w:tcW w:type="dxa" w:w="2160"/>
          </w:tcPr>
          <w:p>
            <w:r>
              <w:t>Chart is 100% hardcoded SVG today — no field exists or is read.</w:t>
            </w:r>
          </w:p>
        </w:tc>
      </w:tr>
      <w:tr>
        <w:tc>
          <w:tcPr>
            <w:tcW w:type="dxa" w:w="2160"/>
          </w:tcPr>
          <w:p>
            <w:r>
              <w:t>See all insights (10 items)</w:t>
            </w:r>
          </w:p>
        </w:tc>
        <w:tc>
          <w:tcPr>
            <w:tcW w:type="dxa" w:w="2160"/>
          </w:tcPr>
          <w:p>
            <w:r>
              <w:t>market_insights</w:t>
            </w:r>
          </w:p>
        </w:tc>
        <w:tc>
          <w:tcPr>
            <w:tcW w:type="dxa" w:w="2160"/>
          </w:tcPr>
          <w:p>
            <w:r>
              <w:t>Derived, no new LLM call</w:t>
            </w:r>
          </w:p>
        </w:tc>
        <w:tc>
          <w:tcPr>
            <w:tcW w:type="dxa" w:w="2160"/>
          </w:tcPr>
          <w:p>
            <w:r>
              <w:t>Exists today but shows only 3 duplicated-copy items, not 10 distinct ones.</w:t>
            </w:r>
          </w:p>
        </w:tc>
      </w:tr>
      <w:tr>
        <w:tc>
          <w:tcPr>
            <w:tcW w:type="dxa" w:w="2160"/>
          </w:tcPr>
          <w:p>
            <w:r>
              <w:t>Opportunities: best matches</w:t>
            </w:r>
          </w:p>
        </w:tc>
        <w:tc>
          <w:tcPr>
            <w:tcW w:type="dxa" w:w="2160"/>
          </w:tcPr>
          <w:p>
            <w:r>
              <w:t>growth_sectors (top 6)</w:t>
            </w:r>
          </w:p>
        </w:tc>
        <w:tc>
          <w:tcPr>
            <w:tcW w:type="dxa" w:w="2160"/>
          </w:tcPr>
          <w:p>
            <w:r>
              <w:t>LLM, Part 2 (unchanged)</w:t>
            </w:r>
          </w:p>
        </w:tc>
        <w:tc>
          <w:tcPr>
            <w:tcW w:type="dxa" w:w="2160"/>
          </w:tcPr>
          <w:p>
            <w:r>
              <w:t>Correct today.</w:t>
            </w:r>
          </w:p>
        </w:tc>
      </w:tr>
      <w:tr>
        <w:tc>
          <w:tcPr>
            <w:tcW w:type="dxa" w:w="2160"/>
          </w:tcPr>
          <w:p>
            <w:r>
              <w:t>Opportunities: emerging roles</w:t>
            </w:r>
          </w:p>
        </w:tc>
        <w:tc>
          <w:tcPr>
            <w:tcW w:type="dxa" w:w="2160"/>
          </w:tcPr>
          <w:p>
            <w:r>
              <w:t>growth_sectors (top 3, same list)</w:t>
            </w:r>
          </w:p>
        </w:tc>
        <w:tc>
          <w:tcPr>
            <w:tcW w:type="dxa" w:w="2160"/>
          </w:tcPr>
          <w:p>
            <w:r>
              <w:t>LLM, Part 2 (unchanged)</w:t>
            </w:r>
          </w:p>
        </w:tc>
        <w:tc>
          <w:tcPr>
            <w:tcW w:type="dxa" w:w="2160"/>
          </w:tcPr>
          <w:p>
            <w:r>
              <w:t>Duplicates "best matches" — not filtered by growth_outlook.</w:t>
            </w:r>
          </w:p>
        </w:tc>
      </w:tr>
      <w:tr>
        <w:tc>
          <w:tcPr>
            <w:tcW w:type="dxa" w:w="2160"/>
          </w:tcPr>
          <w:p>
            <w:r>
              <w:t>Opportunities: sectors</w:t>
            </w:r>
          </w:p>
        </w:tc>
        <w:tc>
          <w:tcPr>
            <w:tcW w:type="dxa" w:w="2160"/>
          </w:tcPr>
          <w:p>
            <w:r>
              <w:t>growth_sectors</w:t>
            </w:r>
          </w:p>
        </w:tc>
        <w:tc>
          <w:tcPr>
            <w:tcW w:type="dxa" w:w="2160"/>
          </w:tcPr>
          <w:p>
            <w:r>
              <w:t>LLM, Part 2 (unchanged)</w:t>
            </w:r>
          </w:p>
        </w:tc>
        <w:tc>
          <w:tcPr>
            <w:tcW w:type="dxa" w:w="2160"/>
          </w:tcPr>
          <w:p>
            <w:r>
              <w:t>BUG: live view renders live.risks instead, see §4.</w:t>
            </w:r>
          </w:p>
        </w:tc>
      </w:tr>
      <w:tr>
        <w:tc>
          <w:tcPr>
            <w:tcW w:type="dxa" w:w="2160"/>
          </w:tcPr>
          <w:p>
            <w:r>
              <w:t>Opportunities: locations</w:t>
            </w:r>
          </w:p>
        </w:tc>
        <w:tc>
          <w:tcPr>
            <w:tcW w:type="dxa" w:w="2160"/>
          </w:tcPr>
          <w:p>
            <w:r>
              <w:t>growth_locations</w:t>
            </w:r>
          </w:p>
        </w:tc>
        <w:tc>
          <w:tcPr>
            <w:tcW w:type="dxa" w:w="2160"/>
          </w:tcPr>
          <w:p>
            <w:r>
              <w:t>LLM, Part 2 (NEW)</w:t>
            </w:r>
          </w:p>
        </w:tc>
        <w:tc>
          <w:tcPr>
            <w:tcW w:type="dxa" w:w="2160"/>
          </w:tcPr>
          <w:p>
            <w:r>
              <w:t>No field; BUG: live view renders live.risks instead, see §4.</w:t>
            </w:r>
          </w:p>
        </w:tc>
      </w:tr>
      <w:tr>
        <w:tc>
          <w:tcPr>
            <w:tcW w:type="dxa" w:w="2160"/>
          </w:tcPr>
          <w:p>
            <w:r>
              <w:t>Opportunities: risks</w:t>
            </w:r>
          </w:p>
        </w:tc>
        <w:tc>
          <w:tcPr>
            <w:tcW w:type="dxa" w:w="2160"/>
          </w:tcPr>
          <w:p>
            <w:r>
              <w:t>at_risk_sectors + market_risks</w:t>
            </w:r>
          </w:p>
        </w:tc>
        <w:tc>
          <w:tcPr>
            <w:tcW w:type="dxa" w:w="2160"/>
          </w:tcPr>
          <w:p>
            <w:r>
              <w:t>LLM, Part 2 (unchanged)</w:t>
            </w:r>
          </w:p>
        </w:tc>
        <w:tc>
          <w:tcPr>
            <w:tcW w:type="dxa" w:w="2160"/>
          </w:tcPr>
          <w:p>
            <w:r>
              <w:t>Correct today.</w:t>
            </w:r>
          </w:p>
        </w:tc>
      </w:tr>
      <w:tr>
        <w:tc>
          <w:tcPr>
            <w:tcW w:type="dxa" w:w="2160"/>
          </w:tcPr>
          <w:p>
            <w:r>
              <w:t>Skills &amp; actions: capabilities</w:t>
            </w:r>
          </w:p>
        </w:tc>
        <w:tc>
          <w:tcPr>
            <w:tcW w:type="dxa" w:w="2160"/>
          </w:tcPr>
          <w:p>
            <w:r>
              <w:t>priority_capabilities</w:t>
            </w:r>
          </w:p>
        </w:tc>
        <w:tc>
          <w:tcPr>
            <w:tcW w:type="dxa" w:w="2160"/>
          </w:tcPr>
          <w:p>
            <w:r>
              <w:t>LLM, Part 2 (NEW)</w:t>
            </w:r>
          </w:p>
        </w:tc>
        <w:tc>
          <w:tcPr>
            <w:tcW w:type="dxa" w:w="2160"/>
          </w:tcPr>
          <w:p>
            <w:r>
              <w:t>Today shows up to 8 raw skills, not a curated 3.</w:t>
            </w:r>
          </w:p>
        </w:tc>
      </w:tr>
      <w:tr>
        <w:tc>
          <w:tcPr>
            <w:tcW w:type="dxa" w:w="2160"/>
          </w:tcPr>
          <w:p>
            <w:r>
              <w:t>Skills &amp; actions: 30-day focus</w:t>
            </w:r>
          </w:p>
        </w:tc>
        <w:tc>
          <w:tcPr>
            <w:tcW w:type="dxa" w:w="2160"/>
          </w:tcPr>
          <w:p>
            <w:r>
              <w:t>thirty_day_focus</w:t>
            </w:r>
          </w:p>
        </w:tc>
        <w:tc>
          <w:tcPr>
            <w:tcW w:type="dxa" w:w="2160"/>
          </w:tcPr>
          <w:p>
            <w:r>
              <w:t>LLM, Part 2 (NEW)</w:t>
            </w:r>
          </w:p>
        </w:tc>
        <w:tc>
          <w:tcPr>
            <w:tcW w:type="dxa" w:w="2160"/>
          </w:tcPr>
          <w:p>
            <w:r>
              <w:t>100% hardcoded today — no field exists or is read.</w:t>
            </w:r>
          </w:p>
        </w:tc>
      </w:tr>
      <w:tr>
        <w:tc>
          <w:tcPr>
            <w:tcW w:type="dxa" w:w="2160"/>
          </w:tcPr>
          <w:p>
            <w:r>
              <w:t>Evidence: 3 thematic groups</w:t>
            </w:r>
          </w:p>
        </w:tc>
        <w:tc>
          <w:tcPr>
            <w:tcW w:type="dxa" w:w="2160"/>
          </w:tcPr>
          <w:p>
            <w:r>
              <w:t>evidence_lens_coverage</w:t>
            </w:r>
          </w:p>
        </w:tc>
        <w:tc>
          <w:tcPr>
            <w:tcW w:type="dxa" w:w="2160"/>
          </w:tcPr>
          <w:p>
            <w:r>
              <w:t>LLM, Part 3 (NEW, fixed taxonomy)</w:t>
            </w:r>
          </w:p>
        </w:tc>
        <w:tc>
          <w:tcPr>
            <w:tcW w:type="dxa" w:w="2160"/>
          </w:tcPr>
          <w:p>
            <w:r>
              <w:t>Today: first 3 market_news headlines shown as mislabeled tags.</w:t>
            </w:r>
          </w:p>
        </w:tc>
      </w:tr>
      <w:tr>
        <w:tc>
          <w:tcPr>
            <w:tcW w:type="dxa" w:w="2160"/>
          </w:tcPr>
          <w:p>
            <w:r>
              <w:t>Evidence: named sources</w:t>
            </w:r>
          </w:p>
        </w:tc>
        <w:tc>
          <w:tcPr>
            <w:tcW w:type="dxa" w:w="2160"/>
          </w:tcPr>
          <w:p>
            <w:r>
              <w:t>evidence_sources</w:t>
            </w:r>
          </w:p>
        </w:tc>
        <w:tc>
          <w:tcPr>
            <w:tcW w:type="dxa" w:w="2160"/>
          </w:tcPr>
          <w:p>
            <w:r>
              <w:t>Already shipped, deterministic</w:t>
            </w:r>
          </w:p>
        </w:tc>
        <w:tc>
          <w:tcPr>
            <w:tcW w:type="dxa" w:w="2160"/>
          </w:tcPr>
          <w:p>
            <w:r>
              <w:t>Correct today (unrelated to this doc).</w:t>
            </w:r>
          </w:p>
        </w:tc>
      </w:tr>
      <w:tr>
        <w:tc>
          <w:tcPr>
            <w:tcW w:type="dxa" w:w="2160"/>
          </w:tcPr>
          <w:p>
            <w:r>
              <w:t>(no UI — cut)</w:t>
            </w:r>
          </w:p>
        </w:tc>
        <w:tc>
          <w:tcPr>
            <w:tcW w:type="dxa" w:w="2160"/>
          </w:tcPr>
          <w:p>
            <w:r>
              <w:t>city_vs_region_comparison</w:t>
            </w:r>
          </w:p>
        </w:tc>
        <w:tc>
          <w:tcPr>
            <w:tcW w:type="dxa" w:w="2160"/>
          </w:tcPr>
          <w:p>
            <w:r>
              <w:t>Currently generated, always-required</w:t>
            </w:r>
          </w:p>
        </w:tc>
        <w:tc>
          <w:tcPr>
            <w:tcW w:type="dxa" w:w="2160"/>
          </w:tcPr>
          <w:p>
            <w:r>
              <w:t>Never rendered anywhere; recommend cutting, see §3.</w:t>
            </w:r>
          </w:p>
        </w:tc>
      </w:tr>
    </w:tbl>
    <w:p/>
    <w:p>
      <w:pPr>
        <w:pStyle w:val="Heading1"/>
      </w:pPr>
      <w:r>
        <w:t>8. Known client-side issues found during this audit</w:t>
      </w:r>
    </w:p>
    <w:p>
      <w:r>
        <w:rPr>
          <w:b w:val="0"/>
          <w:i/>
        </w:rPr>
        <w:t>Informational — these are gaps in the shipped React client's render logic, not this document's prompt wording. Flagging them so they are not assumed fixed once the prompts above ship; each needs its own client-side fix.</w:t>
      </w:r>
    </w:p>
    <w:p>
      <w:pPr>
        <w:pStyle w:val="ListBullet"/>
      </w:pPr>
      <w:r>
        <w:t>OpportunityRows group-routing (index.tsx ~line 1062): the "Hiring sectors" and "Locations" filter tabs both render live.risks when live data exists — the ternary only special-cases 'best' and 'emerging'.</w:t>
      </w:r>
    </w:p>
    <w:p>
      <w:pPr>
        <w:pStyle w:val="ListBullet"/>
      </w:pPr>
      <w:r>
        <w:t>"Emerging roles to watch" is just the top 3 of the same list already shown in "Best matches" — not filtered by growth_outlook.</w:t>
      </w:r>
    </w:p>
    <w:p>
      <w:pPr>
        <w:pStyle w:val="ListBullet"/>
      </w:pPr>
      <w:r>
        <w:t>MarketInsightList (index.tsx ~line 628) caps the "See all insights" screen at 3 items with duplicated meaning/action text, instead of the 10 distinct items the prototype and fixture data show.</w:t>
      </w:r>
    </w:p>
    <w:p>
      <w:pPr>
        <w:pStyle w:val="ListBullet"/>
      </w:pPr>
      <w:r>
        <w:t>hiring_trend_series and thirty_day_focus have zero client-side consumer today — the Overview chart and the 30-day focus card are both fully hardcoded regardless of live data.</w:t>
      </w:r>
    </w:p>
    <w:p>
      <w:pPr>
        <w:pStyle w:val="ListBullet"/>
      </w:pPr>
      <w:r>
        <w:t>city_vs_region_comparison is generated on every single report and has never been rendered anywhere.</w:t>
      </w:r>
    </w:p>
    <w:p>
      <w:pPr>
        <w:pStyle w:val="Heading1"/>
      </w:pPr>
      <w:r>
        <w:t>9. Still explicitly out of scope</w:t>
      </w:r>
    </w:p>
    <w:p>
      <w:pPr>
        <w:pStyle w:val="ListBullet"/>
      </w:pPr>
      <w:r>
        <w:t>Resume/skills-driven personalization at generate time</w:t>
      </w:r>
    </w:p>
    <w:p>
      <w:pPr>
        <w:pStyle w:val="ListBullet"/>
      </w:pPr>
      <w:r>
        <w:t>What-if scenario simulator</w:t>
      </w:r>
    </w:p>
    <w:p>
      <w:pPr>
        <w:pStyle w:val="ListBullet"/>
      </w:pPr>
      <w:r>
        <w:t>Weekly digest email / PDF / Notion export</w:t>
      </w:r>
    </w:p>
    <w:p>
      <w:pPr>
        <w:pStyle w:val="ListBullet"/>
      </w:pPr>
      <w:r>
        <w:t>Multi-turn "pick your sub-angle" conversational flow</w:t>
      </w:r>
    </w:p>
    <w:p>
      <w:pPr>
        <w:pStyle w:val="ListBullet"/>
      </w:pPr>
      <w:r>
        <w:t>Named third-party report citation (WEF, Deloitte, etc.) until those specific reports are actually ingested into market-reports</w:t>
      </w:r>
    </w:p>
    <w:p>
      <w:pPr>
        <w:pStyle w:val="ListBullet"/>
      </w:pPr>
      <w:r>
        <w:t>Fixing the client-side bugs listed in §8 — noted for awareness, not addressed here</w:t>
      </w:r>
    </w:p>
    <w:p>
      <w:r>
        <w:rPr>
          <w:b w:val="0"/>
          <w:i/>
        </w:rPr>
        <w:t>Sources: FinalPrompts.pdf, docs/product/PRD.md §9, client/client/clarity-coach-prototype/Clarity_Coach_Guest_First_Prototype_v7.5.html, client/client/app/src/views/market-workspace/{index.tsx,data.ts,useAdaptedMarketReport.ts,useMarketOverviewUiState.ts}, client/client/app/src/services/marketInsights/adapter.ts, web-server/services/market-insights/marketInsightsService_multipart.ts, live Pinecone index scan (2026-08-30).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