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50CC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Name</w:t>
      </w:r>
      <w:r>
        <w:rPr>
          <w:rFonts w:cs="Times New Roman"/>
          <w:szCs w:val="24"/>
        </w:rPr>
        <w:t>: ___</w:t>
      </w:r>
      <w:r w:rsidRPr="006C1E0E">
        <w:rPr>
          <w:rFonts w:cs="Times New Roman"/>
          <w:szCs w:val="24"/>
        </w:rPr>
        <w:t>____</w:t>
      </w:r>
      <w:r>
        <w:rPr>
          <w:rFonts w:cs="Times New Roman"/>
          <w:szCs w:val="24"/>
        </w:rPr>
        <w:t>__</w:t>
      </w:r>
      <w:r w:rsidRPr="006C1E0E">
        <w:rPr>
          <w:rFonts w:cs="Times New Roman"/>
          <w:szCs w:val="24"/>
        </w:rPr>
        <w:t>_________________________</w:t>
      </w:r>
      <w:r>
        <w:rPr>
          <w:rFonts w:cs="Times New Roman"/>
          <w:szCs w:val="24"/>
        </w:rPr>
        <w:t xml:space="preserve">  </w:t>
      </w:r>
      <w:r w:rsidRPr="006C1E0E">
        <w:rPr>
          <w:rFonts w:cs="Times New Roman"/>
          <w:szCs w:val="24"/>
        </w:rPr>
        <w:t>Gender:</w:t>
      </w:r>
      <w:r>
        <w:rPr>
          <w:rFonts w:cs="Times New Roman"/>
          <w:szCs w:val="24"/>
        </w:rPr>
        <w:t xml:space="preserve">  </w:t>
      </w:r>
      <w:r w:rsidRPr="006C1E0E">
        <w:rPr>
          <w:rFonts w:cs="Times New Roman"/>
          <w:szCs w:val="24"/>
        </w:rPr>
        <w:t>_______</w:t>
      </w:r>
      <w:r>
        <w:rPr>
          <w:rFonts w:cs="Times New Roman"/>
          <w:szCs w:val="24"/>
        </w:rPr>
        <w:t xml:space="preserve">  </w:t>
      </w:r>
      <w:r w:rsidRPr="006C1E0E">
        <w:rPr>
          <w:rFonts w:cs="Times New Roman"/>
          <w:szCs w:val="24"/>
        </w:rPr>
        <w:t>Age:</w:t>
      </w:r>
      <w:r>
        <w:rPr>
          <w:rFonts w:cs="Times New Roman"/>
          <w:szCs w:val="24"/>
        </w:rPr>
        <w:t xml:space="preserve">  </w:t>
      </w:r>
      <w:r w:rsidRPr="006C1E0E">
        <w:rPr>
          <w:rFonts w:cs="Times New Roman"/>
          <w:szCs w:val="24"/>
        </w:rPr>
        <w:t>____</w:t>
      </w:r>
    </w:p>
    <w:p w14:paraId="6EBF7ABF" w14:textId="77777777" w:rsidR="00FD0425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b w:val="0"/>
          <w:bCs/>
          <w:szCs w:val="24"/>
        </w:rPr>
      </w:pPr>
      <w:r w:rsidRPr="009254C5">
        <w:rPr>
          <w:rFonts w:cs="Times New Roman"/>
          <w:bCs/>
          <w:szCs w:val="24"/>
        </w:rPr>
        <w:t xml:space="preserve">Directions: </w:t>
      </w:r>
      <w:r w:rsidRPr="006C1E0E">
        <w:rPr>
          <w:rFonts w:cs="Times New Roman"/>
          <w:b w:val="0"/>
          <w:bCs/>
          <w:szCs w:val="24"/>
        </w:rPr>
        <w:t>Read the statement on each column of the table then scale the statements based on what you see in the Web-Based Faculty Consultation Reservation with Paging System for STI Global City.</w:t>
      </w:r>
      <w:r>
        <w:rPr>
          <w:rFonts w:cs="Times New Roman"/>
          <w:b w:val="0"/>
          <w:bCs/>
          <w:szCs w:val="24"/>
        </w:rPr>
        <w:t xml:space="preserve"> </w:t>
      </w:r>
      <w:r w:rsidRPr="009A198E">
        <w:rPr>
          <w:rFonts w:cs="Times New Roman"/>
          <w:b w:val="0"/>
          <w:bCs/>
          <w:szCs w:val="24"/>
        </w:rPr>
        <w:t>To provide your evaluation, please check the box corresponding to the appropriate rating.</w:t>
      </w:r>
    </w:p>
    <w:p w14:paraId="42D4ED05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b w:val="0"/>
          <w:bCs/>
          <w:szCs w:val="24"/>
        </w:rPr>
      </w:pPr>
    </w:p>
    <w:p w14:paraId="7D95A790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Likert Scale represent as:</w:t>
      </w:r>
    </w:p>
    <w:p w14:paraId="714A3BD7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4 – Strongly Agree</w:t>
      </w:r>
    </w:p>
    <w:p w14:paraId="47E6A31D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3 – Agree</w:t>
      </w:r>
    </w:p>
    <w:p w14:paraId="760C5AAF" w14:textId="77777777" w:rsidR="00FD0425" w:rsidRPr="006C1E0E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2 – Disagree</w:t>
      </w:r>
    </w:p>
    <w:p w14:paraId="52FFF2E5" w14:textId="77777777" w:rsidR="00FD0425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  <w:r w:rsidRPr="006C1E0E">
        <w:rPr>
          <w:rFonts w:cs="Times New Roman"/>
          <w:szCs w:val="24"/>
        </w:rPr>
        <w:t>1 – Strongly Disagree</w:t>
      </w:r>
    </w:p>
    <w:p w14:paraId="401616D4" w14:textId="77777777" w:rsidR="00FD0425" w:rsidRPr="00380395" w:rsidRDefault="00FD0425" w:rsidP="00FD0425">
      <w:pPr>
        <w:tabs>
          <w:tab w:val="left" w:pos="8010"/>
        </w:tabs>
        <w:spacing w:line="360" w:lineRule="auto"/>
        <w:ind w:left="720"/>
        <w:jc w:val="both"/>
        <w:rPr>
          <w:rFonts w:cs="Times New Roman"/>
          <w:szCs w:val="24"/>
        </w:rPr>
      </w:pPr>
    </w:p>
    <w:p w14:paraId="2A76A27A" w14:textId="77777777" w:rsidR="00FD0425" w:rsidRPr="00C3592E" w:rsidRDefault="00FD0425" w:rsidP="00FD0425">
      <w:pPr>
        <w:pStyle w:val="BodyofResearch"/>
        <w:ind w:left="0" w:firstLine="720"/>
        <w:rPr>
          <w:b/>
          <w:bCs/>
        </w:rPr>
      </w:pPr>
      <w:r w:rsidRPr="0099032E">
        <w:rPr>
          <w:b/>
          <w:bCs/>
        </w:rPr>
        <w:t xml:space="preserve">Table </w:t>
      </w:r>
      <w:r>
        <w:rPr>
          <w:b/>
          <w:bCs/>
        </w:rPr>
        <w:t>9</w:t>
      </w:r>
      <w:r w:rsidRPr="0099032E">
        <w:rPr>
          <w:b/>
          <w:bCs/>
        </w:rPr>
        <w:t xml:space="preserve">: </w:t>
      </w:r>
      <w:r w:rsidRPr="00C3592E">
        <w:rPr>
          <w:b/>
          <w:bCs/>
        </w:rPr>
        <w:t>Survey Form Questionnaire</w:t>
      </w:r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810"/>
        <w:gridCol w:w="4500"/>
        <w:gridCol w:w="810"/>
        <w:gridCol w:w="810"/>
        <w:gridCol w:w="810"/>
        <w:gridCol w:w="810"/>
      </w:tblGrid>
      <w:tr w:rsidR="00FD0425" w:rsidRPr="00380395" w14:paraId="6E2A499A" w14:textId="77777777" w:rsidTr="00BC2CEE">
        <w:trPr>
          <w:trHeight w:val="151"/>
        </w:trPr>
        <w:tc>
          <w:tcPr>
            <w:tcW w:w="810" w:type="dxa"/>
          </w:tcPr>
          <w:p w14:paraId="2443E588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5BC9699F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8E5E315" w14:textId="77777777" w:rsidR="00FD0425" w:rsidRPr="00380395" w:rsidRDefault="00FD0425" w:rsidP="00BC2CEE">
            <w:pPr>
              <w:spacing w:line="276" w:lineRule="auto"/>
              <w:rPr>
                <w:szCs w:val="24"/>
              </w:rPr>
            </w:pPr>
            <w:r w:rsidRPr="00380395">
              <w:rPr>
                <w:szCs w:val="24"/>
              </w:rPr>
              <w:t>1</w:t>
            </w:r>
          </w:p>
        </w:tc>
        <w:tc>
          <w:tcPr>
            <w:tcW w:w="810" w:type="dxa"/>
          </w:tcPr>
          <w:p w14:paraId="0645932B" w14:textId="77777777" w:rsidR="00FD0425" w:rsidRPr="00380395" w:rsidRDefault="00FD0425" w:rsidP="00BC2CEE">
            <w:pPr>
              <w:spacing w:line="276" w:lineRule="auto"/>
              <w:rPr>
                <w:szCs w:val="24"/>
              </w:rPr>
            </w:pPr>
            <w:r w:rsidRPr="00380395">
              <w:rPr>
                <w:szCs w:val="24"/>
              </w:rPr>
              <w:t>2</w:t>
            </w:r>
          </w:p>
        </w:tc>
        <w:tc>
          <w:tcPr>
            <w:tcW w:w="810" w:type="dxa"/>
          </w:tcPr>
          <w:p w14:paraId="362B99BC" w14:textId="77777777" w:rsidR="00FD0425" w:rsidRPr="00380395" w:rsidRDefault="00FD0425" w:rsidP="00BC2CEE">
            <w:pPr>
              <w:spacing w:line="276" w:lineRule="auto"/>
              <w:rPr>
                <w:szCs w:val="24"/>
              </w:rPr>
            </w:pPr>
            <w:r w:rsidRPr="00380395">
              <w:rPr>
                <w:szCs w:val="24"/>
              </w:rPr>
              <w:t>3</w:t>
            </w:r>
          </w:p>
        </w:tc>
        <w:tc>
          <w:tcPr>
            <w:tcW w:w="810" w:type="dxa"/>
          </w:tcPr>
          <w:p w14:paraId="41B59537" w14:textId="77777777" w:rsidR="00FD0425" w:rsidRPr="00380395" w:rsidRDefault="00FD0425" w:rsidP="00BC2CEE">
            <w:pPr>
              <w:spacing w:line="276" w:lineRule="auto"/>
              <w:rPr>
                <w:szCs w:val="24"/>
              </w:rPr>
            </w:pPr>
            <w:r w:rsidRPr="00380395">
              <w:rPr>
                <w:szCs w:val="24"/>
              </w:rPr>
              <w:t>4</w:t>
            </w:r>
          </w:p>
        </w:tc>
      </w:tr>
      <w:tr w:rsidR="00FD0425" w:rsidRPr="00380395" w14:paraId="3B0C19A0" w14:textId="77777777" w:rsidTr="00BC2CEE">
        <w:trPr>
          <w:trHeight w:val="363"/>
        </w:trPr>
        <w:tc>
          <w:tcPr>
            <w:tcW w:w="810" w:type="dxa"/>
          </w:tcPr>
          <w:p w14:paraId="675684F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7D38DB69" w14:textId="77777777" w:rsidR="00FD0425" w:rsidRPr="00380395" w:rsidRDefault="00FD0425" w:rsidP="00BC2CEE">
            <w:pPr>
              <w:spacing w:line="276" w:lineRule="auto"/>
              <w:rPr>
                <w:szCs w:val="24"/>
              </w:rPr>
            </w:pPr>
            <w:r w:rsidRPr="00380395">
              <w:rPr>
                <w:szCs w:val="24"/>
              </w:rPr>
              <w:t>Functional Suitability</w:t>
            </w:r>
          </w:p>
        </w:tc>
        <w:tc>
          <w:tcPr>
            <w:tcW w:w="810" w:type="dxa"/>
          </w:tcPr>
          <w:p w14:paraId="094654DE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A3276B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D01B29C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52DD9D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603004F2" w14:textId="77777777" w:rsidTr="00BC2CEE">
        <w:trPr>
          <w:trHeight w:val="593"/>
        </w:trPr>
        <w:tc>
          <w:tcPr>
            <w:tcW w:w="810" w:type="dxa"/>
          </w:tcPr>
          <w:p w14:paraId="5A3FF241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623D8D5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1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6E651C3F" w14:textId="6A6AD1E2" w:rsidR="00FD0425" w:rsidRPr="00380395" w:rsidRDefault="00FD0425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380395">
              <w:rPr>
                <w:b w:val="0"/>
                <w:szCs w:val="24"/>
              </w:rPr>
              <w:t>T</w:t>
            </w:r>
            <w:r w:rsidR="00D92B01" w:rsidRPr="00D92B01">
              <w:rPr>
                <w:b w:val="0"/>
                <w:szCs w:val="24"/>
              </w:rPr>
              <w:t>he system appointment scheduling aligns with the specific needs of faculty members and students.</w:t>
            </w:r>
          </w:p>
        </w:tc>
        <w:tc>
          <w:tcPr>
            <w:tcW w:w="810" w:type="dxa"/>
          </w:tcPr>
          <w:p w14:paraId="37F99991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7D85331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A066E1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3B98BA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7B27D6FD" w14:textId="77777777" w:rsidTr="00BC2CEE">
        <w:trPr>
          <w:trHeight w:val="917"/>
        </w:trPr>
        <w:tc>
          <w:tcPr>
            <w:tcW w:w="810" w:type="dxa"/>
          </w:tcPr>
          <w:p w14:paraId="2D3AB259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3FD8D28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2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7C1168D8" w14:textId="6AEC5C08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paging system expedites the consultation process for both students and professors effectively.</w:t>
            </w:r>
          </w:p>
        </w:tc>
        <w:tc>
          <w:tcPr>
            <w:tcW w:w="810" w:type="dxa"/>
          </w:tcPr>
          <w:p w14:paraId="42F0249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1B7E9D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79330D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44C6012C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4793773E" w14:textId="77777777" w:rsidTr="00BC2CEE">
        <w:trPr>
          <w:trHeight w:val="476"/>
        </w:trPr>
        <w:tc>
          <w:tcPr>
            <w:tcW w:w="810" w:type="dxa"/>
          </w:tcPr>
          <w:p w14:paraId="426F983A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4E2FCDB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3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1AF323B2" w14:textId="0DD75216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Customization options in the system accommodate varied consultation preferences, offering flexibility for faculty and students.</w:t>
            </w:r>
          </w:p>
        </w:tc>
        <w:tc>
          <w:tcPr>
            <w:tcW w:w="810" w:type="dxa"/>
          </w:tcPr>
          <w:p w14:paraId="7CAD2B11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A5A2F5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10D7530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F9A253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7FA66D50" w14:textId="77777777" w:rsidTr="00BC2CEE">
        <w:trPr>
          <w:trHeight w:val="151"/>
        </w:trPr>
        <w:tc>
          <w:tcPr>
            <w:tcW w:w="810" w:type="dxa"/>
          </w:tcPr>
          <w:p w14:paraId="7F525671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14CB33DA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290DCF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A7A582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294E19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049FC07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571BB638" w14:textId="77777777" w:rsidTr="00BC2CEE">
        <w:trPr>
          <w:trHeight w:val="206"/>
        </w:trPr>
        <w:tc>
          <w:tcPr>
            <w:tcW w:w="810" w:type="dxa"/>
          </w:tcPr>
          <w:p w14:paraId="2EBC9418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138A244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Performance Efficiency</w:t>
            </w:r>
          </w:p>
        </w:tc>
        <w:tc>
          <w:tcPr>
            <w:tcW w:w="810" w:type="dxa"/>
          </w:tcPr>
          <w:p w14:paraId="359E7D2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C3508D5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9A092E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0311C6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25CF75A7" w14:textId="77777777" w:rsidTr="00BC2CEE">
        <w:trPr>
          <w:trHeight w:val="593"/>
        </w:trPr>
        <w:tc>
          <w:tcPr>
            <w:tcW w:w="810" w:type="dxa"/>
          </w:tcPr>
          <w:p w14:paraId="5D2A6685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3EABF6E6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1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662BB5B0" w14:textId="6AE40C09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promptly responds to user requests for appointment scheduling and paging notifications.</w:t>
            </w:r>
          </w:p>
        </w:tc>
        <w:tc>
          <w:tcPr>
            <w:tcW w:w="810" w:type="dxa"/>
          </w:tcPr>
          <w:p w14:paraId="35E5FC80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31492FD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757E19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176CE2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061B114B" w14:textId="77777777" w:rsidTr="00BC2CEE">
        <w:trPr>
          <w:trHeight w:val="314"/>
        </w:trPr>
        <w:tc>
          <w:tcPr>
            <w:tcW w:w="810" w:type="dxa"/>
          </w:tcPr>
          <w:p w14:paraId="22E14616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374A793C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2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3F19B1F6" w14:textId="1FB529C0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efficiently manages a high volume of users during peak consultation times.</w:t>
            </w:r>
          </w:p>
        </w:tc>
        <w:tc>
          <w:tcPr>
            <w:tcW w:w="810" w:type="dxa"/>
          </w:tcPr>
          <w:p w14:paraId="57CD08E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FDC4EC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1C70A9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BEE756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38312491" w14:textId="77777777" w:rsidTr="00BC2CEE">
        <w:trPr>
          <w:trHeight w:val="710"/>
        </w:trPr>
        <w:tc>
          <w:tcPr>
            <w:tcW w:w="810" w:type="dxa"/>
          </w:tcPr>
          <w:p w14:paraId="57731D1F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763114E9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3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53FC2900" w14:textId="56C80DA0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loading time for accessing appointment and paging features is reasonable, even during periods of high system usage.</w:t>
            </w:r>
          </w:p>
        </w:tc>
        <w:tc>
          <w:tcPr>
            <w:tcW w:w="810" w:type="dxa"/>
          </w:tcPr>
          <w:p w14:paraId="0BBDD6A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0CE126A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494A7E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45FA8E4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1022DA36" w14:textId="77777777" w:rsidTr="00184091">
        <w:trPr>
          <w:trHeight w:val="37"/>
        </w:trPr>
        <w:tc>
          <w:tcPr>
            <w:tcW w:w="810" w:type="dxa"/>
          </w:tcPr>
          <w:p w14:paraId="5054A24C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59E30C5C" w14:textId="524BD89B" w:rsidR="00FD0425" w:rsidRPr="00380395" w:rsidRDefault="00FD0425" w:rsidP="00BC2CEE">
            <w:pPr>
              <w:spacing w:line="276" w:lineRule="auto"/>
              <w:rPr>
                <w:b w:val="0"/>
                <w:szCs w:val="24"/>
              </w:rPr>
            </w:pPr>
          </w:p>
        </w:tc>
        <w:tc>
          <w:tcPr>
            <w:tcW w:w="810" w:type="dxa"/>
          </w:tcPr>
          <w:p w14:paraId="765DFB96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0E89A55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1992AE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C1015D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184091" w:rsidRPr="00380395" w14:paraId="5199803E" w14:textId="77777777" w:rsidTr="00184091">
        <w:trPr>
          <w:trHeight w:val="37"/>
        </w:trPr>
        <w:tc>
          <w:tcPr>
            <w:tcW w:w="810" w:type="dxa"/>
          </w:tcPr>
          <w:p w14:paraId="76304A56" w14:textId="77777777" w:rsidR="00184091" w:rsidRPr="00380395" w:rsidRDefault="00184091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35A0B795" w14:textId="47088DD9" w:rsidR="00184091" w:rsidRPr="00380395" w:rsidRDefault="00184091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Compatibility</w:t>
            </w:r>
          </w:p>
        </w:tc>
        <w:tc>
          <w:tcPr>
            <w:tcW w:w="810" w:type="dxa"/>
          </w:tcPr>
          <w:p w14:paraId="71AFB029" w14:textId="77777777" w:rsidR="00184091" w:rsidRPr="00380395" w:rsidRDefault="00184091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7C05F759" w14:textId="77777777" w:rsidR="00184091" w:rsidRPr="00380395" w:rsidRDefault="00184091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0BEF0540" w14:textId="77777777" w:rsidR="00184091" w:rsidRPr="00380395" w:rsidRDefault="00184091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BA91BB9" w14:textId="77777777" w:rsidR="00184091" w:rsidRPr="00380395" w:rsidRDefault="00184091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083189AF" w14:textId="77777777" w:rsidTr="00BC2CEE">
        <w:trPr>
          <w:trHeight w:val="710"/>
        </w:trPr>
        <w:tc>
          <w:tcPr>
            <w:tcW w:w="810" w:type="dxa"/>
          </w:tcPr>
          <w:p w14:paraId="2419FBE5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13E15576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4500" w:type="dxa"/>
          </w:tcPr>
          <w:p w14:paraId="46985E78" w14:textId="1F8B69F7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is compatible with commonly used web browsers (e.g., Chrome, Firefox, Safari) by faculty members and students.</w:t>
            </w:r>
          </w:p>
        </w:tc>
        <w:tc>
          <w:tcPr>
            <w:tcW w:w="810" w:type="dxa"/>
          </w:tcPr>
          <w:p w14:paraId="5E6CE9D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3532164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734B5B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C2C3D1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3DD81522" w14:textId="77777777" w:rsidTr="00BC2CEE">
        <w:trPr>
          <w:trHeight w:val="710"/>
        </w:trPr>
        <w:tc>
          <w:tcPr>
            <w:tcW w:w="810" w:type="dxa"/>
          </w:tcPr>
          <w:p w14:paraId="6F7BB39F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77A6CBA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2.</w:t>
            </w:r>
          </w:p>
        </w:tc>
        <w:tc>
          <w:tcPr>
            <w:tcW w:w="4500" w:type="dxa"/>
          </w:tcPr>
          <w:p w14:paraId="54E0A1DC" w14:textId="10087AD2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seamlessly functions across different devices, including desktops, laptops, tablets, and smartphones.</w:t>
            </w:r>
          </w:p>
        </w:tc>
        <w:tc>
          <w:tcPr>
            <w:tcW w:w="810" w:type="dxa"/>
          </w:tcPr>
          <w:p w14:paraId="48AE520F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28EDAD2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1D6D8E2C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0EF3E655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72726631" w14:textId="77777777" w:rsidTr="00BC2CEE">
        <w:trPr>
          <w:trHeight w:val="710"/>
        </w:trPr>
        <w:tc>
          <w:tcPr>
            <w:tcW w:w="810" w:type="dxa"/>
          </w:tcPr>
          <w:p w14:paraId="25AF936B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5BB73015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3.</w:t>
            </w:r>
          </w:p>
        </w:tc>
        <w:tc>
          <w:tcPr>
            <w:tcW w:w="4500" w:type="dxa"/>
          </w:tcPr>
          <w:p w14:paraId="1DBC8905" w14:textId="6C8DFD0D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performs well for users with various internet speeds, accommodating both fast and slower connections.</w:t>
            </w:r>
          </w:p>
        </w:tc>
        <w:tc>
          <w:tcPr>
            <w:tcW w:w="810" w:type="dxa"/>
          </w:tcPr>
          <w:p w14:paraId="64E1542A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3366B6C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067FFE1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743787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73490446" w14:textId="77777777" w:rsidTr="00BC2CEE">
        <w:trPr>
          <w:trHeight w:val="151"/>
        </w:trPr>
        <w:tc>
          <w:tcPr>
            <w:tcW w:w="810" w:type="dxa"/>
          </w:tcPr>
          <w:p w14:paraId="29C75FB6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60AF90F9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4A5981B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6D21A7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54EA1B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49F032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4DC5D9A7" w14:textId="77777777" w:rsidTr="00BC2CEE">
        <w:trPr>
          <w:trHeight w:val="260"/>
        </w:trPr>
        <w:tc>
          <w:tcPr>
            <w:tcW w:w="810" w:type="dxa"/>
          </w:tcPr>
          <w:p w14:paraId="5335DD1A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54700908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Usability</w:t>
            </w:r>
          </w:p>
        </w:tc>
        <w:tc>
          <w:tcPr>
            <w:tcW w:w="810" w:type="dxa"/>
          </w:tcPr>
          <w:p w14:paraId="691768E5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4220161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3FC8F0D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B08DAFC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7E0D4823" w14:textId="77777777" w:rsidTr="00BC2CEE">
        <w:trPr>
          <w:trHeight w:val="647"/>
        </w:trPr>
        <w:tc>
          <w:tcPr>
            <w:tcW w:w="810" w:type="dxa"/>
          </w:tcPr>
          <w:p w14:paraId="3A3BA8E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1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1DCC23A1" w14:textId="7EA6B4B1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user interface is intuitive and easy to navigate for both faculty members and students.</w:t>
            </w:r>
          </w:p>
        </w:tc>
        <w:tc>
          <w:tcPr>
            <w:tcW w:w="810" w:type="dxa"/>
          </w:tcPr>
          <w:p w14:paraId="3B7F8C50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2736B514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8CD75D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D2E8E12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027762AC" w14:textId="77777777" w:rsidTr="00BC2CEE">
        <w:trPr>
          <w:trHeight w:val="521"/>
        </w:trPr>
        <w:tc>
          <w:tcPr>
            <w:tcW w:w="810" w:type="dxa"/>
          </w:tcPr>
          <w:p w14:paraId="5E9573CE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2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268880E0" w14:textId="07B6D86A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system's interface design is both appealing and functional.</w:t>
            </w:r>
          </w:p>
        </w:tc>
        <w:tc>
          <w:tcPr>
            <w:tcW w:w="810" w:type="dxa"/>
          </w:tcPr>
          <w:p w14:paraId="5DC4DF7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4BD22F4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46F2E539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F509BD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471A1F27" w14:textId="77777777" w:rsidTr="00BC2CEE">
        <w:trPr>
          <w:trHeight w:val="593"/>
        </w:trPr>
        <w:tc>
          <w:tcPr>
            <w:tcW w:w="810" w:type="dxa"/>
          </w:tcPr>
          <w:p w14:paraId="391112C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3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5F09981C" w14:textId="5C9CB614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Users can easily locate and utilize necessary features for scheduling consultations and receiving paging notifications.</w:t>
            </w:r>
          </w:p>
        </w:tc>
        <w:tc>
          <w:tcPr>
            <w:tcW w:w="810" w:type="dxa"/>
          </w:tcPr>
          <w:p w14:paraId="0E1D4FC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58A447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4711B0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228177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2327DCAB" w14:textId="77777777" w:rsidTr="00BC2CEE">
        <w:trPr>
          <w:trHeight w:val="151"/>
        </w:trPr>
        <w:tc>
          <w:tcPr>
            <w:tcW w:w="810" w:type="dxa"/>
          </w:tcPr>
          <w:p w14:paraId="502A07F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77805EA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12BD0BC9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7979D81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263BB6D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71A331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283E2910" w14:textId="77777777" w:rsidTr="00BC2CEE">
        <w:trPr>
          <w:trHeight w:val="413"/>
        </w:trPr>
        <w:tc>
          <w:tcPr>
            <w:tcW w:w="810" w:type="dxa"/>
          </w:tcPr>
          <w:p w14:paraId="4B494CA2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560DCBC0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Reliability</w:t>
            </w:r>
          </w:p>
        </w:tc>
        <w:tc>
          <w:tcPr>
            <w:tcW w:w="810" w:type="dxa"/>
          </w:tcPr>
          <w:p w14:paraId="6A4E69FA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D4484D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8AA2BD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35FAB5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59610DD4" w14:textId="77777777" w:rsidTr="00BC2CEE">
        <w:trPr>
          <w:trHeight w:val="602"/>
        </w:trPr>
        <w:tc>
          <w:tcPr>
            <w:tcW w:w="810" w:type="dxa"/>
          </w:tcPr>
          <w:p w14:paraId="73BA2493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471A0C78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1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4D5D352E" w14:textId="722560D0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consistently executes appointment scheduling and paging functions without unexpected errors or downtime.</w:t>
            </w:r>
          </w:p>
        </w:tc>
        <w:tc>
          <w:tcPr>
            <w:tcW w:w="810" w:type="dxa"/>
          </w:tcPr>
          <w:p w14:paraId="0BCDFA89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7810FE8E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F0294E8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11763E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0AFBD13A" w14:textId="77777777" w:rsidTr="00BC2CEE">
        <w:trPr>
          <w:trHeight w:val="584"/>
        </w:trPr>
        <w:tc>
          <w:tcPr>
            <w:tcW w:w="810" w:type="dxa"/>
          </w:tcPr>
          <w:p w14:paraId="7B5C6796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22FEE31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2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275A13DD" w14:textId="57C85617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Users can trust the system to accurately record and maintain their scheduled appointments and paging preferences.</w:t>
            </w:r>
          </w:p>
        </w:tc>
        <w:tc>
          <w:tcPr>
            <w:tcW w:w="810" w:type="dxa"/>
          </w:tcPr>
          <w:p w14:paraId="45B8D575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EE1D0F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181B011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F062D1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38FD50FB" w14:textId="77777777" w:rsidTr="00BC2CEE">
        <w:trPr>
          <w:trHeight w:val="647"/>
        </w:trPr>
        <w:tc>
          <w:tcPr>
            <w:tcW w:w="810" w:type="dxa"/>
          </w:tcPr>
          <w:p w14:paraId="79964EB2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1655FE73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3</w:t>
            </w:r>
            <w:r w:rsidRPr="00380395">
              <w:rPr>
                <w:b w:val="0"/>
                <w:bCs/>
                <w:szCs w:val="24"/>
              </w:rPr>
              <w:t>.</w:t>
            </w:r>
          </w:p>
        </w:tc>
        <w:tc>
          <w:tcPr>
            <w:tcW w:w="4500" w:type="dxa"/>
          </w:tcPr>
          <w:p w14:paraId="7C0F37F2" w14:textId="6AC40D4F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Paging notifications are reliably sent from the speaker at specified times without delays or interruptions.</w:t>
            </w:r>
          </w:p>
        </w:tc>
        <w:tc>
          <w:tcPr>
            <w:tcW w:w="810" w:type="dxa"/>
          </w:tcPr>
          <w:p w14:paraId="6EE24BA0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7A7C3E1F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0B6814FD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2F9ECC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263CCD29" w14:textId="77777777" w:rsidTr="00BC2CEE">
        <w:trPr>
          <w:trHeight w:val="151"/>
        </w:trPr>
        <w:tc>
          <w:tcPr>
            <w:tcW w:w="810" w:type="dxa"/>
          </w:tcPr>
          <w:p w14:paraId="691879FC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6B0C995A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D64059C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1380B82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E1E7243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1124DB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6A555C91" w14:textId="77777777" w:rsidTr="00BC2CEE">
        <w:trPr>
          <w:trHeight w:val="260"/>
        </w:trPr>
        <w:tc>
          <w:tcPr>
            <w:tcW w:w="810" w:type="dxa"/>
          </w:tcPr>
          <w:p w14:paraId="059769A7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4500" w:type="dxa"/>
          </w:tcPr>
          <w:p w14:paraId="1CBCD149" w14:textId="77777777" w:rsidR="00FD0425" w:rsidRPr="00380395" w:rsidRDefault="00FD0425" w:rsidP="00BC2CEE">
            <w:pPr>
              <w:spacing w:line="276" w:lineRule="auto"/>
              <w:rPr>
                <w:b w:val="0"/>
                <w:szCs w:val="24"/>
              </w:rPr>
            </w:pPr>
            <w:r w:rsidRPr="00380395">
              <w:rPr>
                <w:bCs/>
                <w:szCs w:val="24"/>
              </w:rPr>
              <w:t>Security</w:t>
            </w:r>
          </w:p>
        </w:tc>
        <w:tc>
          <w:tcPr>
            <w:tcW w:w="810" w:type="dxa"/>
          </w:tcPr>
          <w:p w14:paraId="12B5980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B968C2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98B89D0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932BBA4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1AA0F751" w14:textId="77777777" w:rsidTr="00BC2CEE">
        <w:trPr>
          <w:trHeight w:val="56"/>
        </w:trPr>
        <w:tc>
          <w:tcPr>
            <w:tcW w:w="810" w:type="dxa"/>
          </w:tcPr>
          <w:p w14:paraId="67CD0648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3F76EFA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1.</w:t>
            </w:r>
          </w:p>
        </w:tc>
        <w:tc>
          <w:tcPr>
            <w:tcW w:w="4500" w:type="dxa"/>
          </w:tcPr>
          <w:p w14:paraId="50D54218" w14:textId="1133BB32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Users are confident in the system's ability to protect their personal information, including appointment details and contact information, from unauthorized access.</w:t>
            </w:r>
          </w:p>
        </w:tc>
        <w:tc>
          <w:tcPr>
            <w:tcW w:w="810" w:type="dxa"/>
          </w:tcPr>
          <w:p w14:paraId="20557DCB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0AC79DE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27007F0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5915210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2BF98B7C" w14:textId="77777777" w:rsidTr="00BC2CEE">
        <w:trPr>
          <w:trHeight w:val="56"/>
        </w:trPr>
        <w:tc>
          <w:tcPr>
            <w:tcW w:w="810" w:type="dxa"/>
          </w:tcPr>
          <w:p w14:paraId="2C3C95E0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2B4E75BD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2.</w:t>
            </w:r>
          </w:p>
        </w:tc>
        <w:tc>
          <w:tcPr>
            <w:tcW w:w="4500" w:type="dxa"/>
          </w:tcPr>
          <w:p w14:paraId="7C079272" w14:textId="23F9E2FB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incorporates effective measures against SQL injection attacks, preventing unauthorized attempts to manipulate or access the database.</w:t>
            </w:r>
          </w:p>
        </w:tc>
        <w:tc>
          <w:tcPr>
            <w:tcW w:w="810" w:type="dxa"/>
          </w:tcPr>
          <w:p w14:paraId="498A27DC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5427F3EB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1BC565C6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7EDE29E1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  <w:tr w:rsidR="00FD0425" w:rsidRPr="00380395" w14:paraId="5ACD02F1" w14:textId="77777777" w:rsidTr="00BC2CEE">
        <w:trPr>
          <w:trHeight w:val="56"/>
        </w:trPr>
        <w:tc>
          <w:tcPr>
            <w:tcW w:w="810" w:type="dxa"/>
          </w:tcPr>
          <w:p w14:paraId="1F68D982" w14:textId="77777777" w:rsidR="00FD042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  <w:p w14:paraId="146D1251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  <w:r w:rsidRPr="00380395">
              <w:rPr>
                <w:bCs/>
                <w:szCs w:val="24"/>
              </w:rPr>
              <w:t>3.</w:t>
            </w:r>
          </w:p>
        </w:tc>
        <w:tc>
          <w:tcPr>
            <w:tcW w:w="4500" w:type="dxa"/>
          </w:tcPr>
          <w:p w14:paraId="376468D8" w14:textId="6C6653B3" w:rsidR="00FD0425" w:rsidRPr="00380395" w:rsidRDefault="00D92B01" w:rsidP="00BC2CEE">
            <w:pPr>
              <w:spacing w:line="276" w:lineRule="auto"/>
              <w:jc w:val="both"/>
              <w:rPr>
                <w:b w:val="0"/>
                <w:szCs w:val="24"/>
              </w:rPr>
            </w:pPr>
            <w:r w:rsidRPr="00D92B01">
              <w:rPr>
                <w:b w:val="0"/>
                <w:szCs w:val="24"/>
              </w:rPr>
              <w:t>The system ensures a secure connection through HTTPS, providing encrypted communication and safeguarding user data during online interactions.</w:t>
            </w:r>
          </w:p>
        </w:tc>
        <w:tc>
          <w:tcPr>
            <w:tcW w:w="810" w:type="dxa"/>
          </w:tcPr>
          <w:p w14:paraId="221701E2" w14:textId="77777777" w:rsidR="00FD0425" w:rsidRPr="00380395" w:rsidRDefault="00FD0425" w:rsidP="00BC2CEE">
            <w:pPr>
              <w:spacing w:line="276" w:lineRule="auto"/>
              <w:rPr>
                <w:bCs/>
                <w:szCs w:val="24"/>
              </w:rPr>
            </w:pPr>
          </w:p>
        </w:tc>
        <w:tc>
          <w:tcPr>
            <w:tcW w:w="810" w:type="dxa"/>
          </w:tcPr>
          <w:p w14:paraId="67B005A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66D5CD9A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  <w:tc>
          <w:tcPr>
            <w:tcW w:w="810" w:type="dxa"/>
          </w:tcPr>
          <w:p w14:paraId="333D8967" w14:textId="77777777" w:rsidR="00FD0425" w:rsidRPr="00380395" w:rsidRDefault="00FD0425" w:rsidP="00BC2CEE">
            <w:pPr>
              <w:spacing w:line="276" w:lineRule="auto"/>
              <w:rPr>
                <w:b w:val="0"/>
                <w:bCs/>
                <w:szCs w:val="24"/>
              </w:rPr>
            </w:pPr>
          </w:p>
        </w:tc>
      </w:tr>
    </w:tbl>
    <w:p w14:paraId="05F6BF2E" w14:textId="77777777" w:rsidR="00FD0425" w:rsidRDefault="00FD0425" w:rsidP="00FD0425">
      <w:pPr>
        <w:tabs>
          <w:tab w:val="left" w:pos="8010"/>
        </w:tabs>
        <w:jc w:val="both"/>
        <w:rPr>
          <w:rFonts w:cs="Times New Roman"/>
          <w:szCs w:val="24"/>
        </w:rPr>
      </w:pPr>
    </w:p>
    <w:p w14:paraId="66110334" w14:textId="77777777" w:rsidR="00FD0425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</w:p>
    <w:p w14:paraId="35B4C446" w14:textId="77777777" w:rsidR="00FD0425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</w:p>
    <w:p w14:paraId="72DA77DC" w14:textId="77777777" w:rsidR="00FD0425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</w:p>
    <w:p w14:paraId="4235293C" w14:textId="03ABD54E" w:rsidR="00FD0425" w:rsidRDefault="00D03144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Developer</w:t>
      </w:r>
      <w:r w:rsidR="00FD0425" w:rsidRPr="00B8695B">
        <w:rPr>
          <w:rFonts w:cs="Times New Roman"/>
          <w:szCs w:val="24"/>
        </w:rPr>
        <w:t>:</w:t>
      </w:r>
    </w:p>
    <w:p w14:paraId="0C7BB572" w14:textId="77777777" w:rsidR="00FD0425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</w:p>
    <w:p w14:paraId="00EC974E" w14:textId="77777777" w:rsidR="00FD0425" w:rsidRPr="00B8695B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</w:p>
    <w:p w14:paraId="0F754A5B" w14:textId="77777777" w:rsidR="00FD0425" w:rsidRPr="00B8695B" w:rsidRDefault="00FD0425" w:rsidP="00FD0425">
      <w:pPr>
        <w:tabs>
          <w:tab w:val="left" w:pos="8010"/>
        </w:tabs>
        <w:ind w:left="720"/>
        <w:jc w:val="both"/>
        <w:rPr>
          <w:rFonts w:cs="Times New Roman"/>
          <w:szCs w:val="24"/>
        </w:rPr>
      </w:pPr>
      <w:r w:rsidRPr="00B8695B">
        <w:rPr>
          <w:rFonts w:cs="Times New Roman"/>
          <w:szCs w:val="24"/>
        </w:rPr>
        <w:t>__________________________</w:t>
      </w:r>
    </w:p>
    <w:p w14:paraId="21B22F52" w14:textId="77777777" w:rsidR="00FD0425" w:rsidRPr="00B8695B" w:rsidRDefault="00FD0425" w:rsidP="00FD0425">
      <w:pPr>
        <w:pStyle w:val="NoSpacing"/>
        <w:tabs>
          <w:tab w:val="left" w:pos="801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695B">
        <w:rPr>
          <w:rFonts w:ascii="Times New Roman" w:hAnsi="Times New Roman" w:cs="Times New Roman"/>
          <w:sz w:val="24"/>
          <w:szCs w:val="24"/>
        </w:rPr>
        <w:t>Signature over Printed Name</w:t>
      </w:r>
    </w:p>
    <w:p w14:paraId="119DF7C9" w14:textId="77777777" w:rsidR="001D14A0" w:rsidRPr="00FD0425" w:rsidRDefault="001D14A0" w:rsidP="00FD0425"/>
    <w:sectPr w:rsidR="001D14A0" w:rsidRPr="00FD0425" w:rsidSect="001F5EA3">
      <w:footerReference w:type="default" r:id="rId10"/>
      <w:pgSz w:w="12240" w:h="15840" w:code="1"/>
      <w:pgMar w:top="1440" w:right="1440" w:bottom="144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2782" w14:textId="77777777" w:rsidR="0061284D" w:rsidRDefault="0061284D" w:rsidP="0023168E">
      <w:r>
        <w:separator/>
      </w:r>
    </w:p>
  </w:endnote>
  <w:endnote w:type="continuationSeparator" w:id="0">
    <w:p w14:paraId="31E65966" w14:textId="77777777" w:rsidR="0061284D" w:rsidRDefault="0061284D" w:rsidP="0023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51"/>
      <w:gridCol w:w="3589"/>
    </w:tblGrid>
    <w:tr w:rsidR="005279E5" w14:paraId="1C3E9EA1" w14:textId="77777777" w:rsidTr="005279E5">
      <w:trPr>
        <w:trHeight w:val="269"/>
      </w:trPr>
      <w:tc>
        <w:tcPr>
          <w:tcW w:w="5051" w:type="dxa"/>
          <w:vAlign w:val="center"/>
        </w:tcPr>
        <w:p w14:paraId="199B320D" w14:textId="7F4E922C" w:rsidR="005279E5" w:rsidRDefault="005279E5" w:rsidP="005279E5">
          <w:pPr>
            <w:pStyle w:val="Footer"/>
            <w:tabs>
              <w:tab w:val="clear" w:pos="4680"/>
              <w:tab w:val="clear" w:pos="9360"/>
            </w:tabs>
            <w:jc w:val="left"/>
            <w:rPr>
              <w:b w:val="0"/>
              <w:sz w:val="18"/>
            </w:rPr>
          </w:pPr>
          <w:r>
            <w:rPr>
              <w:b w:val="0"/>
              <w:i/>
              <w:sz w:val="18"/>
            </w:rPr>
            <w:t xml:space="preserve">STI College </w:t>
          </w:r>
          <w:r w:rsidR="00EE6C19">
            <w:rPr>
              <w:b w:val="0"/>
              <w:i/>
              <w:sz w:val="18"/>
            </w:rPr>
            <w:t>Global City</w:t>
          </w:r>
        </w:p>
      </w:tc>
      <w:tc>
        <w:tcPr>
          <w:tcW w:w="3589" w:type="dxa"/>
          <w:vAlign w:val="center"/>
        </w:tcPr>
        <w:p w14:paraId="71DBE720" w14:textId="00FD4871" w:rsidR="005279E5" w:rsidRDefault="005279E5" w:rsidP="005279E5">
          <w:pPr>
            <w:pStyle w:val="Footer"/>
            <w:tabs>
              <w:tab w:val="clear" w:pos="4680"/>
              <w:tab w:val="clear" w:pos="9360"/>
            </w:tabs>
            <w:jc w:val="right"/>
            <w:rPr>
              <w:b w:val="0"/>
              <w:sz w:val="18"/>
            </w:rPr>
          </w:pPr>
        </w:p>
      </w:tc>
    </w:tr>
  </w:tbl>
  <w:p w14:paraId="036E941D" w14:textId="77777777" w:rsidR="0000332C" w:rsidRPr="001F5EA3" w:rsidRDefault="0000332C" w:rsidP="001F5EA3">
    <w:pPr>
      <w:pStyle w:val="Footer"/>
      <w:tabs>
        <w:tab w:val="clear" w:pos="4680"/>
        <w:tab w:val="clear" w:pos="9360"/>
      </w:tabs>
      <w:jc w:val="left"/>
      <w:rPr>
        <w:b w:val="0"/>
        <w:sz w:val="18"/>
      </w:rPr>
    </w:pPr>
  </w:p>
  <w:p w14:paraId="2269345A" w14:textId="77777777" w:rsidR="005D74FA" w:rsidRDefault="005D74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C511" w14:textId="77777777" w:rsidR="0061284D" w:rsidRDefault="0061284D" w:rsidP="0023168E">
      <w:r>
        <w:separator/>
      </w:r>
    </w:p>
  </w:footnote>
  <w:footnote w:type="continuationSeparator" w:id="0">
    <w:p w14:paraId="739094FF" w14:textId="77777777" w:rsidR="0061284D" w:rsidRDefault="0061284D" w:rsidP="0023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105C"/>
    <w:multiLevelType w:val="hybridMultilevel"/>
    <w:tmpl w:val="7AD0E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32DDA"/>
    <w:multiLevelType w:val="hybridMultilevel"/>
    <w:tmpl w:val="4642B3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F321F"/>
    <w:multiLevelType w:val="hybridMultilevel"/>
    <w:tmpl w:val="B05EB3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C65C8"/>
    <w:multiLevelType w:val="multilevel"/>
    <w:tmpl w:val="A1F4BAEC"/>
    <w:lvl w:ilvl="0">
      <w:start w:val="1"/>
      <w:numFmt w:val="decimal"/>
      <w:pStyle w:val="Proposal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roposal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68650C"/>
    <w:multiLevelType w:val="hybridMultilevel"/>
    <w:tmpl w:val="261458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C5AAA"/>
    <w:multiLevelType w:val="hybridMultilevel"/>
    <w:tmpl w:val="D710252C"/>
    <w:lvl w:ilvl="0" w:tplc="6C80035C">
      <w:start w:val="2201"/>
      <w:numFmt w:val="bullet"/>
      <w:lvlText w:val="-"/>
      <w:lvlJc w:val="left"/>
      <w:pPr>
        <w:ind w:left="216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2075E1"/>
    <w:multiLevelType w:val="hybridMultilevel"/>
    <w:tmpl w:val="08BE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B387C"/>
    <w:multiLevelType w:val="hybridMultilevel"/>
    <w:tmpl w:val="EF8A045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085F34"/>
    <w:multiLevelType w:val="hybridMultilevel"/>
    <w:tmpl w:val="543C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51F4"/>
    <w:multiLevelType w:val="hybridMultilevel"/>
    <w:tmpl w:val="9786793E"/>
    <w:lvl w:ilvl="0" w:tplc="3409000F">
      <w:start w:val="1"/>
      <w:numFmt w:val="decimal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2EAA68E0"/>
    <w:multiLevelType w:val="hybridMultilevel"/>
    <w:tmpl w:val="418CF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712F05"/>
    <w:multiLevelType w:val="hybridMultilevel"/>
    <w:tmpl w:val="2010707A"/>
    <w:lvl w:ilvl="0" w:tplc="6C80035C">
      <w:start w:val="2201"/>
      <w:numFmt w:val="bullet"/>
      <w:lvlText w:val="-"/>
      <w:lvlJc w:val="left"/>
      <w:pPr>
        <w:ind w:left="216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2D6909"/>
    <w:multiLevelType w:val="hybridMultilevel"/>
    <w:tmpl w:val="BBBE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651E7"/>
    <w:multiLevelType w:val="hybridMultilevel"/>
    <w:tmpl w:val="5AA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56792"/>
    <w:multiLevelType w:val="hybridMultilevel"/>
    <w:tmpl w:val="D56AC072"/>
    <w:lvl w:ilvl="0" w:tplc="3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6C979FB"/>
    <w:multiLevelType w:val="hybridMultilevel"/>
    <w:tmpl w:val="CC3A67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51087"/>
    <w:multiLevelType w:val="hybridMultilevel"/>
    <w:tmpl w:val="21DC3D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9D1F5F"/>
    <w:multiLevelType w:val="hybridMultilevel"/>
    <w:tmpl w:val="E998F8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15161C"/>
    <w:multiLevelType w:val="hybridMultilevel"/>
    <w:tmpl w:val="D2A8F8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564D4F"/>
    <w:multiLevelType w:val="hybridMultilevel"/>
    <w:tmpl w:val="6630D090"/>
    <w:lvl w:ilvl="0" w:tplc="6C80035C">
      <w:start w:val="2201"/>
      <w:numFmt w:val="bullet"/>
      <w:lvlText w:val="-"/>
      <w:lvlJc w:val="left"/>
      <w:pPr>
        <w:ind w:left="216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7AA2BD4"/>
    <w:multiLevelType w:val="hybridMultilevel"/>
    <w:tmpl w:val="4A4A4E5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6D1C0CBF"/>
    <w:multiLevelType w:val="hybridMultilevel"/>
    <w:tmpl w:val="80AEFF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05318649">
    <w:abstractNumId w:val="3"/>
  </w:num>
  <w:num w:numId="2" w16cid:durableId="252399824">
    <w:abstractNumId w:val="9"/>
  </w:num>
  <w:num w:numId="3" w16cid:durableId="16583396">
    <w:abstractNumId w:val="6"/>
  </w:num>
  <w:num w:numId="4" w16cid:durableId="1272737892">
    <w:abstractNumId w:val="20"/>
  </w:num>
  <w:num w:numId="5" w16cid:durableId="1218977273">
    <w:abstractNumId w:val="15"/>
  </w:num>
  <w:num w:numId="6" w16cid:durableId="973603911">
    <w:abstractNumId w:val="14"/>
  </w:num>
  <w:num w:numId="7" w16cid:durableId="953900553">
    <w:abstractNumId w:val="7"/>
  </w:num>
  <w:num w:numId="8" w16cid:durableId="1131747822">
    <w:abstractNumId w:val="0"/>
  </w:num>
  <w:num w:numId="9" w16cid:durableId="208808688">
    <w:abstractNumId w:val="21"/>
  </w:num>
  <w:num w:numId="10" w16cid:durableId="245068104">
    <w:abstractNumId w:val="10"/>
  </w:num>
  <w:num w:numId="11" w16cid:durableId="1390762960">
    <w:abstractNumId w:val="12"/>
  </w:num>
  <w:num w:numId="12" w16cid:durableId="52625535">
    <w:abstractNumId w:val="4"/>
  </w:num>
  <w:num w:numId="13" w16cid:durableId="730465808">
    <w:abstractNumId w:val="2"/>
  </w:num>
  <w:num w:numId="14" w16cid:durableId="1063215410">
    <w:abstractNumId w:val="17"/>
  </w:num>
  <w:num w:numId="15" w16cid:durableId="187649612">
    <w:abstractNumId w:val="16"/>
  </w:num>
  <w:num w:numId="16" w16cid:durableId="1831554247">
    <w:abstractNumId w:val="18"/>
  </w:num>
  <w:num w:numId="17" w16cid:durableId="1017273794">
    <w:abstractNumId w:val="19"/>
  </w:num>
  <w:num w:numId="18" w16cid:durableId="534270712">
    <w:abstractNumId w:val="1"/>
  </w:num>
  <w:num w:numId="19" w16cid:durableId="1069228628">
    <w:abstractNumId w:val="11"/>
  </w:num>
  <w:num w:numId="20" w16cid:durableId="469444691">
    <w:abstractNumId w:val="5"/>
  </w:num>
  <w:num w:numId="21" w16cid:durableId="2120949118">
    <w:abstractNumId w:val="8"/>
  </w:num>
  <w:num w:numId="22" w16cid:durableId="1706367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zUzMjA0MTc0MTFV0lEKTi0uzszPAykwqQUAkst9oSwAAAA="/>
  </w:docVars>
  <w:rsids>
    <w:rsidRoot w:val="00BD0B87"/>
    <w:rsid w:val="0000332C"/>
    <w:rsid w:val="000039AC"/>
    <w:rsid w:val="000058CF"/>
    <w:rsid w:val="00007918"/>
    <w:rsid w:val="00016E1F"/>
    <w:rsid w:val="0001741F"/>
    <w:rsid w:val="00024EEE"/>
    <w:rsid w:val="0002635B"/>
    <w:rsid w:val="00032E2A"/>
    <w:rsid w:val="00056723"/>
    <w:rsid w:val="00064F4B"/>
    <w:rsid w:val="00072279"/>
    <w:rsid w:val="000872F8"/>
    <w:rsid w:val="000A1CBB"/>
    <w:rsid w:val="000A4F6C"/>
    <w:rsid w:val="000B5C6D"/>
    <w:rsid w:val="000C055E"/>
    <w:rsid w:val="000C3E9B"/>
    <w:rsid w:val="000D04AD"/>
    <w:rsid w:val="000F0096"/>
    <w:rsid w:val="00123150"/>
    <w:rsid w:val="00126EFC"/>
    <w:rsid w:val="00127E0C"/>
    <w:rsid w:val="00130EF9"/>
    <w:rsid w:val="00133E7A"/>
    <w:rsid w:val="00140E36"/>
    <w:rsid w:val="00171F6F"/>
    <w:rsid w:val="00181A54"/>
    <w:rsid w:val="00183B88"/>
    <w:rsid w:val="00184091"/>
    <w:rsid w:val="00184D66"/>
    <w:rsid w:val="00195D7A"/>
    <w:rsid w:val="001964E1"/>
    <w:rsid w:val="001A543C"/>
    <w:rsid w:val="001A774A"/>
    <w:rsid w:val="001D14A0"/>
    <w:rsid w:val="001D7CC3"/>
    <w:rsid w:val="001F385A"/>
    <w:rsid w:val="001F4388"/>
    <w:rsid w:val="001F5EA3"/>
    <w:rsid w:val="002017EA"/>
    <w:rsid w:val="00225B79"/>
    <w:rsid w:val="0023168E"/>
    <w:rsid w:val="00244499"/>
    <w:rsid w:val="0024638A"/>
    <w:rsid w:val="00256F3C"/>
    <w:rsid w:val="00262036"/>
    <w:rsid w:val="00280E70"/>
    <w:rsid w:val="00284593"/>
    <w:rsid w:val="002903A2"/>
    <w:rsid w:val="00294F5B"/>
    <w:rsid w:val="002B483E"/>
    <w:rsid w:val="002B6C20"/>
    <w:rsid w:val="002B7F8A"/>
    <w:rsid w:val="002C7874"/>
    <w:rsid w:val="002E26EC"/>
    <w:rsid w:val="00304B4C"/>
    <w:rsid w:val="0031171D"/>
    <w:rsid w:val="003219B4"/>
    <w:rsid w:val="00334F23"/>
    <w:rsid w:val="00340D83"/>
    <w:rsid w:val="00345573"/>
    <w:rsid w:val="00347ECA"/>
    <w:rsid w:val="003848E1"/>
    <w:rsid w:val="00390D06"/>
    <w:rsid w:val="003E0F44"/>
    <w:rsid w:val="003F3F3F"/>
    <w:rsid w:val="0040482B"/>
    <w:rsid w:val="0041096E"/>
    <w:rsid w:val="00412F34"/>
    <w:rsid w:val="0042027A"/>
    <w:rsid w:val="0042743E"/>
    <w:rsid w:val="0043710C"/>
    <w:rsid w:val="0045348D"/>
    <w:rsid w:val="00485B59"/>
    <w:rsid w:val="0049725C"/>
    <w:rsid w:val="004A7BC0"/>
    <w:rsid w:val="004B5A6F"/>
    <w:rsid w:val="00504F7C"/>
    <w:rsid w:val="0051051C"/>
    <w:rsid w:val="005279E5"/>
    <w:rsid w:val="00527AFF"/>
    <w:rsid w:val="0053388F"/>
    <w:rsid w:val="0054425A"/>
    <w:rsid w:val="005443EA"/>
    <w:rsid w:val="00547B99"/>
    <w:rsid w:val="00574A8F"/>
    <w:rsid w:val="0059202C"/>
    <w:rsid w:val="005A3E2B"/>
    <w:rsid w:val="005B2930"/>
    <w:rsid w:val="005D1A7C"/>
    <w:rsid w:val="005D323C"/>
    <w:rsid w:val="005D6358"/>
    <w:rsid w:val="005D74FA"/>
    <w:rsid w:val="005F5CB1"/>
    <w:rsid w:val="006023F6"/>
    <w:rsid w:val="0061284D"/>
    <w:rsid w:val="00621A18"/>
    <w:rsid w:val="00626457"/>
    <w:rsid w:val="006365B3"/>
    <w:rsid w:val="006573D4"/>
    <w:rsid w:val="00660762"/>
    <w:rsid w:val="00675FD3"/>
    <w:rsid w:val="00682726"/>
    <w:rsid w:val="00684E49"/>
    <w:rsid w:val="006F2FFB"/>
    <w:rsid w:val="00706E67"/>
    <w:rsid w:val="0071082F"/>
    <w:rsid w:val="00736E6B"/>
    <w:rsid w:val="007427BA"/>
    <w:rsid w:val="00747CC0"/>
    <w:rsid w:val="00763810"/>
    <w:rsid w:val="00770956"/>
    <w:rsid w:val="0077312E"/>
    <w:rsid w:val="00780BF2"/>
    <w:rsid w:val="007843D7"/>
    <w:rsid w:val="007A22ED"/>
    <w:rsid w:val="007A481D"/>
    <w:rsid w:val="007A69C4"/>
    <w:rsid w:val="007E102F"/>
    <w:rsid w:val="007E4144"/>
    <w:rsid w:val="007F7C56"/>
    <w:rsid w:val="008017D5"/>
    <w:rsid w:val="008318CA"/>
    <w:rsid w:val="008436EB"/>
    <w:rsid w:val="008632BA"/>
    <w:rsid w:val="00863E74"/>
    <w:rsid w:val="00885BAF"/>
    <w:rsid w:val="00894C4C"/>
    <w:rsid w:val="008A76F1"/>
    <w:rsid w:val="008C25C0"/>
    <w:rsid w:val="008D66DC"/>
    <w:rsid w:val="008E1516"/>
    <w:rsid w:val="009029F6"/>
    <w:rsid w:val="00916614"/>
    <w:rsid w:val="0093049C"/>
    <w:rsid w:val="00940970"/>
    <w:rsid w:val="009463AB"/>
    <w:rsid w:val="009513FF"/>
    <w:rsid w:val="00955DFA"/>
    <w:rsid w:val="00957F01"/>
    <w:rsid w:val="00974CAA"/>
    <w:rsid w:val="009777A6"/>
    <w:rsid w:val="009A07B3"/>
    <w:rsid w:val="009A198E"/>
    <w:rsid w:val="009A2101"/>
    <w:rsid w:val="009E3CF0"/>
    <w:rsid w:val="009E5A9D"/>
    <w:rsid w:val="009F1EB1"/>
    <w:rsid w:val="00A01D04"/>
    <w:rsid w:val="00A02F37"/>
    <w:rsid w:val="00A0556F"/>
    <w:rsid w:val="00A14637"/>
    <w:rsid w:val="00A46546"/>
    <w:rsid w:val="00A65ECF"/>
    <w:rsid w:val="00A93C28"/>
    <w:rsid w:val="00A94AF5"/>
    <w:rsid w:val="00AA03A9"/>
    <w:rsid w:val="00AA6AB7"/>
    <w:rsid w:val="00AB514D"/>
    <w:rsid w:val="00AC2239"/>
    <w:rsid w:val="00AE2700"/>
    <w:rsid w:val="00AF0FDF"/>
    <w:rsid w:val="00AF455E"/>
    <w:rsid w:val="00B0072A"/>
    <w:rsid w:val="00B035E3"/>
    <w:rsid w:val="00B04568"/>
    <w:rsid w:val="00B07A1A"/>
    <w:rsid w:val="00B22C5E"/>
    <w:rsid w:val="00B26683"/>
    <w:rsid w:val="00B32AD1"/>
    <w:rsid w:val="00B41DFD"/>
    <w:rsid w:val="00B67701"/>
    <w:rsid w:val="00B96E47"/>
    <w:rsid w:val="00BA40ED"/>
    <w:rsid w:val="00BB0B70"/>
    <w:rsid w:val="00BC0C3F"/>
    <w:rsid w:val="00BD0B87"/>
    <w:rsid w:val="00C4250E"/>
    <w:rsid w:val="00C4275F"/>
    <w:rsid w:val="00C42ED0"/>
    <w:rsid w:val="00C473B7"/>
    <w:rsid w:val="00C81C22"/>
    <w:rsid w:val="00C87499"/>
    <w:rsid w:val="00CA247D"/>
    <w:rsid w:val="00CA4F59"/>
    <w:rsid w:val="00CA703C"/>
    <w:rsid w:val="00CB3B1B"/>
    <w:rsid w:val="00CC0B40"/>
    <w:rsid w:val="00CD5198"/>
    <w:rsid w:val="00CE20D1"/>
    <w:rsid w:val="00D03144"/>
    <w:rsid w:val="00D06699"/>
    <w:rsid w:val="00D06CBC"/>
    <w:rsid w:val="00D11178"/>
    <w:rsid w:val="00D27383"/>
    <w:rsid w:val="00D31D7B"/>
    <w:rsid w:val="00D35F12"/>
    <w:rsid w:val="00D92B01"/>
    <w:rsid w:val="00D94B05"/>
    <w:rsid w:val="00DC2A46"/>
    <w:rsid w:val="00DE532B"/>
    <w:rsid w:val="00DE771B"/>
    <w:rsid w:val="00DF1D0F"/>
    <w:rsid w:val="00E04577"/>
    <w:rsid w:val="00E15068"/>
    <w:rsid w:val="00E15668"/>
    <w:rsid w:val="00E257EA"/>
    <w:rsid w:val="00E31A38"/>
    <w:rsid w:val="00E36732"/>
    <w:rsid w:val="00E530F7"/>
    <w:rsid w:val="00E53F6F"/>
    <w:rsid w:val="00E56DA7"/>
    <w:rsid w:val="00E62F78"/>
    <w:rsid w:val="00E77A6B"/>
    <w:rsid w:val="00E83500"/>
    <w:rsid w:val="00EA6FD4"/>
    <w:rsid w:val="00EE57AA"/>
    <w:rsid w:val="00EE5F42"/>
    <w:rsid w:val="00EE6C19"/>
    <w:rsid w:val="00EF3471"/>
    <w:rsid w:val="00F02868"/>
    <w:rsid w:val="00F02EA4"/>
    <w:rsid w:val="00F12EB7"/>
    <w:rsid w:val="00F24220"/>
    <w:rsid w:val="00F24CF8"/>
    <w:rsid w:val="00F267B5"/>
    <w:rsid w:val="00F6383A"/>
    <w:rsid w:val="00F82F22"/>
    <w:rsid w:val="00F91F57"/>
    <w:rsid w:val="00F9464D"/>
    <w:rsid w:val="00FA69C0"/>
    <w:rsid w:val="00FD0425"/>
    <w:rsid w:val="00FD1543"/>
    <w:rsid w:val="00FD2CE7"/>
    <w:rsid w:val="00FD47ED"/>
    <w:rsid w:val="00FF1FD9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D5D6"/>
  <w15:chartTrackingRefBased/>
  <w15:docId w15:val="{162D3871-F0E3-48BA-899F-46105B29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A0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4CF8"/>
    <w:pPr>
      <w:spacing w:before="120" w:after="480" w:line="360" w:lineRule="auto"/>
      <w:outlineLvl w:val="0"/>
    </w:pPr>
    <w:rPr>
      <w:rFonts w:eastAsia="Times New Roman" w:cs="Times New Roman"/>
      <w:bCs/>
      <w:caps/>
      <w:kern w:val="36"/>
      <w:szCs w:val="48"/>
      <w:lang w:eastAsia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614"/>
    <w:pPr>
      <w:keepNext/>
      <w:keepLines/>
      <w:spacing w:after="36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E1F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 w:val="0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68E"/>
  </w:style>
  <w:style w:type="paragraph" w:styleId="Footer">
    <w:name w:val="footer"/>
    <w:basedOn w:val="Normal"/>
    <w:link w:val="Foot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68E"/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E62F78"/>
    <w:pPr>
      <w:spacing w:after="1560" w:line="360" w:lineRule="auto"/>
      <w:contextualSpacing/>
    </w:pPr>
    <w:rPr>
      <w:rFonts w:eastAsiaTheme="majorEastAsia" w:cstheme="majorBidi"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E62F78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ListParagraph">
    <w:name w:val="List Paragraph"/>
    <w:basedOn w:val="Normal"/>
    <w:autoRedefine/>
    <w:uiPriority w:val="34"/>
    <w:qFormat/>
    <w:rsid w:val="0023168E"/>
    <w:pPr>
      <w:spacing w:after="1560" w:line="1200" w:lineRule="auto"/>
      <w:ind w:left="720"/>
      <w:contextualSpacing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F24CF8"/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en-PH"/>
    </w:rPr>
  </w:style>
  <w:style w:type="paragraph" w:customStyle="1" w:styleId="Proposal1">
    <w:name w:val="Proposal 1"/>
    <w:basedOn w:val="Normal"/>
    <w:next w:val="Normal"/>
    <w:link w:val="Proposal1Char"/>
    <w:rsid w:val="00BA40ED"/>
    <w:pPr>
      <w:numPr>
        <w:numId w:val="1"/>
      </w:numPr>
      <w:tabs>
        <w:tab w:val="clear" w:pos="720"/>
        <w:tab w:val="num" w:pos="36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Proposal2">
    <w:name w:val="Proposal 2"/>
    <w:basedOn w:val="Proposal1"/>
    <w:rsid w:val="00BA40ED"/>
    <w:pPr>
      <w:numPr>
        <w:ilvl w:val="1"/>
      </w:numPr>
      <w:tabs>
        <w:tab w:val="clear" w:pos="1440"/>
        <w:tab w:val="num" w:pos="360"/>
        <w:tab w:val="num" w:pos="900"/>
      </w:tabs>
      <w:spacing w:before="120"/>
      <w:ind w:left="900" w:hanging="540"/>
    </w:pPr>
  </w:style>
  <w:style w:type="character" w:styleId="PlaceholderText">
    <w:name w:val="Placeholder Text"/>
    <w:basedOn w:val="DefaultParagraphFont"/>
    <w:uiPriority w:val="99"/>
    <w:semiHidden/>
    <w:rsid w:val="00BA40ED"/>
    <w:rPr>
      <w:color w:val="808080"/>
    </w:rPr>
  </w:style>
  <w:style w:type="character" w:customStyle="1" w:styleId="Proposal1Char">
    <w:name w:val="Proposal 1 Char"/>
    <w:basedOn w:val="DefaultParagraphFont"/>
    <w:link w:val="Proposal1"/>
    <w:rsid w:val="00BA40ED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916614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0D0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0D0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D06"/>
    <w:pPr>
      <w:spacing w:after="100" w:line="259" w:lineRule="auto"/>
      <w:jc w:val="left"/>
    </w:pPr>
    <w:rPr>
      <w:rFonts w:eastAsiaTheme="minorEastAsia" w:cs="Times New Roman"/>
      <w:b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90D0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390D06"/>
    <w:rPr>
      <w:color w:val="0563C1" w:themeColor="hyperlink"/>
      <w:u w:val="single"/>
    </w:rPr>
  </w:style>
  <w:style w:type="paragraph" w:customStyle="1" w:styleId="BodyofResearch">
    <w:name w:val="Body of Research"/>
    <w:basedOn w:val="Normal"/>
    <w:link w:val="BodyofResearchChar"/>
    <w:autoRedefine/>
    <w:qFormat/>
    <w:rsid w:val="00FD2CE7"/>
    <w:pPr>
      <w:widowControl w:val="0"/>
      <w:spacing w:after="240" w:line="360" w:lineRule="auto"/>
      <w:ind w:left="720"/>
      <w:jc w:val="both"/>
    </w:pPr>
    <w:rPr>
      <w:rFonts w:eastAsia="Times New Roman" w:cs="Times New Roman"/>
      <w:b w:val="0"/>
      <w:szCs w:val="20"/>
      <w:lang w:eastAsia="en-PH"/>
    </w:rPr>
  </w:style>
  <w:style w:type="character" w:customStyle="1" w:styleId="BodyofResearchChar">
    <w:name w:val="Body of Research Char"/>
    <w:basedOn w:val="DefaultParagraphFont"/>
    <w:link w:val="BodyofResearch"/>
    <w:rsid w:val="00FD2CE7"/>
    <w:rPr>
      <w:rFonts w:ascii="Times New Roman" w:eastAsia="Times New Roman" w:hAnsi="Times New Roman" w:cs="Times New Roman"/>
      <w:sz w:val="24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16E1F"/>
    <w:rPr>
      <w:rFonts w:ascii="Times New Roman" w:eastAsiaTheme="majorEastAsia" w:hAnsi="Times New Roman" w:cstheme="majorBidi"/>
      <w:i/>
      <w:sz w:val="24"/>
      <w:szCs w:val="24"/>
    </w:rPr>
  </w:style>
  <w:style w:type="table" w:styleId="TableGrid">
    <w:name w:val="Table Grid"/>
    <w:basedOn w:val="TableNormal"/>
    <w:uiPriority w:val="59"/>
    <w:rsid w:val="003455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345573"/>
    <w:rPr>
      <w:rFonts w:ascii="Times New Roman" w:hAnsi="Times New Roman"/>
      <w:caps/>
      <w:smallCaps w:val="0"/>
      <w:vanish w:val="0"/>
      <w:sz w:val="24"/>
    </w:rPr>
  </w:style>
  <w:style w:type="paragraph" w:customStyle="1" w:styleId="References">
    <w:name w:val="References"/>
    <w:basedOn w:val="Normal"/>
    <w:link w:val="ReferencesChar"/>
    <w:autoRedefine/>
    <w:qFormat/>
    <w:rsid w:val="00F24CF8"/>
    <w:pPr>
      <w:spacing w:before="120" w:after="360"/>
      <w:jc w:val="both"/>
    </w:pPr>
    <w:rPr>
      <w:rFonts w:eastAsia="Times New Roman" w:cs="Arial"/>
      <w:b w:val="0"/>
      <w:lang w:val="en-US" w:eastAsia="ko-KR"/>
    </w:rPr>
  </w:style>
  <w:style w:type="character" w:customStyle="1" w:styleId="ReferencesChar">
    <w:name w:val="References Char"/>
    <w:basedOn w:val="DefaultParagraphFont"/>
    <w:link w:val="References"/>
    <w:rsid w:val="00F24CF8"/>
    <w:rPr>
      <w:rFonts w:ascii="Times New Roman" w:eastAsia="Times New Roman" w:hAnsi="Times New Roman" w:cs="Arial"/>
      <w:sz w:val="24"/>
      <w:lang w:val="en-US" w:eastAsia="ko-KR"/>
    </w:rPr>
  </w:style>
  <w:style w:type="paragraph" w:customStyle="1" w:styleId="forTOC">
    <w:name w:val="for TOC"/>
    <w:basedOn w:val="TOC1"/>
    <w:autoRedefine/>
    <w:qFormat/>
    <w:rsid w:val="00A93C28"/>
    <w:pPr>
      <w:ind w:left="72"/>
      <w:jc w:val="both"/>
    </w:pPr>
    <w:rPr>
      <w:b/>
      <w:szCs w:val="20"/>
      <w:lang w:eastAsia="en-PH"/>
    </w:rPr>
  </w:style>
  <w:style w:type="paragraph" w:customStyle="1" w:styleId="Abstract">
    <w:name w:val="Abstract"/>
    <w:qFormat/>
    <w:rsid w:val="002C7874"/>
    <w:pPr>
      <w:spacing w:after="0" w:line="240" w:lineRule="auto"/>
      <w:jc w:val="both"/>
    </w:pPr>
    <w:rPr>
      <w:rFonts w:ascii="Times New Roman" w:hAnsi="Times New Roman"/>
      <w:sz w:val="24"/>
      <w:lang w:eastAsia="en-PH"/>
    </w:rPr>
  </w:style>
  <w:style w:type="paragraph" w:customStyle="1" w:styleId="Appendix">
    <w:name w:val="Appendix"/>
    <w:basedOn w:val="BodyofResearch"/>
    <w:autoRedefine/>
    <w:qFormat/>
    <w:rsid w:val="009777A6"/>
    <w:pPr>
      <w:spacing w:before="6000" w:after="6000"/>
      <w:ind w:left="0"/>
      <w:jc w:val="center"/>
    </w:pPr>
    <w:rPr>
      <w:rFonts w:eastAsiaTheme="minorHAnsi" w:cs="Arial"/>
      <w:b/>
      <w:caps/>
      <w:kern w:val="2"/>
      <w:lang w:val="en-US" w:eastAsia="ko-KR"/>
    </w:rPr>
  </w:style>
  <w:style w:type="paragraph" w:customStyle="1" w:styleId="Figures">
    <w:name w:val="Figures"/>
    <w:basedOn w:val="BodyofResearch"/>
    <w:link w:val="FiguresChar"/>
    <w:qFormat/>
    <w:rsid w:val="00A02F37"/>
    <w:pPr>
      <w:jc w:val="center"/>
    </w:pPr>
    <w:rPr>
      <w:b/>
    </w:rPr>
  </w:style>
  <w:style w:type="character" w:customStyle="1" w:styleId="FiguresChar">
    <w:name w:val="Figures Char"/>
    <w:basedOn w:val="BodyofResearchChar"/>
    <w:link w:val="Figures"/>
    <w:rsid w:val="00A02F37"/>
    <w:rPr>
      <w:rFonts w:ascii="Times New Roman" w:eastAsia="Times New Roman" w:hAnsi="Times New Roman" w:cs="Times New Roman"/>
      <w:b/>
      <w:sz w:val="24"/>
      <w:szCs w:val="20"/>
      <w:lang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B3B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D0B8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D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ta\Downloads\Capstone_Project_2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BCFE193B4EB46BFA3DBE9FF9D1314" ma:contentTypeVersion="13" ma:contentTypeDescription="Create a new document." ma:contentTypeScope="" ma:versionID="696c24a4ad0b89388c34607486894810">
  <xsd:schema xmlns:xsd="http://www.w3.org/2001/XMLSchema" xmlns:xs="http://www.w3.org/2001/XMLSchema" xmlns:p="http://schemas.microsoft.com/office/2006/metadata/properties" xmlns:ns2="11e2db3f-48c0-4203-975c-4e8a03c01810" xmlns:ns3="5296c1b5-6b3e-4ecb-8157-4839fa0a6a75" targetNamespace="http://schemas.microsoft.com/office/2006/metadata/properties" ma:root="true" ma:fieldsID="953f25812fdb1bf4768c4a67b2859e27" ns2:_="" ns3:_="">
    <xsd:import namespace="11e2db3f-48c0-4203-975c-4e8a03c01810"/>
    <xsd:import namespace="5296c1b5-6b3e-4ecb-8157-4839fa0a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2db3f-48c0-4203-975c-4e8a03c01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32a9a6e-d0fd-450a-8731-439846ef8d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6c1b5-6b3e-4ecb-8157-4839fa0a6a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c04891-c44e-4c34-a351-5c0d0a636955}" ma:internalName="TaxCatchAll" ma:showField="CatchAllData" ma:web="5296c1b5-6b3e-4ecb-8157-4839fa0a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5D456-6CA6-4C60-891C-A5F01E62C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9A6EFD-87F4-449E-ADA4-C21C46296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2db3f-48c0-4203-975c-4e8a03c01810"/>
    <ds:schemaRef ds:uri="5296c1b5-6b3e-4ecb-8157-4839fa0a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EC8AC0-D373-49EE-AE87-32C63FDA6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Capstone_Project_2_Template(2)</Template>
  <TotalTime>367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Tantay</dc:creator>
  <cp:keywords/>
  <dc:description/>
  <cp:lastModifiedBy>Tantay, Christian (Student)</cp:lastModifiedBy>
  <cp:revision>70</cp:revision>
  <cp:lastPrinted>2023-11-22T01:53:00Z</cp:lastPrinted>
  <dcterms:created xsi:type="dcterms:W3CDTF">2023-11-21T16:27:00Z</dcterms:created>
  <dcterms:modified xsi:type="dcterms:W3CDTF">2023-12-05T14:54:00Z</dcterms:modified>
</cp:coreProperties>
</file>