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AE0" w:rsidRDefault="00AE3D23">
      <w:hyperlink r:id="rId4" w:history="1">
        <w:r w:rsidRPr="00943574">
          <w:rPr>
            <w:rStyle w:val="a3"/>
          </w:rPr>
          <w:t>https://sdk-forum.dji.net/hc/zh-cn/articles/34845795564825-%E5%A6%82%E4%BD%95%E4%BD%BF%E7%94%A8wpmzSDK%E5%8E%BB%E7%94%9F%E6%88%90kmz%E6%96%87%E4%BB%B6</w:t>
        </w:r>
      </w:hyperlink>
    </w:p>
    <w:p w:rsidR="00AE3D23" w:rsidRDefault="00AE3D23"/>
    <w:p w:rsidR="00AE3D23" w:rsidRDefault="00AE3D23"/>
    <w:p w:rsidR="00BF33C8" w:rsidRDefault="00BF33C8"/>
    <w:p w:rsidR="00BF33C8" w:rsidRDefault="00BF33C8" w:rsidP="00BF33C8">
      <w:pPr>
        <w:pStyle w:val="a4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WaylineTemplateWaypointInfo</w:t>
      </w:r>
      <w:r>
        <w:rPr>
          <w:rFonts w:ascii="Arial" w:hAnsi="Arial" w:cs="Arial"/>
          <w:color w:val="000000"/>
          <w:sz w:val="23"/>
          <w:szCs w:val="23"/>
        </w:rPr>
        <w:t>是存储航点和航点动作的模板类。下面是</w:t>
      </w:r>
      <w:r>
        <w:rPr>
          <w:rFonts w:ascii="Arial" w:hAnsi="Arial" w:cs="Arial"/>
          <w:color w:val="000000"/>
          <w:sz w:val="23"/>
          <w:szCs w:val="23"/>
        </w:rPr>
        <w:t>WaylineTemplateWaypointInfo</w:t>
      </w:r>
      <w:r>
        <w:rPr>
          <w:rFonts w:ascii="Arial" w:hAnsi="Arial" w:cs="Arial"/>
          <w:color w:val="000000"/>
          <w:sz w:val="23"/>
          <w:szCs w:val="23"/>
        </w:rPr>
        <w:t>属行介绍。</w:t>
      </w:r>
    </w:p>
    <w:p w:rsidR="00BF33C8" w:rsidRDefault="00BF33C8" w:rsidP="00BF33C8">
      <w:pPr>
        <w:pStyle w:val="HTML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自由航点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非必填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航向模式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,Placemark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可重新配置该值，</w:t>
      </w:r>
      <w:r>
        <w:rPr>
          <w:rFonts w:ascii="Courier New" w:hAnsi="Courier New" w:cs="Courier New"/>
          <w:color w:val="8C8C8C"/>
          <w:sz w:val="20"/>
          <w:szCs w:val="20"/>
        </w:rPr>
        <w:t>即</w:t>
      </w:r>
      <w:r>
        <w:rPr>
          <w:rFonts w:ascii="Courier New" w:hAnsi="Courier New" w:cs="Courier New"/>
          <w:color w:val="8C8C8C"/>
          <w:sz w:val="20"/>
          <w:szCs w:val="20"/>
        </w:rPr>
        <w:t>wpml:globalWaypointHeadingParam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WaylineWaypointYawParam </w:t>
      </w:r>
      <w:r>
        <w:rPr>
          <w:rFonts w:ascii="Courier New" w:hAnsi="Courier New" w:cs="Courier New"/>
          <w:color w:val="871094"/>
          <w:sz w:val="20"/>
          <w:szCs w:val="20"/>
        </w:rPr>
        <w:t>globalYawParam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isTemplateGlobalYawParamSet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自由航点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非必填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,gimbal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航向模式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,Placemark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可重新配置该值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WaylineWaypointGimbalHeadingParam </w:t>
      </w:r>
      <w:r>
        <w:rPr>
          <w:rFonts w:ascii="Courier New" w:hAnsi="Courier New" w:cs="Courier New"/>
          <w:color w:val="871094"/>
          <w:sz w:val="20"/>
          <w:szCs w:val="20"/>
        </w:rPr>
        <w:t>globalGimbalHeadingParam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isTemplateGlobalGimbalHeadingParamSet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自由航点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转弯模式参数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,Placemark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可重新配置该值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当是协调转弯时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每个点需要设置转弯半径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即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wpml:globalWaypointTurnMode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WaylineWaypointTurnMode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globalTurnMode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WaylineWaypointTurnMode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UNKNOWN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isTemplateGlobalTurnModeSet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必填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航段是否为直线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useStraightLine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自由航点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全局航点动作，非必需（对应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startActionGroup)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WaylineActionGroup </w:t>
      </w:r>
      <w:r>
        <w:rPr>
          <w:rFonts w:ascii="Courier New" w:hAnsi="Courier New" w:cs="Courier New"/>
          <w:color w:val="871094"/>
          <w:sz w:val="20"/>
          <w:szCs w:val="20"/>
        </w:rPr>
        <w:t>globalAction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isGlobalActionSet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非必填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自由航点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全局航线飞行编辑高度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根据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heightmode,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表示意义不同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每个航点的实际飞行高度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在航点中写入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globalFlightHeight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isGlobalFlightHeightSet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自由航点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,Placemark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WaylineWaypoint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waypoints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ArrayList&lt;</w:t>
      </w:r>
      <w:r>
        <w:rPr>
          <w:rFonts w:ascii="Courier New" w:hAnsi="Courier New" w:cs="Courier New"/>
          <w:color w:val="000000"/>
          <w:sz w:val="20"/>
          <w:szCs w:val="20"/>
        </w:rPr>
        <w:t>WaylineWaypoint</w:t>
      </w:r>
      <w:r>
        <w:rPr>
          <w:rFonts w:ascii="Courier New" w:hAnsi="Courier New" w:cs="Courier New"/>
          <w:color w:val="080808"/>
          <w:sz w:val="20"/>
          <w:szCs w:val="20"/>
        </w:rPr>
        <w:t>&gt;();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自由航点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动作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WaylineActionGroup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actionGroups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ArrayList&lt;</w:t>
      </w:r>
      <w:r>
        <w:rPr>
          <w:rFonts w:ascii="Courier New" w:hAnsi="Courier New" w:cs="Courier New"/>
          <w:color w:val="000000"/>
          <w:sz w:val="20"/>
          <w:szCs w:val="20"/>
        </w:rPr>
        <w:t>WaylineActionGroup</w:t>
      </w:r>
      <w:r>
        <w:rPr>
          <w:rFonts w:ascii="Courier New" w:hAnsi="Courier New" w:cs="Courier New"/>
          <w:color w:val="080808"/>
          <w:sz w:val="20"/>
          <w:szCs w:val="20"/>
        </w:rPr>
        <w:t>&gt;();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非必填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航线云台控制参数，即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wpml:gimbalPitchMode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WaylineWaypointPitchMode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pitchMode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WaylineWaypointPitchMode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UNKNOWN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是否开启标定飞行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caliFlightEnable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</w:p>
    <w:p w:rsidR="00BF33C8" w:rsidRPr="00BF33C8" w:rsidRDefault="00BF33C8">
      <w:bookmarkStart w:id="0" w:name="_GoBack"/>
      <w:bookmarkEnd w:id="0"/>
    </w:p>
    <w:p w:rsidR="00BF33C8" w:rsidRDefault="00BF33C8">
      <w:pPr>
        <w:rPr>
          <w:rFonts w:hint="eastAsia"/>
        </w:rPr>
      </w:pPr>
    </w:p>
    <w:p w:rsidR="00AE3D23" w:rsidRDefault="00AE3D23" w:rsidP="00AE3D23">
      <w:pPr>
        <w:pStyle w:val="a4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WaylineWaypoint</w:t>
      </w:r>
      <w:r>
        <w:rPr>
          <w:rFonts w:ascii="Arial" w:hAnsi="Arial" w:cs="Arial"/>
          <w:color w:val="000000"/>
          <w:sz w:val="23"/>
          <w:szCs w:val="23"/>
        </w:rPr>
        <w:t>和</w:t>
      </w:r>
      <w:r>
        <w:rPr>
          <w:rFonts w:ascii="Arial" w:hAnsi="Arial" w:cs="Arial"/>
          <w:color w:val="000000"/>
          <w:sz w:val="23"/>
          <w:szCs w:val="23"/>
        </w:rPr>
        <w:t>WaylineActionGroup</w:t>
      </w:r>
      <w:r>
        <w:rPr>
          <w:rFonts w:ascii="Arial" w:hAnsi="Arial" w:cs="Arial"/>
          <w:color w:val="000000"/>
          <w:sz w:val="23"/>
          <w:szCs w:val="23"/>
        </w:rPr>
        <w:t>即为航点任务中最为重要和关键的航点和动作组。</w:t>
      </w:r>
      <w:r>
        <w:rPr>
          <w:rFonts w:ascii="Arial" w:hAnsi="Arial" w:cs="Arial"/>
          <w:color w:val="333333"/>
          <w:sz w:val="23"/>
          <w:szCs w:val="23"/>
        </w:rPr>
        <w:t>下面是</w:t>
      </w:r>
      <w:r>
        <w:rPr>
          <w:rFonts w:ascii="Arial" w:hAnsi="Arial" w:cs="Arial"/>
          <w:color w:val="000000"/>
          <w:sz w:val="23"/>
          <w:szCs w:val="23"/>
        </w:rPr>
        <w:t>WaylineWaypoint</w:t>
      </w:r>
      <w:r>
        <w:rPr>
          <w:rFonts w:ascii="Arial" w:hAnsi="Arial" w:cs="Arial"/>
          <w:color w:val="000000"/>
          <w:sz w:val="23"/>
          <w:szCs w:val="23"/>
        </w:rPr>
        <w:t>所含属性：</w:t>
      </w:r>
    </w:p>
    <w:p w:rsidR="00AE3D23" w:rsidRDefault="00AE3D23" w:rsidP="00AE3D23">
      <w:pPr>
        <w:pStyle w:val="HTML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必填，航点序号，不可重复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waypointIndex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必填，航点位置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WaylineLocationCoordinate2D </w:t>
      </w:r>
      <w:r>
        <w:rPr>
          <w:rFonts w:ascii="Courier New" w:hAnsi="Courier New" w:cs="Courier New"/>
          <w:color w:val="871094"/>
          <w:sz w:val="20"/>
          <w:szCs w:val="20"/>
        </w:rPr>
        <w:t>location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航点高度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height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是否使用全局高度；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WaylineCoordinateParam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中的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globalFlightHeight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useGlobalFlightHeight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航点使用的椭球高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Double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ellipsoidHeight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非必填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航向参数。对应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&lt;wpml:waypointHeadingParam&gt;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WaylineWaypointYawParam </w:t>
      </w:r>
      <w:r>
        <w:rPr>
          <w:rFonts w:ascii="Courier New" w:hAnsi="Courier New" w:cs="Courier New"/>
          <w:color w:val="871094"/>
          <w:sz w:val="20"/>
          <w:szCs w:val="20"/>
        </w:rPr>
        <w:t>yawParam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isWaylineWaypointYawParamSet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是否使用全局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heading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设置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来源于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全局的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WaylineTemplateWaypointInfo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中的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globalYawParam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useGlobalYawParam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WaylineWaypointGimbalHeadingParam </w:t>
      </w:r>
      <w:r>
        <w:rPr>
          <w:rFonts w:ascii="Courier New" w:hAnsi="Courier New" w:cs="Courier New"/>
          <w:color w:val="871094"/>
          <w:sz w:val="20"/>
          <w:szCs w:val="20"/>
        </w:rPr>
        <w:t>gimbalHeadingParam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isWaylineWaypointGimbalHeadingParamSet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是否使用全局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heading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设置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来源于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全局的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WaylineTemplateWaypointInfo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中的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globalHeadingParam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useGlobalGimbalHeadingParam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非必填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转弯参数，对应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&lt;wpml:waypointTurnParam&gt;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WaylineWaypointTurnParam </w:t>
      </w:r>
      <w:r>
        <w:rPr>
          <w:rFonts w:ascii="Courier New" w:hAnsi="Courier New" w:cs="Courier New"/>
          <w:color w:val="871094"/>
          <w:sz w:val="20"/>
          <w:szCs w:val="20"/>
        </w:rPr>
        <w:t>turnParam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isWaylineWaypointTurnParamSet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是否使用全局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WaylineWaypointTurnParam,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来源于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全局的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WaylineTemplateWaypointInfo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中的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WaylineWaypointTurnMode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useGlobalTurnParam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非必填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航点巡航速度，单位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m/s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是否使用全局速度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全局速度来自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:autoFlightSpeed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useGlobalAutoFlightSpeed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必填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航段是否为直线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useStraightLine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云台俯仰角度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Double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gimbalPitchAngle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该航点是否使用全局动作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useGlobalActionGroup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表示该点是否为不可向上返航点，仅用于机场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isRisky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</w:p>
    <w:p w:rsidR="00AE3D23" w:rsidRPr="00AE3D23" w:rsidRDefault="00AE3D23"/>
    <w:p w:rsidR="00AE3D23" w:rsidRDefault="00AE3D23">
      <w:pPr>
        <w:rPr>
          <w:rFonts w:hint="eastAsia"/>
        </w:rPr>
      </w:pPr>
    </w:p>
    <w:p w:rsidR="00AE3D23" w:rsidRDefault="00AE3D23" w:rsidP="00AE3D23">
      <w:pPr>
        <w:pStyle w:val="a4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WaylineActionGroup</w:t>
      </w:r>
      <w:r>
        <w:rPr>
          <w:rFonts w:ascii="Arial" w:hAnsi="Arial" w:cs="Arial"/>
          <w:color w:val="000000"/>
          <w:sz w:val="23"/>
          <w:szCs w:val="23"/>
        </w:rPr>
        <w:t>的属性如下：</w:t>
      </w:r>
    </w:p>
    <w:p w:rsidR="00AE3D23" w:rsidRDefault="00AE3D23" w:rsidP="00AE3D23">
      <w:pPr>
        <w:pStyle w:val="HTML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Integer </w:t>
      </w:r>
      <w:r>
        <w:rPr>
          <w:rFonts w:ascii="Courier New" w:hAnsi="Courier New" w:cs="Courier New"/>
          <w:color w:val="871094"/>
          <w:sz w:val="23"/>
          <w:szCs w:val="23"/>
        </w:rPr>
        <w:t xml:space="preserve">groupId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>
        <w:rPr>
          <w:rFonts w:ascii="Courier New" w:hAnsi="Courier New" w:cs="Courier New"/>
          <w:color w:val="1750EB"/>
          <w:sz w:val="23"/>
          <w:szCs w:val="23"/>
        </w:rPr>
        <w:t>0</w:t>
      </w:r>
      <w:r>
        <w:rPr>
          <w:rFonts w:ascii="Courier New" w:hAnsi="Courier New" w:cs="Courier New"/>
          <w:color w:val="000000"/>
          <w:sz w:val="23"/>
          <w:szCs w:val="23"/>
        </w:rPr>
        <w:t>; //</w:t>
      </w:r>
      <w:r>
        <w:rPr>
          <w:rFonts w:ascii="Courier New" w:hAnsi="Courier New" w:cs="Courier New"/>
          <w:color w:val="000000"/>
          <w:sz w:val="23"/>
          <w:szCs w:val="23"/>
        </w:rPr>
        <w:t>动作组序号，必填且唯一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Integer </w:t>
      </w:r>
      <w:r>
        <w:rPr>
          <w:rFonts w:ascii="Courier New" w:hAnsi="Courier New" w:cs="Courier New"/>
          <w:color w:val="871094"/>
          <w:sz w:val="23"/>
          <w:szCs w:val="23"/>
        </w:rPr>
        <w:t xml:space="preserve">startIndex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>
        <w:rPr>
          <w:rFonts w:ascii="Courier New" w:hAnsi="Courier New" w:cs="Courier New"/>
          <w:color w:val="1750EB"/>
          <w:sz w:val="23"/>
          <w:szCs w:val="23"/>
        </w:rPr>
        <w:t>0</w:t>
      </w:r>
      <w:r>
        <w:rPr>
          <w:rFonts w:ascii="Courier New" w:hAnsi="Courier New" w:cs="Courier New"/>
          <w:color w:val="000000"/>
          <w:sz w:val="23"/>
          <w:szCs w:val="23"/>
        </w:rPr>
        <w:t>;//</w:t>
      </w:r>
      <w:r>
        <w:rPr>
          <w:rFonts w:ascii="Courier New" w:hAnsi="Courier New" w:cs="Courier New"/>
          <w:color w:val="000000"/>
          <w:sz w:val="23"/>
          <w:szCs w:val="23"/>
        </w:rPr>
        <w:t>开始航点序号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Integer </w:t>
      </w:r>
      <w:r>
        <w:rPr>
          <w:rFonts w:ascii="Courier New" w:hAnsi="Courier New" w:cs="Courier New"/>
          <w:color w:val="871094"/>
          <w:sz w:val="23"/>
          <w:szCs w:val="23"/>
        </w:rPr>
        <w:t xml:space="preserve">endIndex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>
        <w:rPr>
          <w:rFonts w:ascii="Courier New" w:hAnsi="Courier New" w:cs="Courier New"/>
          <w:color w:val="1750EB"/>
          <w:sz w:val="23"/>
          <w:szCs w:val="23"/>
        </w:rPr>
        <w:t>0</w:t>
      </w:r>
      <w:r>
        <w:rPr>
          <w:rFonts w:ascii="Courier New" w:hAnsi="Courier New" w:cs="Courier New"/>
          <w:color w:val="000000"/>
          <w:sz w:val="23"/>
          <w:szCs w:val="23"/>
        </w:rPr>
        <w:t>;//</w:t>
      </w:r>
      <w:r>
        <w:rPr>
          <w:rFonts w:ascii="Courier New" w:hAnsi="Courier New" w:cs="Courier New"/>
          <w:color w:val="000000"/>
          <w:sz w:val="23"/>
          <w:szCs w:val="23"/>
        </w:rPr>
        <w:t>结束航点序号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WaylineActionTrigger </w:t>
      </w:r>
      <w:r>
        <w:rPr>
          <w:rFonts w:ascii="Courier New" w:hAnsi="Courier New" w:cs="Courier New"/>
          <w:color w:val="871094"/>
          <w:sz w:val="23"/>
          <w:szCs w:val="23"/>
        </w:rPr>
        <w:t>trigger</w:t>
      </w:r>
      <w:r>
        <w:rPr>
          <w:rFonts w:ascii="Courier New" w:hAnsi="Courier New" w:cs="Courier New"/>
          <w:color w:val="000000"/>
          <w:sz w:val="23"/>
          <w:szCs w:val="23"/>
        </w:rPr>
        <w:t>;//</w:t>
      </w:r>
      <w:r>
        <w:rPr>
          <w:rFonts w:ascii="Courier New" w:hAnsi="Courier New" w:cs="Courier New"/>
          <w:color w:val="000000"/>
          <w:sz w:val="23"/>
          <w:szCs w:val="23"/>
        </w:rPr>
        <w:t>动作触发器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List&lt;WaylineActionNodeList&gt; </w:t>
      </w:r>
      <w:r>
        <w:rPr>
          <w:rFonts w:ascii="Courier New" w:hAnsi="Courier New" w:cs="Courier New"/>
          <w:color w:val="871094"/>
          <w:sz w:val="23"/>
          <w:szCs w:val="23"/>
        </w:rPr>
        <w:t xml:space="preserve">nodeLists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ArrayList&lt;WaylineActionNodeList&gt;();//</w:t>
      </w:r>
      <w:r>
        <w:rPr>
          <w:rFonts w:ascii="Courier New" w:hAnsi="Courier New" w:cs="Courier New"/>
          <w:color w:val="000000"/>
          <w:sz w:val="23"/>
          <w:szCs w:val="23"/>
        </w:rPr>
        <w:t>动作树，决定动作执行顺序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List&lt;WaylineActionInfo&gt; </w:t>
      </w:r>
      <w:r>
        <w:rPr>
          <w:rFonts w:ascii="Courier New" w:hAnsi="Courier New" w:cs="Courier New"/>
          <w:color w:val="871094"/>
          <w:sz w:val="23"/>
          <w:szCs w:val="23"/>
        </w:rPr>
        <w:t xml:space="preserve">actions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ArrayList&lt;WaylineActionInfo&gt;();//</w:t>
      </w:r>
      <w:r>
        <w:rPr>
          <w:rFonts w:ascii="Courier New" w:hAnsi="Courier New" w:cs="Courier New"/>
          <w:color w:val="000000"/>
          <w:sz w:val="23"/>
          <w:szCs w:val="23"/>
        </w:rPr>
        <w:t>航点动作</w:t>
      </w:r>
    </w:p>
    <w:p w:rsidR="00AE3D23" w:rsidRPr="00AE3D23" w:rsidRDefault="00AE3D23"/>
    <w:p w:rsidR="00AE3D23" w:rsidRDefault="00AE3D23">
      <w:pPr>
        <w:rPr>
          <w:rFonts w:hint="eastAsia"/>
        </w:rPr>
      </w:pPr>
    </w:p>
    <w:p w:rsidR="00AE3D23" w:rsidRPr="00AE3D23" w:rsidRDefault="00AE3D23" w:rsidP="00AE3D2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E3D23">
        <w:rPr>
          <w:rFonts w:ascii="Arial" w:eastAsia="宋体" w:hAnsi="Arial" w:cs="Arial"/>
          <w:color w:val="000000"/>
          <w:kern w:val="0"/>
          <w:sz w:val="23"/>
          <w:szCs w:val="23"/>
        </w:rPr>
        <w:t>WaylineActionNodeList</w:t>
      </w:r>
      <w:r w:rsidRPr="00AE3D23">
        <w:rPr>
          <w:rFonts w:ascii="Arial" w:eastAsia="宋体" w:hAnsi="Arial" w:cs="Arial"/>
          <w:color w:val="000000"/>
          <w:kern w:val="0"/>
          <w:sz w:val="23"/>
          <w:szCs w:val="23"/>
        </w:rPr>
        <w:t>管理了一个</w:t>
      </w:r>
      <w:r w:rsidRPr="00AE3D23">
        <w:rPr>
          <w:rFonts w:ascii="Arial" w:eastAsia="宋体" w:hAnsi="Arial" w:cs="Arial"/>
          <w:color w:val="000000"/>
          <w:kern w:val="0"/>
          <w:sz w:val="23"/>
          <w:szCs w:val="23"/>
        </w:rPr>
        <w:t>WaylineActionTreeNode</w:t>
      </w:r>
      <w:r w:rsidRPr="00AE3D23">
        <w:rPr>
          <w:rFonts w:ascii="Arial" w:eastAsia="宋体" w:hAnsi="Arial" w:cs="Arial"/>
          <w:color w:val="000000"/>
          <w:kern w:val="0"/>
          <w:sz w:val="23"/>
          <w:szCs w:val="23"/>
        </w:rPr>
        <w:t>列表。下面是</w:t>
      </w:r>
      <w:r w:rsidRPr="00AE3D23">
        <w:rPr>
          <w:rFonts w:ascii="Arial" w:eastAsia="宋体" w:hAnsi="Arial" w:cs="Arial"/>
          <w:color w:val="000000"/>
          <w:kern w:val="0"/>
          <w:sz w:val="23"/>
          <w:szCs w:val="23"/>
        </w:rPr>
        <w:t>WaylineActionTreeNode</w:t>
      </w:r>
      <w:r w:rsidRPr="00AE3D23">
        <w:rPr>
          <w:rFonts w:ascii="Arial" w:eastAsia="宋体" w:hAnsi="Arial" w:cs="Arial"/>
          <w:color w:val="000000"/>
          <w:kern w:val="0"/>
          <w:sz w:val="23"/>
          <w:szCs w:val="23"/>
        </w:rPr>
        <w:t>的属性介绍：</w:t>
      </w:r>
    </w:p>
    <w:p w:rsidR="00AE3D23" w:rsidRPr="00AE3D23" w:rsidRDefault="00AE3D23" w:rsidP="00AE3D23">
      <w:pPr>
        <w:widowControl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AE3D23">
        <w:rPr>
          <w:rFonts w:ascii="Courier New" w:eastAsia="宋体" w:hAnsi="Courier New" w:cs="宋体"/>
          <w:color w:val="000000"/>
          <w:kern w:val="0"/>
          <w:sz w:val="20"/>
          <w:szCs w:val="20"/>
        </w:rPr>
        <w:t>//</w:t>
      </w:r>
      <w:r w:rsidRPr="00AE3D23">
        <w:rPr>
          <w:rFonts w:ascii="Courier New" w:eastAsia="宋体" w:hAnsi="Courier New" w:cs="宋体"/>
          <w:color w:val="000000"/>
          <w:kern w:val="0"/>
          <w:sz w:val="20"/>
          <w:szCs w:val="20"/>
        </w:rPr>
        <w:t>节点类型。</w:t>
      </w:r>
      <w:r w:rsidRPr="00AE3D23">
        <w:rPr>
          <w:rFonts w:ascii="Courier New" w:eastAsia="宋体" w:hAnsi="Courier New" w:cs="宋体"/>
          <w:color w:val="000000"/>
          <w:kern w:val="0"/>
          <w:sz w:val="20"/>
          <w:szCs w:val="20"/>
        </w:rPr>
        <w:t>LEAF</w:t>
      </w:r>
      <w:r w:rsidRPr="00AE3D23">
        <w:rPr>
          <w:rFonts w:ascii="Courier New" w:eastAsia="宋体" w:hAnsi="Courier New" w:cs="宋体"/>
          <w:color w:val="000000"/>
          <w:kern w:val="0"/>
          <w:sz w:val="20"/>
          <w:szCs w:val="20"/>
        </w:rPr>
        <w:t>表示当前节点为子节点，</w:t>
      </w:r>
      <w:r w:rsidRPr="00AE3D23">
        <w:rPr>
          <w:rFonts w:ascii="Courier New" w:eastAsia="宋体" w:hAnsi="Courier New" w:cs="宋体"/>
          <w:color w:val="000000"/>
          <w:kern w:val="0"/>
          <w:sz w:val="20"/>
          <w:szCs w:val="20"/>
        </w:rPr>
        <w:t>SEQUENCE</w:t>
      </w:r>
      <w:r w:rsidRPr="00AE3D23">
        <w:rPr>
          <w:rFonts w:ascii="Courier New" w:eastAsia="宋体" w:hAnsi="Courier New" w:cs="宋体"/>
          <w:color w:val="000000"/>
          <w:kern w:val="0"/>
          <w:sz w:val="20"/>
          <w:szCs w:val="20"/>
        </w:rPr>
        <w:t>表示顺序执行，可以用在父节点。</w:t>
      </w:r>
      <w:r w:rsidRPr="00AE3D23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WaylineActionsRelationType </w:t>
      </w:r>
      <w:r w:rsidRPr="00AE3D23">
        <w:rPr>
          <w:rFonts w:ascii="Courier New" w:eastAsia="宋体" w:hAnsi="Courier New" w:cs="宋体"/>
          <w:color w:val="871094"/>
          <w:kern w:val="0"/>
          <w:sz w:val="20"/>
          <w:szCs w:val="20"/>
        </w:rPr>
        <w:t xml:space="preserve">nodeType </w:t>
      </w:r>
      <w:r w:rsidRPr="00AE3D23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= </w:t>
      </w:r>
      <w:r w:rsidRPr="00AE3D23">
        <w:rPr>
          <w:rFonts w:ascii="Courier New" w:eastAsia="宋体" w:hAnsi="Courier New" w:cs="宋体"/>
          <w:color w:val="000000"/>
          <w:kern w:val="0"/>
          <w:sz w:val="20"/>
          <w:szCs w:val="20"/>
        </w:rPr>
        <w:t>WaylineActionsRelationType</w:t>
      </w:r>
      <w:r w:rsidRPr="00AE3D23">
        <w:rPr>
          <w:rFonts w:ascii="Courier New" w:eastAsia="宋体" w:hAnsi="Courier New" w:cs="宋体"/>
          <w:color w:val="080808"/>
          <w:kern w:val="0"/>
          <w:sz w:val="20"/>
          <w:szCs w:val="20"/>
        </w:rPr>
        <w:t>.</w:t>
      </w:r>
      <w:r w:rsidRPr="00AE3D23">
        <w:rPr>
          <w:rFonts w:ascii="Courier New" w:eastAsia="宋体" w:hAnsi="Courier New" w:cs="宋体"/>
          <w:i/>
          <w:iCs/>
          <w:color w:val="871094"/>
          <w:kern w:val="0"/>
          <w:sz w:val="20"/>
          <w:szCs w:val="20"/>
        </w:rPr>
        <w:t>UNKNOWN</w:t>
      </w:r>
      <w:r w:rsidRPr="00AE3D23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; </w:t>
      </w:r>
      <w:r w:rsidRPr="00AE3D23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AE3D23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Integer </w:t>
      </w:r>
      <w:r w:rsidRPr="00AE3D23">
        <w:rPr>
          <w:rFonts w:ascii="Courier New" w:eastAsia="宋体" w:hAnsi="Courier New" w:cs="宋体"/>
          <w:color w:val="871094"/>
          <w:kern w:val="0"/>
          <w:sz w:val="20"/>
          <w:szCs w:val="20"/>
        </w:rPr>
        <w:t xml:space="preserve">childrenNum </w:t>
      </w:r>
      <w:r w:rsidRPr="00AE3D23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= </w:t>
      </w:r>
      <w:r w:rsidRPr="00AE3D23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AE3D23">
        <w:rPr>
          <w:rFonts w:ascii="Courier New" w:eastAsia="宋体" w:hAnsi="Courier New" w:cs="宋体"/>
          <w:color w:val="080808"/>
          <w:kern w:val="0"/>
          <w:sz w:val="20"/>
          <w:szCs w:val="20"/>
        </w:rPr>
        <w:t>;//</w:t>
      </w:r>
      <w:r w:rsidRPr="00AE3D23">
        <w:rPr>
          <w:rFonts w:ascii="Courier New" w:eastAsia="宋体" w:hAnsi="Courier New" w:cs="宋体"/>
          <w:color w:val="080808"/>
          <w:kern w:val="0"/>
          <w:sz w:val="20"/>
          <w:szCs w:val="20"/>
        </w:rPr>
        <w:t>子节点数量</w:t>
      </w:r>
      <w:r w:rsidRPr="00AE3D23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AE3D23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Integer </w:t>
      </w:r>
      <w:r w:rsidRPr="00AE3D23">
        <w:rPr>
          <w:rFonts w:ascii="Courier New" w:eastAsia="宋体" w:hAnsi="Courier New" w:cs="宋体"/>
          <w:color w:val="871094"/>
          <w:kern w:val="0"/>
          <w:sz w:val="20"/>
          <w:szCs w:val="20"/>
        </w:rPr>
        <w:t xml:space="preserve">actionIndex </w:t>
      </w:r>
      <w:r w:rsidRPr="00AE3D23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= </w:t>
      </w:r>
      <w:r w:rsidRPr="00AE3D23">
        <w:rPr>
          <w:rFonts w:ascii="Courier New" w:eastAsia="宋体" w:hAnsi="Courier New" w:cs="宋体"/>
          <w:color w:val="1750EB"/>
          <w:kern w:val="0"/>
          <w:sz w:val="20"/>
          <w:szCs w:val="20"/>
        </w:rPr>
        <w:t>0</w:t>
      </w:r>
      <w:r w:rsidRPr="00AE3D23">
        <w:rPr>
          <w:rFonts w:ascii="Courier New" w:eastAsia="宋体" w:hAnsi="Courier New" w:cs="宋体"/>
          <w:color w:val="080808"/>
          <w:kern w:val="0"/>
          <w:sz w:val="20"/>
          <w:szCs w:val="20"/>
        </w:rPr>
        <w:t>;//</w:t>
      </w:r>
      <w:r w:rsidRPr="00AE3D23">
        <w:rPr>
          <w:rFonts w:ascii="Courier New" w:eastAsia="宋体" w:hAnsi="Courier New" w:cs="宋体"/>
          <w:color w:val="080808"/>
          <w:kern w:val="0"/>
          <w:sz w:val="20"/>
          <w:szCs w:val="20"/>
        </w:rPr>
        <w:t>对应动作序号</w:t>
      </w:r>
    </w:p>
    <w:p w:rsidR="00AE3D23" w:rsidRDefault="00AE3D23"/>
    <w:p w:rsidR="00AE3D23" w:rsidRDefault="00AE3D23" w:rsidP="00AE3D23">
      <w:pPr>
        <w:pStyle w:val="a4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WaylineActionInfo</w:t>
      </w:r>
      <w:r>
        <w:rPr>
          <w:rFonts w:ascii="Arial" w:hAnsi="Arial" w:cs="Arial"/>
          <w:color w:val="000000"/>
          <w:sz w:val="23"/>
          <w:szCs w:val="23"/>
        </w:rPr>
        <w:t>存储了航点动作类型和动作参数，用于表示动作执行内容。下面是</w:t>
      </w:r>
      <w:r>
        <w:rPr>
          <w:rFonts w:ascii="Arial" w:hAnsi="Arial" w:cs="Arial"/>
          <w:color w:val="000000"/>
          <w:sz w:val="23"/>
          <w:szCs w:val="23"/>
        </w:rPr>
        <w:t>WaylineActionInfo</w:t>
      </w:r>
      <w:r>
        <w:rPr>
          <w:rFonts w:ascii="Arial" w:hAnsi="Arial" w:cs="Arial"/>
          <w:color w:val="000000"/>
          <w:sz w:val="23"/>
          <w:szCs w:val="23"/>
        </w:rPr>
        <w:t>的属性介绍：</w:t>
      </w:r>
    </w:p>
    <w:p w:rsidR="00AE3D23" w:rsidRDefault="00AE3D23" w:rsidP="00AE3D23">
      <w:pPr>
        <w:pStyle w:val="HTML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actionId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;//</w:t>
      </w:r>
      <w:r>
        <w:rPr>
          <w:rFonts w:ascii="Courier New" w:hAnsi="Courier New" w:cs="Courier New"/>
          <w:color w:val="080808"/>
          <w:sz w:val="20"/>
          <w:szCs w:val="20"/>
        </w:rPr>
        <w:t>动作序号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WaylineActionType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actionType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WaylineActionType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UNKNOWN</w:t>
      </w:r>
      <w:r>
        <w:rPr>
          <w:rFonts w:ascii="Courier New" w:hAnsi="Courier New" w:cs="Courier New"/>
          <w:color w:val="080808"/>
          <w:sz w:val="20"/>
          <w:szCs w:val="20"/>
        </w:rPr>
        <w:t>;//</w:t>
      </w:r>
      <w:r>
        <w:rPr>
          <w:rFonts w:ascii="Courier New" w:hAnsi="Courier New" w:cs="Courier New"/>
          <w:color w:val="080808"/>
          <w:sz w:val="20"/>
          <w:szCs w:val="20"/>
        </w:rPr>
        <w:t>动作类型。根据动作类型，使用下面对应的动作参数。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相机单拍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ActionTakePhotoParam </w:t>
      </w:r>
      <w:r>
        <w:rPr>
          <w:rFonts w:ascii="Courier New" w:hAnsi="Courier New" w:cs="Courier New"/>
          <w:color w:val="871094"/>
          <w:sz w:val="20"/>
          <w:szCs w:val="20"/>
        </w:rPr>
        <w:t>takePhotoParam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开始录像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ActionStartRecordParam </w:t>
      </w:r>
      <w:r>
        <w:rPr>
          <w:rFonts w:ascii="Courier New" w:hAnsi="Courier New" w:cs="Courier New"/>
          <w:color w:val="871094"/>
          <w:sz w:val="20"/>
          <w:szCs w:val="20"/>
        </w:rPr>
        <w:t>startRecordParam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结束录像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ActionStopRecordParam </w:t>
      </w:r>
      <w:r>
        <w:rPr>
          <w:rFonts w:ascii="Courier New" w:hAnsi="Courier New" w:cs="Courier New"/>
          <w:color w:val="871094"/>
          <w:sz w:val="20"/>
          <w:szCs w:val="20"/>
        </w:rPr>
        <w:t>stopRecordParam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对焦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ActionFocusParam </w:t>
      </w:r>
      <w:r>
        <w:rPr>
          <w:rFonts w:ascii="Courier New" w:hAnsi="Courier New" w:cs="Courier New"/>
          <w:color w:val="871094"/>
          <w:sz w:val="20"/>
          <w:szCs w:val="20"/>
        </w:rPr>
        <w:t>focusParam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变焦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ActionZoomParam </w:t>
      </w:r>
      <w:r>
        <w:rPr>
          <w:rFonts w:ascii="Courier New" w:hAnsi="Courier New" w:cs="Courier New"/>
          <w:color w:val="871094"/>
          <w:sz w:val="20"/>
          <w:szCs w:val="20"/>
        </w:rPr>
        <w:t>zoomParam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自定义文件或文件夹名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ActionCustomDirNameParam </w:t>
      </w:r>
      <w:r>
        <w:rPr>
          <w:rFonts w:ascii="Courier New" w:hAnsi="Courier New" w:cs="Courier New"/>
          <w:color w:val="871094"/>
          <w:sz w:val="20"/>
          <w:szCs w:val="20"/>
        </w:rPr>
        <w:t>customDirNameParam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开始定时拍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ActionStartTimeLapseParam </w:t>
      </w:r>
      <w:r>
        <w:rPr>
          <w:rFonts w:ascii="Courier New" w:hAnsi="Courier New" w:cs="Courier New"/>
          <w:color w:val="871094"/>
          <w:sz w:val="20"/>
          <w:szCs w:val="20"/>
        </w:rPr>
        <w:t>startTimeLapseParam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结束定时拍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ActionStopTimeLapseParam </w:t>
      </w:r>
      <w:r>
        <w:rPr>
          <w:rFonts w:ascii="Courier New" w:hAnsi="Courier New" w:cs="Courier New"/>
          <w:color w:val="871094"/>
          <w:sz w:val="20"/>
          <w:szCs w:val="20"/>
        </w:rPr>
        <w:t>stopTimeLapseParam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云台旋转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ActionGimbalRotateParam </w:t>
      </w:r>
      <w:r>
        <w:rPr>
          <w:rFonts w:ascii="Courier New" w:hAnsi="Courier New" w:cs="Courier New"/>
          <w:color w:val="871094"/>
          <w:sz w:val="20"/>
          <w:szCs w:val="20"/>
        </w:rPr>
        <w:t>gimbalRotateParam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均匀转云台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ActionGimbalEvenlyRotateParam </w:t>
      </w:r>
      <w:r>
        <w:rPr>
          <w:rFonts w:ascii="Courier New" w:hAnsi="Courier New" w:cs="Courier New"/>
          <w:color w:val="871094"/>
          <w:sz w:val="20"/>
          <w:szCs w:val="20"/>
        </w:rPr>
        <w:t>gimbalEvenlyRotateParam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开始摆拍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ActionStartSmartObliqueParam </w:t>
      </w:r>
      <w:r>
        <w:rPr>
          <w:rFonts w:ascii="Courier New" w:hAnsi="Courier New" w:cs="Courier New"/>
          <w:color w:val="871094"/>
          <w:sz w:val="20"/>
          <w:szCs w:val="20"/>
        </w:rPr>
        <w:t>startSmartObliqueParam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关闭摆拍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ActionStopSmartObliqueParam </w:t>
      </w:r>
      <w:r>
        <w:rPr>
          <w:rFonts w:ascii="Courier New" w:hAnsi="Courier New" w:cs="Courier New"/>
          <w:color w:val="871094"/>
          <w:sz w:val="20"/>
          <w:szCs w:val="20"/>
        </w:rPr>
        <w:t>stopSmartObliqueParam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悬停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ActionAircraftHoverParam </w:t>
      </w:r>
      <w:r>
        <w:rPr>
          <w:rFonts w:ascii="Courier New" w:hAnsi="Courier New" w:cs="Courier New"/>
          <w:color w:val="871094"/>
          <w:sz w:val="20"/>
          <w:szCs w:val="20"/>
        </w:rPr>
        <w:t>aircraftHoverParam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飞机转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yaw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ActionAircraftRotateYawParam </w:t>
      </w:r>
      <w:r>
        <w:rPr>
          <w:rFonts w:ascii="Courier New" w:hAnsi="Courier New" w:cs="Courier New"/>
          <w:color w:val="871094"/>
          <w:sz w:val="20"/>
          <w:szCs w:val="20"/>
        </w:rPr>
        <w:t>aircraftRotateYawParam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精准拍照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ActionAccuratePhotoParam </w:t>
      </w:r>
      <w:r>
        <w:rPr>
          <w:rFonts w:ascii="Courier New" w:hAnsi="Courier New" w:cs="Courier New"/>
          <w:color w:val="871094"/>
          <w:sz w:val="20"/>
          <w:szCs w:val="20"/>
        </w:rPr>
        <w:t>accuratePhotoParam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点云开关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ActionRecordPointCloudParam </w:t>
      </w:r>
      <w:r>
        <w:rPr>
          <w:rFonts w:ascii="Courier New" w:hAnsi="Courier New" w:cs="Courier New"/>
          <w:color w:val="871094"/>
          <w:sz w:val="20"/>
          <w:szCs w:val="20"/>
        </w:rPr>
        <w:t>recordPointCloudParam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PSDK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自定义动作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ActionPSDKParam </w:t>
      </w:r>
      <w:r>
        <w:rPr>
          <w:rFonts w:ascii="Courier New" w:hAnsi="Courier New" w:cs="Courier New"/>
          <w:color w:val="871094"/>
          <w:sz w:val="20"/>
          <w:szCs w:val="20"/>
        </w:rPr>
        <w:t>psdkParam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飞机标定动作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ActionAircraftCaliParam </w:t>
      </w:r>
      <w:r>
        <w:rPr>
          <w:rFonts w:ascii="Courier New" w:hAnsi="Courier New" w:cs="Courier New"/>
          <w:color w:val="871094"/>
          <w:sz w:val="20"/>
          <w:szCs w:val="20"/>
        </w:rPr>
        <w:t>aircraftCaliParam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开始连拍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ActionStartContinuousShootingParam </w:t>
      </w:r>
      <w:r>
        <w:rPr>
          <w:rFonts w:ascii="Courier New" w:hAnsi="Courier New" w:cs="Courier New"/>
          <w:color w:val="871094"/>
          <w:sz w:val="20"/>
          <w:szCs w:val="20"/>
        </w:rPr>
        <w:t>startContinuousShootingParam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结束连拍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ActionStopContinuousShootingParam </w:t>
      </w:r>
      <w:r>
        <w:rPr>
          <w:rFonts w:ascii="Courier New" w:hAnsi="Courier New" w:cs="Courier New"/>
          <w:color w:val="871094"/>
          <w:sz w:val="20"/>
          <w:szCs w:val="20"/>
        </w:rPr>
        <w:t>stopContinuousShootingParam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农业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-</w:t>
      </w:r>
      <w:r>
        <w:rPr>
          <w:rFonts w:cs="Courier New" w:hint="eastAsia"/>
          <w:i/>
          <w:iCs/>
          <w:color w:val="8C8C8C"/>
          <w:sz w:val="20"/>
          <w:szCs w:val="20"/>
        </w:rPr>
        <w:t>打开喷洒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ActionSprayOpenParam </w:t>
      </w:r>
      <w:r>
        <w:rPr>
          <w:rFonts w:ascii="Courier New" w:hAnsi="Courier New" w:cs="Courier New"/>
          <w:color w:val="871094"/>
          <w:sz w:val="20"/>
          <w:szCs w:val="20"/>
        </w:rPr>
        <w:t>sprayOpenParam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农业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-</w:t>
      </w:r>
      <w:r>
        <w:rPr>
          <w:rFonts w:cs="Courier New" w:hint="eastAsia"/>
          <w:i/>
          <w:iCs/>
          <w:color w:val="8C8C8C"/>
          <w:sz w:val="20"/>
          <w:szCs w:val="20"/>
        </w:rPr>
        <w:t>关闭喷洒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ActionSprayCloseParam </w:t>
      </w:r>
      <w:r>
        <w:rPr>
          <w:rFonts w:ascii="Courier New" w:hAnsi="Courier New" w:cs="Courier New"/>
          <w:color w:val="871094"/>
          <w:sz w:val="20"/>
          <w:szCs w:val="20"/>
        </w:rPr>
        <w:t>sprayCloseParam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农业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-</w:t>
      </w:r>
      <w:r>
        <w:rPr>
          <w:rFonts w:cs="Courier New" w:hint="eastAsia"/>
          <w:i/>
          <w:iCs/>
          <w:color w:val="8C8C8C"/>
          <w:sz w:val="20"/>
          <w:szCs w:val="20"/>
        </w:rPr>
        <w:t>定量喷洒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ActionSprayCapacityParam </w:t>
      </w:r>
      <w:r>
        <w:rPr>
          <w:rFonts w:ascii="Courier New" w:hAnsi="Courier New" w:cs="Courier New"/>
          <w:color w:val="871094"/>
          <w:sz w:val="20"/>
          <w:szCs w:val="20"/>
        </w:rPr>
        <w:t>sprayCapacityParam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农业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- </w:t>
      </w:r>
      <w:r>
        <w:rPr>
          <w:rFonts w:cs="Courier New" w:hint="eastAsia"/>
          <w:i/>
          <w:iCs/>
          <w:color w:val="8C8C8C"/>
          <w:sz w:val="20"/>
          <w:szCs w:val="20"/>
        </w:rPr>
        <w:t>按角速度转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yaw 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ActionAircraftRotateFollowSpeedParam </w:t>
      </w:r>
      <w:r>
        <w:rPr>
          <w:rFonts w:ascii="Courier New" w:hAnsi="Courier New" w:cs="Courier New"/>
          <w:color w:val="871094"/>
          <w:sz w:val="20"/>
          <w:szCs w:val="20"/>
        </w:rPr>
        <w:t>aircraftRotateFollowSpeedParam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低光智能拍照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ActionLowLightSmartShootingParam </w:t>
      </w:r>
      <w:r>
        <w:rPr>
          <w:rFonts w:ascii="Courier New" w:hAnsi="Courier New" w:cs="Courier New"/>
          <w:color w:val="871094"/>
          <w:sz w:val="20"/>
          <w:szCs w:val="20"/>
        </w:rPr>
        <w:t>lowLightSmartShootingParam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*  </w:t>
      </w:r>
      <w:r>
        <w:rPr>
          <w:rFonts w:cs="Courier New" w:hint="eastAsia"/>
          <w:i/>
          <w:iCs/>
          <w:color w:val="8C8C8C"/>
          <w:sz w:val="20"/>
          <w:szCs w:val="20"/>
        </w:rPr>
        <w:t>定向拍照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ActionOrientedPhotoParam </w:t>
      </w:r>
      <w:r>
        <w:rPr>
          <w:rFonts w:ascii="Courier New" w:hAnsi="Courier New" w:cs="Courier New"/>
          <w:color w:val="871094"/>
          <w:sz w:val="20"/>
          <w:szCs w:val="20"/>
        </w:rPr>
        <w:t>orientedPhotoParam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</w:p>
    <w:p w:rsidR="00AE3D23" w:rsidRPr="00AE3D23" w:rsidRDefault="00AE3D23">
      <w:pPr>
        <w:rPr>
          <w:rFonts w:hint="eastAsia"/>
        </w:rPr>
      </w:pPr>
    </w:p>
    <w:sectPr w:rsidR="00AE3D23" w:rsidRPr="00AE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B1"/>
    <w:rsid w:val="001501F4"/>
    <w:rsid w:val="002113C9"/>
    <w:rsid w:val="00AE3D23"/>
    <w:rsid w:val="00B51BB1"/>
    <w:rsid w:val="00BF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73BF6-1367-49D7-85B5-D74BDDEB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3D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E3D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E3D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3D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dk-forum.dji.net/hc/zh-cn/articles/34845795564825-%E5%A6%82%E4%BD%95%E4%BD%BF%E7%94%A8wpmzSDK%E5%8E%BB%E7%94%9F%E6%88%90kmz%E6%96%87%E4%BB%B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2025-03-20T01:49:00Z</dcterms:created>
  <dcterms:modified xsi:type="dcterms:W3CDTF">2025-03-20T01:52:00Z</dcterms:modified>
</cp:coreProperties>
</file>