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firstLine="0" w:firstLineChars="0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2225" cy="838200"/>
            <wp:effectExtent l="0" t="0" r="3175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"/>
        <w:ind w:firstLine="0" w:firstLineChars="0"/>
        <w:jc w:val="center"/>
        <w:rPr>
          <w:rFonts w:hint="eastAsia" w:eastAsia="黑体"/>
          <w:b/>
          <w:sz w:val="44"/>
          <w:lang w:val="en-US" w:eastAsia="zh-Hans"/>
        </w:rPr>
      </w:pPr>
      <w:r>
        <w:rPr>
          <w:rFonts w:hint="eastAsia" w:eastAsia="黑体"/>
          <w:b/>
          <w:sz w:val="44"/>
        </w:rPr>
        <w:t>本科生毕业论文</w:t>
      </w:r>
      <w:r>
        <w:rPr>
          <w:rFonts w:hint="eastAsia" w:eastAsia="黑体"/>
          <w:b/>
          <w:sz w:val="44"/>
          <w:lang w:val="en-US" w:eastAsia="zh-Hans"/>
        </w:rPr>
        <w:t>附件</w:t>
      </w:r>
    </w:p>
    <w:p>
      <w:pPr>
        <w:spacing w:before="62"/>
        <w:ind w:firstLine="480"/>
      </w:pPr>
    </w:p>
    <w:p>
      <w:pPr>
        <w:spacing w:before="62"/>
        <w:ind w:firstLine="480"/>
      </w:pPr>
    </w:p>
    <w:p>
      <w:pPr>
        <w:spacing w:before="62"/>
        <w:ind w:firstLine="480"/>
      </w:pPr>
    </w:p>
    <w:p>
      <w:pPr>
        <w:spacing w:before="62"/>
        <w:ind w:firstLine="480"/>
      </w:pPr>
    </w:p>
    <w:p>
      <w:pPr>
        <w:spacing w:before="62"/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2095500" cy="1924050"/>
            <wp:effectExtent l="0" t="0" r="12700" b="635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"/>
        <w:rPr>
          <w:sz w:val="10"/>
        </w:rPr>
      </w:pPr>
    </w:p>
    <w:p>
      <w:pPr>
        <w:spacing w:before="62"/>
        <w:ind w:firstLine="643"/>
        <w:rPr>
          <w:rFonts w:hint="default" w:ascii="黑体" w:hAnsi="黑体" w:eastAsia="黑体"/>
          <w:b/>
          <w:sz w:val="32"/>
          <w:szCs w:val="32"/>
          <w:lang w:val="en-US" w:eastAsia="zh-Hans"/>
        </w:rPr>
      </w:pPr>
      <w:r>
        <w:rPr>
          <w:rFonts w:hint="eastAsia" w:ascii="黑体" w:hAnsi="黑体" w:eastAsia="黑体"/>
          <w:b/>
          <w:sz w:val="32"/>
          <w:szCs w:val="32"/>
        </w:rPr>
        <w:t>题目：</w:t>
      </w:r>
      <w:r>
        <w:rPr>
          <w:rFonts w:hint="eastAsia" w:ascii="黑体" w:hAnsi="黑体" w:eastAsia="黑体"/>
          <w:b/>
          <w:sz w:val="32"/>
          <w:szCs w:val="32"/>
          <w:lang w:val="en-US" w:eastAsia="zh-Hans"/>
        </w:rPr>
        <w:t>美国科学研究系统的建模及合作模式的挖掘</w:t>
      </w:r>
    </w:p>
    <w:p>
      <w:pPr>
        <w:spacing w:before="62"/>
        <w:ind w:firstLine="480"/>
      </w:pPr>
    </w:p>
    <w:p>
      <w:pPr>
        <w:spacing w:before="62"/>
        <w:ind w:firstLine="480"/>
      </w:pPr>
    </w:p>
    <w:p>
      <w:pPr>
        <w:spacing w:before="62"/>
        <w:ind w:firstLine="1839" w:firstLineChars="574"/>
        <w:rPr>
          <w:rFonts w:hint="default" w:eastAsia="宋体"/>
          <w:b/>
          <w:sz w:val="32"/>
          <w:u w:val="single"/>
          <w:lang w:eastAsia="zh-Hans"/>
        </w:rPr>
      </w:pPr>
      <w:r>
        <w:rPr>
          <w:rFonts w:hint="eastAsia"/>
          <w:b/>
          <w:sz w:val="32"/>
        </w:rPr>
        <w:t xml:space="preserve">学    院 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管理与经济学部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</w:t>
      </w:r>
    </w:p>
    <w:p>
      <w:pPr>
        <w:spacing w:before="62"/>
        <w:ind w:firstLine="1839" w:firstLineChars="574"/>
        <w:rPr>
          <w:rFonts w:hint="default" w:eastAsia="宋体" w:asciiTheme="minorEastAsia" w:hAnsiTheme="minorEastAsia"/>
          <w:b/>
          <w:sz w:val="32"/>
          <w:u w:val="single"/>
          <w:lang w:eastAsia="zh-Hans"/>
        </w:rPr>
      </w:pPr>
      <w:r>
        <w:rPr>
          <w:rFonts w:hint="eastAsia"/>
          <w:b/>
          <w:sz w:val="32"/>
        </w:rPr>
        <w:t xml:space="preserve">专    业 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信息管理与信息系统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</w:t>
      </w:r>
    </w:p>
    <w:p>
      <w:pPr>
        <w:spacing w:before="62"/>
        <w:ind w:firstLine="1839" w:firstLineChars="574"/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年    级 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   </w:t>
      </w:r>
      <w:r>
        <w:rPr>
          <w:rFonts w:hint="default" w:asciiTheme="minorEastAsia" w:hAnsiTheme="minorEastAsia" w:eastAsiaTheme="minorEastAsia"/>
          <w:b/>
          <w:sz w:val="32"/>
          <w:u w:val="single"/>
        </w:rPr>
        <w:t>2019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级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  </w:t>
      </w:r>
    </w:p>
    <w:p>
      <w:pPr>
        <w:spacing w:before="62"/>
        <w:ind w:firstLine="1839" w:firstLineChars="574"/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姓    名 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  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蒋世华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   </w:t>
      </w:r>
    </w:p>
    <w:p>
      <w:pPr>
        <w:spacing w:before="62"/>
        <w:ind w:firstLine="1839" w:firstLineChars="574"/>
        <w:rPr>
          <w:rFonts w:hint="default" w:asciiTheme="minorEastAsia" w:hAnsiTheme="minorEastAsia" w:eastAsiaTheme="minorEastAsia"/>
          <w:b/>
          <w:sz w:val="32"/>
          <w:u w:val="single"/>
        </w:rPr>
      </w:pPr>
      <w:r>
        <w:rPr>
          <w:rFonts w:hint="eastAsia" w:asciiTheme="minorEastAsia" w:hAnsiTheme="minorEastAsia" w:eastAsiaTheme="minorEastAsia"/>
          <w:b/>
          <w:sz w:val="32"/>
        </w:rPr>
        <w:t xml:space="preserve">学    号 </w:t>
      </w:r>
      <w:r>
        <w:rPr>
          <w:rFonts w:hint="default" w:asciiTheme="minorEastAsia" w:hAnsiTheme="minorEastAsia" w:eastAsiaTheme="minorEastAsia"/>
          <w:b/>
          <w:sz w:val="32"/>
          <w:u w:val="single"/>
        </w:rPr>
        <w:t xml:space="preserve">     3019209018     </w:t>
      </w:r>
    </w:p>
    <w:p>
      <w:pPr>
        <w:spacing w:before="62"/>
        <w:ind w:firstLine="1839" w:firstLineChars="574"/>
        <w:jc w:val="left"/>
        <w:rPr>
          <w:rFonts w:hint="default" w:eastAsiaTheme="minorEastAsia"/>
          <w:b/>
          <w:bCs/>
          <w:sz w:val="44"/>
          <w:lang w:eastAsia="zh-Hans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559" w:right="1571" w:bottom="1440" w:left="202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b/>
          <w:sz w:val="32"/>
        </w:rPr>
        <w:t xml:space="preserve">指导教师 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王文俊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</w:t>
      </w:r>
      <w:r>
        <w:rPr>
          <w:rFonts w:hint="eastAsia" w:asciiTheme="minorEastAsia" w:hAnsiTheme="minorEastAsia" w:eastAsiaTheme="minorEastAsia"/>
          <w:b/>
          <w:sz w:val="32"/>
          <w:u w:val="single"/>
          <w:lang w:val="en-US" w:eastAsia="zh-Hans"/>
        </w:rPr>
        <w:t>教授</w:t>
      </w:r>
      <w:r>
        <w:rPr>
          <w:rFonts w:hint="default" w:asciiTheme="minorEastAsia" w:hAnsiTheme="minorEastAsia" w:eastAsiaTheme="minorEastAsia"/>
          <w:b/>
          <w:sz w:val="32"/>
          <w:u w:val="single"/>
          <w:lang w:eastAsia="zh-Hans"/>
        </w:rPr>
        <w:t xml:space="preserve">    </w:t>
      </w:r>
    </w:p>
    <w:p>
      <w:pPr>
        <w:tabs>
          <w:tab w:val="left" w:pos="8239"/>
        </w:tabs>
        <w:spacing w:before="62" w:line="400" w:lineRule="exact"/>
        <w:ind w:firstLine="643"/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目   录</w:t>
      </w:r>
    </w:p>
    <w:p>
      <w:pPr>
        <w:tabs>
          <w:tab w:val="left" w:pos="8239"/>
        </w:tabs>
        <w:spacing w:before="62" w:line="400" w:lineRule="exact"/>
        <w:ind w:firstLine="480"/>
      </w:pP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highlight w:val="none"/>
        </w:rPr>
      </w:pPr>
      <w:bookmarkStart w:id="0" w:name="_GoBack"/>
      <w:r>
        <w:rPr>
          <w:rFonts w:hint="default" w:ascii="Times New Roman" w:hAnsi="Times New Roman" w:cs="Times New Roman"/>
          <w:bCs/>
          <w:highlight w:val="none"/>
        </w:rPr>
        <w:t>A</w:t>
      </w:r>
      <w:r>
        <w:rPr>
          <w:rFonts w:hint="eastAsia" w:ascii="宋体" w:hAnsi="宋体"/>
          <w:highlight w:val="none"/>
        </w:rPr>
        <w:t>任务书</w:t>
      </w:r>
      <w:r>
        <w:rPr>
          <w:rFonts w:hint="eastAsia" w:ascii="宋体" w:hAnsi="宋体"/>
          <w:highlight w:val="none"/>
        </w:rPr>
        <w:tab/>
      </w:r>
      <w:r>
        <w:rPr>
          <w:rFonts w:hint="default" w:ascii="Times New Roman" w:hAnsi="Times New Roman" w:cs="Times New Roman"/>
          <w:highlight w:val="none"/>
        </w:rPr>
        <w:t>A1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B</w:t>
      </w:r>
      <w:r>
        <w:rPr>
          <w:rFonts w:hint="eastAsia" w:ascii="宋体" w:hAnsi="宋体"/>
          <w:highlight w:val="none"/>
        </w:rPr>
        <w:t>开题报告</w:t>
      </w:r>
      <w:r>
        <w:rPr>
          <w:rFonts w:hint="eastAsia" w:ascii="宋体" w:hAnsi="宋体"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B1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C</w:t>
      </w:r>
      <w:r>
        <w:rPr>
          <w:rFonts w:hint="eastAsia" w:ascii="宋体" w:hAnsi="宋体"/>
          <w:highlight w:val="none"/>
        </w:rPr>
        <w:t>外文资料</w:t>
      </w:r>
      <w:r>
        <w:rPr>
          <w:rFonts w:hint="eastAsia" w:ascii="宋体" w:hAnsi="宋体"/>
          <w:highlight w:val="none"/>
        </w:rPr>
        <w:tab/>
      </w:r>
      <w:r>
        <w:rPr>
          <w:rFonts w:hint="eastAsia" w:ascii="Times New Roman" w:hAnsi="Times New Roman" w:cs="Times New Roman"/>
          <w:bCs/>
          <w:highlight w:val="none"/>
        </w:rPr>
        <w:t>C1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D</w:t>
      </w:r>
      <w:r>
        <w:rPr>
          <w:rFonts w:hint="eastAsia" w:ascii="宋体" w:hAnsi="宋体"/>
          <w:highlight w:val="none"/>
        </w:rPr>
        <w:t>中文译文</w:t>
      </w:r>
      <w:r>
        <w:rPr>
          <w:rFonts w:hint="eastAsia" w:ascii="宋体" w:hAnsi="宋体"/>
          <w:highlight w:val="none"/>
        </w:rPr>
        <w:tab/>
      </w:r>
      <w:r>
        <w:rPr>
          <w:rFonts w:hint="eastAsia" w:ascii="Times New Roman" w:hAnsi="Times New Roman" w:cs="Times New Roman"/>
          <w:bCs/>
          <w:highlight w:val="none"/>
        </w:rPr>
        <w:t>D1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E</w:t>
      </w:r>
      <w:r>
        <w:rPr>
          <w:rFonts w:hint="eastAsia" w:ascii="宋体" w:hAnsi="宋体"/>
          <w:highlight w:val="none"/>
        </w:rPr>
        <w:t>过程指导记录表</w:t>
      </w:r>
      <w:r>
        <w:rPr>
          <w:rFonts w:hint="eastAsia" w:ascii="宋体" w:hAnsi="宋体"/>
          <w:highlight w:val="none"/>
        </w:rPr>
        <w:tab/>
      </w:r>
      <w:r>
        <w:rPr>
          <w:rFonts w:hint="eastAsia" w:ascii="Times New Roman" w:hAnsi="Times New Roman" w:cs="Times New Roman"/>
          <w:bCs/>
          <w:highlight w:val="none"/>
        </w:rPr>
        <w:t>E1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F</w:t>
      </w:r>
      <w:r>
        <w:rPr>
          <w:rFonts w:hint="eastAsia" w:ascii="宋体" w:hAnsi="宋体"/>
          <w:highlight w:val="none"/>
        </w:rPr>
        <w:t>中期检查记录表</w:t>
      </w:r>
      <w:r>
        <w:rPr>
          <w:rFonts w:hint="eastAsia" w:ascii="宋体" w:hAnsi="宋体"/>
          <w:highlight w:val="none"/>
        </w:rPr>
        <w:tab/>
      </w:r>
      <w:r>
        <w:rPr>
          <w:rFonts w:hint="eastAsia" w:ascii="Times New Roman" w:hAnsi="Times New Roman" w:cs="Times New Roman"/>
          <w:bCs/>
          <w:highlight w:val="none"/>
        </w:rPr>
        <w:t>F1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</w:rPr>
      </w:pPr>
      <w:r>
        <w:rPr>
          <w:rFonts w:hint="default" w:ascii="Times New Roman" w:hAnsi="Times New Roman" w:cs="Times New Roman"/>
          <w:bCs/>
          <w:highlight w:val="none"/>
        </w:rPr>
        <w:t>G</w:t>
      </w:r>
      <w:r>
        <w:rPr>
          <w:rFonts w:hint="eastAsia" w:ascii="宋体" w:hAnsi="宋体"/>
          <w:highlight w:val="none"/>
        </w:rPr>
        <w:t>指导教师评阅书</w:t>
      </w:r>
      <w:bookmarkEnd w:id="0"/>
      <w:r>
        <w:rPr>
          <w:rFonts w:hint="eastAsia" w:ascii="宋体" w:hAnsi="宋体"/>
        </w:rPr>
        <w:tab/>
      </w:r>
      <w:r>
        <w:rPr>
          <w:rFonts w:hint="eastAsia" w:ascii="Times New Roman" w:hAnsi="Times New Roman" w:cs="Times New Roman"/>
          <w:bCs/>
        </w:rPr>
        <w:t>G1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</w:rPr>
      </w:pPr>
      <w:r>
        <w:rPr>
          <w:rFonts w:hint="default" w:ascii="Times New Roman" w:hAnsi="Times New Roman" w:cs="Times New Roman"/>
          <w:bCs/>
        </w:rPr>
        <w:t>H</w:t>
      </w:r>
      <w:r>
        <w:rPr>
          <w:rFonts w:hint="eastAsia" w:ascii="宋体" w:hAnsi="宋体"/>
        </w:rPr>
        <w:t>评阅教师评阅书</w:t>
      </w:r>
      <w:r>
        <w:rPr>
          <w:rFonts w:hint="eastAsia" w:ascii="宋体" w:hAnsi="宋体"/>
        </w:rPr>
        <w:tab/>
      </w:r>
      <w:r>
        <w:rPr>
          <w:rFonts w:hint="eastAsia" w:ascii="Times New Roman" w:hAnsi="Times New Roman" w:cs="Times New Roman"/>
          <w:bCs/>
        </w:rPr>
        <w:t>H1</w:t>
      </w:r>
    </w:p>
    <w:p>
      <w:pPr>
        <w:tabs>
          <w:tab w:val="right" w:leader="dot" w:pos="8280"/>
        </w:tabs>
        <w:spacing w:before="62" w:line="360" w:lineRule="auto"/>
        <w:ind w:firstLine="480"/>
        <w:rPr>
          <w:rFonts w:ascii="宋体" w:hAnsi="宋体"/>
          <w:bCs/>
        </w:rPr>
      </w:pPr>
      <w:r>
        <w:rPr>
          <w:rFonts w:hint="default" w:ascii="Times New Roman" w:hAnsi="Times New Roman" w:cs="Times New Roman"/>
          <w:bCs/>
        </w:rPr>
        <w:t>I</w:t>
      </w:r>
      <w:r>
        <w:rPr>
          <w:rFonts w:hint="eastAsia" w:ascii="宋体" w:hAnsi="宋体"/>
        </w:rPr>
        <w:t>答辩记录书</w:t>
      </w:r>
      <w:r>
        <w:rPr>
          <w:rFonts w:hint="eastAsia" w:ascii="宋体" w:hAnsi="宋体"/>
        </w:rPr>
        <w:tab/>
      </w:r>
      <w:r>
        <w:rPr>
          <w:rFonts w:hint="eastAsia" w:ascii="Times New Roman" w:hAnsi="Times New Roman" w:cs="Times New Roman"/>
          <w:bCs/>
        </w:rPr>
        <w:t>I1</w:t>
      </w:r>
    </w:p>
    <w:p>
      <w:pPr>
        <w:tabs>
          <w:tab w:val="right" w:leader="dot" w:pos="8280"/>
        </w:tabs>
        <w:spacing w:before="62" w:line="360" w:lineRule="auto"/>
        <w:ind w:firstLine="480"/>
      </w:pP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48"/>
      <w:ind w:firstLine="360"/>
      <w:jc w:val="center"/>
    </w:pPr>
  </w:p>
  <w:p>
    <w:pPr>
      <w:pStyle w:val="4"/>
      <w:tabs>
        <w:tab w:val="left" w:pos="3300"/>
        <w:tab w:val="clear" w:pos="8306"/>
      </w:tabs>
      <w:spacing w:before="4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spacing w:before="48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spacing w:before="4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4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48"/>
      <w:ind w:firstLine="360"/>
      <w:jc w:val="center"/>
    </w:pPr>
  </w:p>
  <w:p>
    <w:pPr>
      <w:pStyle w:val="4"/>
      <w:tabs>
        <w:tab w:val="left" w:pos="3300"/>
        <w:tab w:val="clear" w:pos="8306"/>
      </w:tabs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before="48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before="48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48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spacing w:before="48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wMDdmMDgwZWM2M2EzNGIwMWI1ZmI2ODMyNDgyY2IifQ=="/>
  </w:docVars>
  <w:rsids>
    <w:rsidRoot w:val="2AB417CA"/>
    <w:rsid w:val="000878D5"/>
    <w:rsid w:val="00AF7B2C"/>
    <w:rsid w:val="00F078DC"/>
    <w:rsid w:val="232229EB"/>
    <w:rsid w:val="2AB417CA"/>
    <w:rsid w:val="7A6A769D"/>
    <w:rsid w:val="BF87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20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</w:style>
  <w:style w:type="paragraph" w:styleId="3">
    <w:name w:val="Balloon Text"/>
    <w:basedOn w:val="1"/>
    <w:link w:val="11"/>
    <w:qFormat/>
    <w:uiPriority w:val="0"/>
    <w:pPr>
      <w:spacing w:line="240" w:lineRule="auto"/>
    </w:pPr>
    <w:rPr>
      <w:sz w:val="18"/>
      <w:szCs w:val="18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6">
    <w:name w:val="annotation subject"/>
    <w:basedOn w:val="2"/>
    <w:next w:val="2"/>
    <w:link w:val="13"/>
    <w:qFormat/>
    <w:uiPriority w:val="0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1">
    <w:name w:val="批注框文本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文字 Char"/>
    <w:basedOn w:val="8"/>
    <w:link w:val="2"/>
    <w:qFormat/>
    <w:uiPriority w:val="0"/>
    <w:rPr>
      <w:kern w:val="2"/>
      <w:sz w:val="24"/>
      <w:szCs w:val="24"/>
    </w:rPr>
  </w:style>
  <w:style w:type="character" w:customStyle="1" w:styleId="13">
    <w:name w:val="批注主题 Char"/>
    <w:basedOn w:val="12"/>
    <w:link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2.jpe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天津大学</Company>
  <Pages>2</Pages>
  <Words>140</Words>
  <Characters>161</Characters>
  <Lines>3</Lines>
  <Paragraphs>1</Paragraphs>
  <TotalTime>18</TotalTime>
  <ScaleCrop>false</ScaleCrop>
  <LinksUpToDate>false</LinksUpToDate>
  <CharactersWithSpaces>296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2020-10-13T15:11:00Z</dcterms:created>
  <dc:creator>菲菲</dc:creator>
  <cp:lastModifiedBy>WPS_1604470737</cp:lastModifiedBy>
  <dcterms:modified xsi:type="dcterms:W3CDTF">2023-06-13T20:03:36Z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3F9767A4689346B6B0085FAF21E20E15_12</vt:lpwstr>
  </property>
</Properties>
</file>