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rPr>
      </w:pPr>
      <w:r>
        <w:rPr>
          <w:rFonts w:hint="default"/>
          <w:sz w:val="30"/>
          <w:szCs w:val="30"/>
        </w:rPr>
        <w:t>4、</w:t>
      </w:r>
      <w:r>
        <w:rPr>
          <w:rFonts w:hint="eastAsia"/>
          <w:sz w:val="30"/>
          <w:szCs w:val="30"/>
        </w:rPr>
        <w:t>许多产品需要进行临床的痤疮测试，其中痤疮严重程度分级仍需要依靠皮肤科医生的诊断。这种方法面临着不同医生的诊断标准不同、疫情期间不方便、经济性差等问题。</w:t>
      </w:r>
    </w:p>
    <w:p>
      <w:pPr>
        <w:rPr>
          <w:rFonts w:hint="eastAsia"/>
          <w:sz w:val="30"/>
          <w:szCs w:val="30"/>
        </w:rPr>
      </w:pPr>
      <w:r>
        <w:rPr>
          <w:rFonts w:hint="eastAsia"/>
          <w:sz w:val="30"/>
          <w:szCs w:val="30"/>
        </w:rPr>
        <w:t>本问题旨在研究出可行的依据手机自拍照片实现痤疮等级评定的方法。而对于使用手机自拍照片进行评级也会有许多难点，譬如手机光线、拍摄角度、手机分辨率的不同和缺少专业临床诊断设备的辅助等。</w:t>
      </w:r>
    </w:p>
    <w:p>
      <w:pPr>
        <w:rPr>
          <w:rFonts w:hint="eastAsia"/>
          <w:sz w:val="30"/>
          <w:szCs w:val="30"/>
        </w:rPr>
      </w:pPr>
    </w:p>
    <w:p>
      <w:pPr>
        <w:rPr>
          <w:rFonts w:hint="eastAsia"/>
          <w:sz w:val="30"/>
          <w:szCs w:val="30"/>
        </w:rPr>
      </w:pPr>
      <w:r>
        <w:rPr>
          <w:rFonts w:hint="default"/>
          <w:sz w:val="30"/>
          <w:szCs w:val="30"/>
        </w:rPr>
        <w:t>5、</w:t>
      </w:r>
      <w:r>
        <w:rPr>
          <w:rFonts w:hint="eastAsia"/>
          <w:sz w:val="30"/>
          <w:szCs w:val="30"/>
        </w:rPr>
        <w:t>近年来，计算机视觉算法广泛应用于医疗行业，尤其是以视觉与图像进行诊疗的皮肤科学领域。已有研究说明卷积神经网络可以在皮肤病的鉴别中取得较好的效果，本方案选用卷积神经网络来实现痤疮严重程度的评级。又由于本方案用于训练的数据集较小，所以采用迁移学习的方法结合深度学习网络来搭建评级模型。</w:t>
      </w:r>
    </w:p>
    <w:p>
      <w:pPr>
        <w:rPr>
          <w:rFonts w:hint="eastAsia"/>
          <w:sz w:val="30"/>
          <w:szCs w:val="30"/>
          <w:highlight w:val="yellow"/>
        </w:rPr>
      </w:pPr>
      <w:r>
        <w:rPr>
          <w:rFonts w:hint="eastAsia"/>
          <w:sz w:val="30"/>
          <w:szCs w:val="30"/>
        </w:rPr>
        <w:t>目前，主要的评价痤疮严重程度的指标有两种：（1）分级。</w:t>
      </w:r>
      <w:r>
        <w:rPr>
          <w:rFonts w:hint="eastAsia"/>
          <w:sz w:val="30"/>
          <w:szCs w:val="30"/>
          <w:highlight w:val="yellow"/>
        </w:rPr>
        <w:t>参照文字描述或者标准图像，对患者整体痤疮严重程度的主观评价。</w:t>
      </w:r>
      <w:r>
        <w:rPr>
          <w:rFonts w:hint="eastAsia"/>
          <w:sz w:val="30"/>
          <w:szCs w:val="30"/>
        </w:rPr>
        <w:t>（2）计数。</w:t>
      </w:r>
      <w:r>
        <w:rPr>
          <w:rFonts w:hint="eastAsia"/>
          <w:sz w:val="30"/>
          <w:szCs w:val="30"/>
          <w:highlight w:val="yellow"/>
        </w:rPr>
        <w:t>计量局部或者全身的痤疮皮损的数量。</w:t>
      </w:r>
    </w:p>
    <w:p>
      <w:pPr>
        <w:rPr>
          <w:rFonts w:hint="eastAsia"/>
          <w:sz w:val="30"/>
          <w:szCs w:val="30"/>
        </w:rPr>
      </w:pPr>
      <w:r>
        <w:rPr>
          <w:rFonts w:hint="eastAsia"/>
          <w:sz w:val="30"/>
          <w:szCs w:val="30"/>
        </w:rPr>
        <w:t>由于手机自拍的角度以及手机分辨率的影响，会导致检测者面部痤疮数量无法被准确计量，因此该方法不适用于本问题。所以选择依据第一种评级指标搭建痤疮智能评级模型，即以手机自拍照片代替标准图像，搭建痤疮智能评级模型代替医生的主观评价。</w:t>
      </w:r>
    </w:p>
    <w:p>
      <w:pPr>
        <w:rPr>
          <w:rFonts w:hint="eastAsia"/>
          <w:sz w:val="30"/>
          <w:szCs w:val="30"/>
        </w:rPr>
      </w:pPr>
    </w:p>
    <w:p>
      <w:pPr>
        <w:rPr>
          <w:rFonts w:hint="eastAsia"/>
          <w:sz w:val="30"/>
          <w:szCs w:val="30"/>
        </w:rPr>
      </w:pPr>
      <w:r>
        <w:rPr>
          <w:rFonts w:hint="default"/>
          <w:sz w:val="30"/>
          <w:szCs w:val="30"/>
        </w:rPr>
        <w:t>7</w:t>
      </w:r>
      <w:r>
        <w:rPr>
          <w:rFonts w:hint="default"/>
          <w:sz w:val="30"/>
          <w:szCs w:val="30"/>
        </w:rPr>
        <w:t>、</w:t>
      </w:r>
      <w:r>
        <w:rPr>
          <w:rFonts w:hint="eastAsia"/>
          <w:sz w:val="30"/>
          <w:szCs w:val="30"/>
        </w:rPr>
        <w:t>本方案采用三度四级的分级方法将痤疮严重等级分为轻度、中度（II级）、中度（III级）和重度四类，通过互联网收集到不同光线下、正脸或侧脸的手机自拍图片356张，均已经过医生诊断，</w:t>
      </w:r>
      <w:r>
        <w:rPr>
          <w:rFonts w:hint="eastAsia"/>
          <w:sz w:val="30"/>
          <w:szCs w:val="30"/>
          <w:highlight w:val="yellow"/>
        </w:rPr>
        <w:t>其中</w:t>
      </w:r>
      <w:r>
        <w:rPr>
          <w:rFonts w:hint="eastAsia"/>
          <w:sz w:val="30"/>
          <w:szCs w:val="30"/>
          <w:highlight w:val="yellow"/>
          <w:lang w:val="en-US" w:eastAsia="zh-Hans"/>
        </w:rPr>
        <w:t>包括</w:t>
      </w:r>
      <w:r>
        <w:rPr>
          <w:rFonts w:hint="eastAsia"/>
          <w:sz w:val="30"/>
          <w:szCs w:val="30"/>
          <w:highlight w:val="yellow"/>
        </w:rPr>
        <w:t>轻度痤疮图片94张，中度（II级）痤疮图片90张，中度（III级）痤疮图片89张，重度痤疮图片83张，</w:t>
      </w:r>
      <w:r>
        <w:rPr>
          <w:rFonts w:hint="eastAsia"/>
          <w:sz w:val="30"/>
          <w:szCs w:val="30"/>
        </w:rPr>
        <w:t>每类以4：1的比例制作训练集和测试集。</w:t>
      </w:r>
    </w:p>
    <w:p>
      <w:pPr>
        <w:rPr>
          <w:sz w:val="30"/>
          <w:szCs w:val="30"/>
        </w:rPr>
      </w:pPr>
    </w:p>
    <w:p>
      <w:pPr>
        <w:rPr>
          <w:rFonts w:hint="eastAsia"/>
          <w:sz w:val="30"/>
          <w:szCs w:val="30"/>
          <w:highlight w:val="none"/>
        </w:rPr>
      </w:pPr>
      <w:r>
        <w:rPr>
          <w:rFonts w:hint="default"/>
          <w:sz w:val="30"/>
          <w:szCs w:val="30"/>
          <w:highlight w:val="none"/>
        </w:rPr>
        <w:t>8</w:t>
      </w:r>
      <w:r>
        <w:rPr>
          <w:rFonts w:hint="default"/>
          <w:sz w:val="30"/>
          <w:szCs w:val="30"/>
          <w:highlight w:val="none"/>
        </w:rPr>
        <w:t>、</w:t>
      </w:r>
      <w:r>
        <w:rPr>
          <w:rFonts w:hint="eastAsia"/>
          <w:sz w:val="30"/>
          <w:szCs w:val="30"/>
          <w:highlight w:val="none"/>
        </w:rPr>
        <w:t>由于迁移和微调 Xception 网络模型应用于痤疮严重程度评级后所得到的测试集准确率仅为95</w:t>
      </w:r>
      <w:r>
        <w:rPr>
          <w:rFonts w:hint="default"/>
          <w:sz w:val="30"/>
          <w:szCs w:val="30"/>
          <w:highlight w:val="none"/>
        </w:rPr>
        <w:t>.6</w:t>
      </w:r>
      <w:r>
        <w:rPr>
          <w:rFonts w:hint="eastAsia"/>
          <w:sz w:val="30"/>
          <w:szCs w:val="30"/>
          <w:highlight w:val="none"/>
        </w:rPr>
        <w:t>%，所以使用特征融合的方法提高评级准确率。本方案采用了融合两种网络所提取的特征来实现特征融合，将 Xception 和InceptionResNet-V2两个模型的特征提取网络融合。</w:t>
      </w:r>
    </w:p>
    <w:p>
      <w:pPr>
        <w:rPr>
          <w:rFonts w:hint="eastAsia"/>
          <w:sz w:val="30"/>
          <w:szCs w:val="30"/>
          <w:highlight w:val="none"/>
        </w:rPr>
      </w:pPr>
      <w:r>
        <w:rPr>
          <w:rFonts w:hint="eastAsia"/>
          <w:sz w:val="30"/>
          <w:szCs w:val="30"/>
          <w:highlight w:val="none"/>
        </w:rPr>
        <w:t>本方案采用准确率和损失值作为模型的评判指标，使用痤疮数据集训练改进后的模型，模型测试集准确率为98.4%，采用特征融合方法后各项指标变化</w:t>
      </w:r>
      <w:r>
        <w:rPr>
          <w:rFonts w:hint="eastAsia"/>
          <w:sz w:val="30"/>
          <w:szCs w:val="30"/>
          <w:highlight w:val="none"/>
          <w:lang w:val="en-US" w:eastAsia="zh-Hans"/>
        </w:rPr>
        <w:t>如右图</w:t>
      </w:r>
      <w:r>
        <w:rPr>
          <w:rFonts w:hint="eastAsia"/>
          <w:sz w:val="30"/>
          <w:szCs w:val="30"/>
          <w:highlight w:val="none"/>
        </w:rPr>
        <w:t>所示。</w:t>
      </w:r>
    </w:p>
    <w:p>
      <w:pPr>
        <w:rPr>
          <w:sz w:val="30"/>
          <w:szCs w:val="30"/>
        </w:rPr>
      </w:pPr>
    </w:p>
    <w:p>
      <w:pPr>
        <w:rPr>
          <w:rFonts w:hint="eastAsia"/>
          <w:sz w:val="30"/>
          <w:szCs w:val="30"/>
          <w:highlight w:val="yellow"/>
        </w:rPr>
      </w:pPr>
      <w:r>
        <w:rPr>
          <w:rFonts w:hint="default"/>
          <w:sz w:val="30"/>
          <w:szCs w:val="30"/>
          <w:highlight w:val="yellow"/>
        </w:rPr>
        <w:t>9、</w:t>
      </w:r>
      <w:r>
        <w:rPr>
          <w:rFonts w:hint="eastAsia"/>
          <w:sz w:val="30"/>
          <w:szCs w:val="30"/>
          <w:highlight w:val="yellow"/>
        </w:rPr>
        <w:t>通过对数据集图像进行镜像翻转和左右各旋转30度的方法。给图像增加噪声、图像模糊处理和调节图片曝光的方法增强图像，模拟不同型号手机在不同光线条件下的拍摄效果。</w:t>
      </w:r>
    </w:p>
    <w:p>
      <w:pPr>
        <w:rPr>
          <w:rFonts w:hint="eastAsia"/>
          <w:sz w:val="30"/>
          <w:szCs w:val="30"/>
          <w:highlight w:val="yellow"/>
        </w:rPr>
      </w:pPr>
    </w:p>
    <w:p>
      <w:pPr>
        <w:rPr>
          <w:rFonts w:hint="default" w:eastAsiaTheme="minorEastAsia"/>
          <w:sz w:val="30"/>
          <w:szCs w:val="30"/>
          <w:highlight w:val="yellow"/>
          <w:lang w:eastAsia="zh-Hans"/>
        </w:rPr>
      </w:pPr>
      <w:r>
        <w:rPr>
          <w:rFonts w:hint="default"/>
          <w:sz w:val="30"/>
          <w:szCs w:val="30"/>
          <w:highlight w:val="yellow"/>
        </w:rPr>
        <w:t>10、</w:t>
      </w:r>
      <w:r>
        <w:rPr>
          <w:rFonts w:hint="eastAsia"/>
          <w:sz w:val="30"/>
          <w:szCs w:val="30"/>
          <w:highlight w:val="yellow"/>
        </w:rPr>
        <w:t>使用彩色恢复多尺度 MSRCR 算法来削弱手机光线条件不同对评级结果的影响。</w:t>
      </w:r>
      <w:r>
        <w:rPr>
          <w:rFonts w:hint="eastAsia"/>
          <w:sz w:val="30"/>
          <w:szCs w:val="30"/>
          <w:highlight w:val="yellow"/>
        </w:rPr>
        <w:t>MSRCR 算法引入了颜色恢复因子，提升了色彩及细节的保持能力，在处理自拍图像时既能保证了自拍图像的灰度，又一定程度地提升了图像色彩的饱和度，对图像色彩保持效果较好。</w:t>
      </w:r>
      <w:r>
        <w:rPr>
          <w:rFonts w:hint="eastAsia"/>
          <w:sz w:val="30"/>
          <w:szCs w:val="30"/>
          <w:highlight w:val="yellow"/>
          <w:lang w:val="en-US" w:eastAsia="zh-Hans"/>
        </w:rPr>
        <w:t>我们在这放了一张处理前后的图片作为参考</w:t>
      </w:r>
      <w:r>
        <w:rPr>
          <w:rFonts w:hint="default"/>
          <w:sz w:val="30"/>
          <w:szCs w:val="30"/>
          <w:highlight w:val="yellow"/>
          <w:lang w:eastAsia="zh-Hans"/>
        </w:rPr>
        <w:t>。</w:t>
      </w:r>
    </w:p>
    <w:p>
      <w:pPr>
        <w:rPr>
          <w:rFonts w:hint="eastAsia"/>
          <w:sz w:val="30"/>
          <w:szCs w:val="30"/>
          <w:highlight w:val="yellow"/>
        </w:rPr>
      </w:pPr>
    </w:p>
    <w:p>
      <w:pPr>
        <w:rPr>
          <w:rFonts w:hint="eastAsia"/>
          <w:sz w:val="30"/>
          <w:szCs w:val="30"/>
          <w:highlight w:val="yellow"/>
        </w:rPr>
      </w:pPr>
      <w:r>
        <w:rPr>
          <w:rFonts w:hint="default"/>
          <w:sz w:val="30"/>
          <w:szCs w:val="30"/>
          <w:highlight w:val="yellow"/>
        </w:rPr>
        <w:t>12、</w:t>
      </w:r>
      <w:r>
        <w:rPr>
          <w:rFonts w:hint="eastAsia"/>
          <w:sz w:val="30"/>
          <w:szCs w:val="30"/>
          <w:highlight w:val="yellow"/>
        </w:rPr>
        <w:t>迁移学习可缓解小样本产生的过拟合问题 ，</w:t>
      </w:r>
      <w:r>
        <w:rPr>
          <w:rFonts w:hint="eastAsia"/>
          <w:sz w:val="30"/>
          <w:szCs w:val="30"/>
          <w:highlight w:val="yellow"/>
          <w:lang w:val="en-US" w:eastAsia="zh-Hans"/>
        </w:rPr>
        <w:t>本方案</w:t>
      </w:r>
      <w:r>
        <w:rPr>
          <w:rFonts w:hint="eastAsia"/>
          <w:sz w:val="30"/>
          <w:szCs w:val="30"/>
          <w:highlight w:val="yellow"/>
        </w:rPr>
        <w:t>将 ImageNet 数据库中训练好的模型权重参数迁移至基于 Xception 的痤疮严重程度分级的网络中，来提升所构建模型分类效果。具体做法</w:t>
      </w:r>
      <w:r>
        <w:rPr>
          <w:rFonts w:hint="eastAsia"/>
          <w:sz w:val="30"/>
          <w:szCs w:val="30"/>
          <w:highlight w:val="yellow"/>
          <w:lang w:val="en-US" w:eastAsia="zh-Hans"/>
        </w:rPr>
        <w:t>如下面所列的步骤</w:t>
      </w:r>
      <w:r>
        <w:rPr>
          <w:rFonts w:hint="default"/>
          <w:sz w:val="30"/>
          <w:szCs w:val="30"/>
          <w:highlight w:val="yellow"/>
          <w:lang w:eastAsia="zh-Hans"/>
        </w:rPr>
        <w:t>，</w:t>
      </w:r>
      <w:r>
        <w:rPr>
          <w:rFonts w:hint="eastAsia"/>
          <w:sz w:val="30"/>
          <w:szCs w:val="30"/>
          <w:highlight w:val="yellow"/>
        </w:rPr>
        <w:t>是保持原始Xception网络最后一层之前各层参数，删除网络最后一层全连接层，加入一层池化层和全连接层，随后加入痤疮图像集对模型参数进行微调，并加入 dropout 层处理避免模型过拟合。痤疮严重程度分级网络的分类函数为 softmax，输出类别</w:t>
      </w:r>
      <w:r>
        <w:rPr>
          <w:rFonts w:hint="eastAsia"/>
          <w:sz w:val="30"/>
          <w:szCs w:val="30"/>
          <w:highlight w:val="yellow"/>
          <w:lang w:val="en-US" w:eastAsia="zh-Hans"/>
        </w:rPr>
        <w:t>根据不同严重程度等级分为了</w:t>
      </w:r>
      <w:r>
        <w:rPr>
          <w:rFonts w:hint="default"/>
          <w:sz w:val="30"/>
          <w:szCs w:val="30"/>
          <w:highlight w:val="yellow"/>
          <w:lang w:eastAsia="zh-Hans"/>
        </w:rPr>
        <w:t>4</w:t>
      </w:r>
      <w:r>
        <w:rPr>
          <w:rFonts w:hint="eastAsia"/>
          <w:sz w:val="30"/>
          <w:szCs w:val="30"/>
          <w:highlight w:val="yellow"/>
          <w:lang w:val="en-US" w:eastAsia="zh-Hans"/>
        </w:rPr>
        <w:t>个等级</w:t>
      </w:r>
      <w:r>
        <w:rPr>
          <w:rFonts w:hint="eastAsia"/>
          <w:sz w:val="30"/>
          <w:szCs w:val="30"/>
          <w:highlight w:val="yellow"/>
        </w:rPr>
        <w:t>。</w:t>
      </w:r>
      <w:r>
        <w:rPr>
          <w:rFonts w:hint="eastAsia"/>
          <w:sz w:val="30"/>
          <w:szCs w:val="30"/>
          <w:highlight w:val="yellow"/>
          <w:lang w:val="en-US" w:eastAsia="zh-Hans"/>
        </w:rPr>
        <w:t>右边这个</w:t>
      </w:r>
      <w:r>
        <w:rPr>
          <w:rFonts w:hint="eastAsia"/>
          <w:sz w:val="30"/>
          <w:szCs w:val="30"/>
          <w:highlight w:val="yellow"/>
        </w:rPr>
        <w:t>图为基于 Xception 的痤疮评级模型结构和搭建模型的步骤。</w:t>
      </w:r>
    </w:p>
    <w:p>
      <w:pPr>
        <w:rPr>
          <w:rFonts w:hint="eastAsia"/>
          <w:sz w:val="30"/>
          <w:szCs w:val="30"/>
        </w:rPr>
      </w:pPr>
    </w:p>
    <w:p>
      <w:pPr>
        <w:rPr>
          <w:rFonts w:hint="eastAsia" w:eastAsiaTheme="minorEastAsia"/>
          <w:sz w:val="30"/>
          <w:szCs w:val="30"/>
          <w:highlight w:val="yellow"/>
          <w:lang w:val="en-US" w:eastAsia="zh-Hans"/>
        </w:rPr>
      </w:pPr>
      <w:r>
        <w:rPr>
          <w:rFonts w:hint="default"/>
          <w:sz w:val="30"/>
          <w:szCs w:val="30"/>
          <w:highlight w:val="yellow"/>
          <w:lang w:eastAsia="zh-Hans"/>
        </w:rPr>
        <w:t>13、</w:t>
      </w:r>
      <w:r>
        <w:rPr>
          <w:rFonts w:hint="eastAsia"/>
          <w:sz w:val="30"/>
          <w:szCs w:val="30"/>
          <w:highlight w:val="yellow"/>
          <w:lang w:val="en-US" w:eastAsia="zh-Hans"/>
        </w:rPr>
        <w:t>初始</w:t>
      </w:r>
      <w:r>
        <w:rPr>
          <w:rFonts w:hint="eastAsia"/>
          <w:sz w:val="30"/>
          <w:szCs w:val="30"/>
          <w:highlight w:val="yellow"/>
        </w:rPr>
        <w:t>定义</w:t>
      </w:r>
      <w:r>
        <w:rPr>
          <w:rFonts w:hint="eastAsia"/>
          <w:sz w:val="30"/>
          <w:szCs w:val="30"/>
          <w:highlight w:val="yellow"/>
          <w:lang w:val="en-US" w:eastAsia="zh-Hans"/>
        </w:rPr>
        <w:t>一个</w:t>
      </w:r>
      <w:r>
        <w:rPr>
          <w:rFonts w:hint="eastAsia"/>
          <w:sz w:val="30"/>
          <w:szCs w:val="30"/>
          <w:highlight w:val="yellow"/>
        </w:rPr>
        <w:t>学习率之后，经过一定epoch迭代，模型效果不再提升，该学习率可能已经不再适应该模型。需要在训练过程中缩小学习率，进而提升模型</w:t>
      </w:r>
      <w:r>
        <w:rPr>
          <w:rFonts w:hint="eastAsia"/>
          <w:sz w:val="30"/>
          <w:szCs w:val="30"/>
          <w:highlight w:val="yellow"/>
          <w:lang w:val="en-US" w:eastAsia="zh-Hans"/>
        </w:rPr>
        <w:t>训练效果</w:t>
      </w:r>
      <w:r>
        <w:rPr>
          <w:rFonts w:hint="eastAsia"/>
          <w:sz w:val="30"/>
          <w:szCs w:val="30"/>
          <w:highlight w:val="yellow"/>
        </w:rPr>
        <w:t>。使用keras中的回调函数ReduceLROnPlateau。初始的学习率过小，会需要非常多次的迭代才能使模型达到最优状态，训练缓慢。如果开始给一个大点的学习率，能够快速收敛，然后训练过程中不断缩小学习率，可以快速又精确的获得最优模型。</w:t>
      </w:r>
    </w:p>
    <w:p>
      <w:pPr>
        <w:rPr>
          <w:rFonts w:hint="eastAsia"/>
          <w:sz w:val="30"/>
          <w:szCs w:val="30"/>
        </w:rPr>
      </w:pPr>
    </w:p>
    <w:p>
      <w:pPr>
        <w:rPr>
          <w:rFonts w:hint="eastAsia"/>
          <w:sz w:val="30"/>
          <w:szCs w:val="30"/>
        </w:rPr>
      </w:pPr>
      <w:bookmarkStart w:id="0" w:name="_GoBack"/>
      <w:bookmarkEnd w:id="0"/>
    </w:p>
    <w:p>
      <w:pPr>
        <w:numPr>
          <w:ilvl w:val="0"/>
          <w:numId w:val="1"/>
        </w:numPr>
        <w:rPr>
          <w:rFonts w:hint="eastAsia"/>
          <w:sz w:val="30"/>
          <w:szCs w:val="30"/>
          <w:highlight w:val="yellow"/>
        </w:rPr>
      </w:pPr>
      <w:r>
        <w:rPr>
          <w:rFonts w:hint="eastAsia"/>
          <w:sz w:val="30"/>
          <w:szCs w:val="30"/>
          <w:highlight w:val="yellow"/>
        </w:rPr>
        <w:t>本方案使用的迁移学习结合特征融合的算法对手机自拍图像进行痤疮严重程度评级，准确率可达98%。有许多学者也使用过其他方法进行痤疮严重程度的评级。</w:t>
      </w:r>
      <w:r>
        <w:rPr>
          <w:rFonts w:hint="eastAsia"/>
          <w:sz w:val="30"/>
          <w:szCs w:val="30"/>
          <w:highlight w:val="yellow"/>
          <w:lang w:val="en-US" w:eastAsia="zh-Hans"/>
        </w:rPr>
        <w:t>如右边所示</w:t>
      </w:r>
      <w:r>
        <w:rPr>
          <w:rFonts w:hint="default"/>
          <w:sz w:val="30"/>
          <w:szCs w:val="30"/>
          <w:highlight w:val="yellow"/>
          <w:lang w:eastAsia="zh-Hans"/>
        </w:rPr>
        <w:t>，</w:t>
      </w:r>
      <w:r>
        <w:rPr>
          <w:rFonts w:hint="eastAsia"/>
          <w:sz w:val="30"/>
          <w:szCs w:val="30"/>
          <w:highlight w:val="yellow"/>
          <w:lang w:val="en-US" w:eastAsia="zh-Hans"/>
        </w:rPr>
        <w:t>展示了相关模型及其准确率</w:t>
      </w:r>
      <w:r>
        <w:rPr>
          <w:rFonts w:hint="default"/>
          <w:sz w:val="30"/>
          <w:szCs w:val="30"/>
          <w:highlight w:val="yellow"/>
          <w:lang w:eastAsia="zh-Hans"/>
        </w:rPr>
        <w:t>，</w:t>
      </w:r>
      <w:r>
        <w:rPr>
          <w:rFonts w:hint="eastAsia"/>
          <w:sz w:val="30"/>
          <w:szCs w:val="30"/>
          <w:highlight w:val="yellow"/>
        </w:rPr>
        <w:t>譬如使用卷积神经网络 ResNet 和 Faster R-CNN 识别微型数码单反拍摄的左右面部图像，实现皮肤痤疮严重等级诊断，正确率分别为72%和76%。</w:t>
      </w:r>
      <w:r>
        <w:rPr>
          <w:rFonts w:hint="eastAsia"/>
          <w:sz w:val="30"/>
          <w:szCs w:val="30"/>
          <w:highlight w:val="yellow"/>
          <w:lang w:val="en-US" w:eastAsia="zh-Hans"/>
        </w:rPr>
        <w:t>或者</w:t>
      </w:r>
      <w:r>
        <w:rPr>
          <w:rFonts w:hint="eastAsia"/>
          <w:sz w:val="30"/>
          <w:szCs w:val="30"/>
          <w:highlight w:val="yellow"/>
        </w:rPr>
        <w:t>使用模糊循环神经网络对皮肤镜图像进行识别，进而实现皮肤痤疮严重程度等级诊断，正确率达到96%。下表罗列了这些痤疮严重程度评级相关文献中所取得的准确率。对比可知，本方案所使用的方法能获得较高的准确率。</w:t>
      </w:r>
    </w:p>
    <w:p>
      <w:pPr>
        <w:widowControl w:val="0"/>
        <w:numPr>
          <w:ilvl w:val="0"/>
          <w:numId w:val="0"/>
        </w:numPr>
        <w:jc w:val="both"/>
        <w:rPr>
          <w:rFonts w:hint="eastAsia"/>
          <w:sz w:val="30"/>
          <w:szCs w:val="30"/>
        </w:rPr>
      </w:pPr>
    </w:p>
    <w:p>
      <w:pPr>
        <w:widowControl w:val="0"/>
        <w:numPr>
          <w:ilvl w:val="0"/>
          <w:numId w:val="0"/>
        </w:numPr>
        <w:jc w:val="both"/>
        <w:rPr>
          <w:rFonts w:hint="default"/>
          <w:sz w:val="30"/>
          <w:szCs w:val="30"/>
        </w:rPr>
      </w:pPr>
      <w:r>
        <w:rPr>
          <w:rFonts w:hint="default"/>
          <w:sz w:val="30"/>
          <w:szCs w:val="30"/>
        </w:rPr>
        <w:t>——————————————————————————————————————————————————————</w:t>
      </w:r>
    </w:p>
    <w:p>
      <w:pPr>
        <w:widowControl w:val="0"/>
        <w:numPr>
          <w:ilvl w:val="0"/>
          <w:numId w:val="0"/>
        </w:numPr>
        <w:jc w:val="both"/>
        <w:rPr>
          <w:rFonts w:hint="eastAsia"/>
          <w:sz w:val="30"/>
          <w:szCs w:val="30"/>
        </w:rPr>
      </w:pPr>
    </w:p>
    <w:p>
      <w:pPr>
        <w:widowControl w:val="0"/>
        <w:numPr>
          <w:ilvl w:val="0"/>
          <w:numId w:val="0"/>
        </w:numPr>
        <w:jc w:val="both"/>
        <w:rPr>
          <w:rFonts w:hint="eastAsia"/>
          <w:sz w:val="30"/>
          <w:szCs w:val="30"/>
        </w:rPr>
      </w:pPr>
    </w:p>
    <w:p>
      <w:pPr>
        <w:widowControl w:val="0"/>
        <w:numPr>
          <w:ilvl w:val="0"/>
          <w:numId w:val="0"/>
        </w:numPr>
        <w:jc w:val="both"/>
        <w:rPr>
          <w:rFonts w:hint="default"/>
          <w:sz w:val="30"/>
          <w:szCs w:val="30"/>
        </w:rPr>
      </w:pPr>
      <w:r>
        <w:rPr>
          <w:rFonts w:hint="default"/>
          <w:sz w:val="30"/>
          <w:szCs w:val="30"/>
        </w:rPr>
        <w:t>17、</w:t>
      </w:r>
    </w:p>
    <w:p>
      <w:pPr>
        <w:widowControl w:val="0"/>
        <w:numPr>
          <w:ilvl w:val="0"/>
          <w:numId w:val="2"/>
        </w:numPr>
        <w:jc w:val="both"/>
        <w:rPr>
          <w:rFonts w:hint="eastAsia"/>
          <w:sz w:val="30"/>
          <w:szCs w:val="30"/>
        </w:rPr>
      </w:pPr>
      <w:r>
        <w:rPr>
          <w:rFonts w:hint="eastAsia"/>
          <w:sz w:val="30"/>
          <w:szCs w:val="30"/>
        </w:rPr>
        <w:t>使用其他特征融合算法，譬如人工提取特征+神经网络提取特征的方法；</w:t>
      </w:r>
    </w:p>
    <w:p>
      <w:pPr>
        <w:widowControl w:val="0"/>
        <w:numPr>
          <w:ilvl w:val="0"/>
          <w:numId w:val="0"/>
        </w:numPr>
        <w:jc w:val="both"/>
        <w:rPr>
          <w:rFonts w:hint="eastAsia"/>
          <w:sz w:val="30"/>
          <w:szCs w:val="30"/>
        </w:rPr>
      </w:pPr>
      <w:r>
        <w:rPr>
          <w:rFonts w:hint="eastAsia"/>
          <w:sz w:val="30"/>
          <w:szCs w:val="30"/>
        </w:rPr>
        <w:t>（</w:t>
      </w:r>
      <w:r>
        <w:rPr>
          <w:rFonts w:hint="default"/>
          <w:sz w:val="30"/>
          <w:szCs w:val="30"/>
        </w:rPr>
        <w:t>3</w:t>
      </w:r>
      <w:r>
        <w:rPr>
          <w:rFonts w:hint="eastAsia"/>
          <w:sz w:val="30"/>
          <w:szCs w:val="30"/>
        </w:rPr>
        <w:t>）依赖特征工程的传统图像识别技术对高度相似图像识别困难，对此提出一种融合方向梯度直方图（HOG）与</w:t>
      </w:r>
      <w:r>
        <w:rPr>
          <w:rFonts w:hint="eastAsia"/>
          <w:sz w:val="30"/>
          <w:szCs w:val="30"/>
          <w:lang w:val="en-US" w:eastAsia="zh-Hans"/>
        </w:rPr>
        <w:t>模型</w:t>
      </w:r>
      <w:r>
        <w:rPr>
          <w:rFonts w:hint="eastAsia"/>
          <w:sz w:val="30"/>
          <w:szCs w:val="30"/>
        </w:rPr>
        <w:t>的图像识别方法。首先由HOG算子提取图像的局部纹理特征，然后将特征向量与原图像的矩阵连接形成5通道数图片输入</w:t>
      </w:r>
      <w:r>
        <w:rPr>
          <w:rFonts w:hint="eastAsia"/>
          <w:sz w:val="30"/>
          <w:szCs w:val="30"/>
          <w:lang w:val="en-US" w:eastAsia="zh-Hans"/>
        </w:rPr>
        <w:t>模型</w:t>
      </w:r>
      <w:r>
        <w:rPr>
          <w:rFonts w:hint="eastAsia"/>
          <w:sz w:val="30"/>
          <w:szCs w:val="30"/>
        </w:rPr>
        <w:t>中训练从而减少图像色彩的影响、提高模型对图像线条的敏感度。测试和输出分类结果，通过组合对比试验，提高数据的鲁棒性</w:t>
      </w:r>
      <w:r>
        <w:rPr>
          <w:rFonts w:hint="eastAsia"/>
          <w:sz w:val="30"/>
          <w:szCs w:val="30"/>
          <w:lang w:val="en-US" w:eastAsia="zh-Hans"/>
        </w:rPr>
        <w:t>以及</w:t>
      </w:r>
      <w:r>
        <w:rPr>
          <w:rFonts w:hint="eastAsia"/>
          <w:sz w:val="30"/>
          <w:szCs w:val="30"/>
        </w:rPr>
        <w:t>图像的平均正确识别率</w:t>
      </w:r>
    </w:p>
    <w:p>
      <w:pPr>
        <w:widowControl w:val="0"/>
        <w:numPr>
          <w:ilvl w:val="0"/>
          <w:numId w:val="0"/>
        </w:numPr>
        <w:jc w:val="both"/>
        <w:rPr>
          <w:rFonts w:hint="eastAsia"/>
          <w:sz w:val="30"/>
          <w:szCs w:val="30"/>
        </w:rPr>
      </w:pPr>
      <w:r>
        <w:rPr>
          <w:rFonts w:hint="eastAsia"/>
          <w:sz w:val="30"/>
          <w:szCs w:val="30"/>
        </w:rPr>
        <w:t>（</w:t>
      </w:r>
      <w:r>
        <w:rPr>
          <w:rFonts w:hint="default"/>
          <w:sz w:val="30"/>
          <w:szCs w:val="30"/>
        </w:rPr>
        <w:t>4</w:t>
      </w:r>
      <w:r>
        <w:rPr>
          <w:rFonts w:hint="eastAsia"/>
          <w:sz w:val="30"/>
          <w:szCs w:val="30"/>
        </w:rPr>
        <w:t>）建立在线检测平台，试验者与市场部均可接入平台。建立初期，试验者选择对应的试验产品，并按要求上传手机自拍照，平台对试验者们上传的手机自拍照进行分析评级，由此综合评估产品的致痘性。后期可根据产品功能推出更多的检测板块，如色斑检测等，以测试产品的祛斑能力，产品部可根据评估结果对产品进一步改良。</w:t>
      </w:r>
      <w:r>
        <w:rPr>
          <w:rFonts w:hint="eastAsia"/>
          <w:sz w:val="30"/>
          <w:szCs w:val="30"/>
          <w:lang w:val="en-US" w:eastAsia="zh-Hans"/>
        </w:rPr>
        <w:t>同时还可</w:t>
      </w:r>
      <w:r>
        <w:rPr>
          <w:rFonts w:hint="eastAsia"/>
          <w:sz w:val="30"/>
          <w:szCs w:val="30"/>
        </w:rPr>
        <w:t>在后台建立数据库，并根据训练(一定量的数据/一段时间的数据)的结果进行数据分析的评级(最新时间段的数据可能会保存新型痤疮的图像数据，而一定量的数据保证模型训练的数据量需求避免数据量过小导致的判断错误)，并不断扩充数据集</w:t>
      </w:r>
    </w:p>
    <w:p>
      <w:pPr>
        <w:rPr>
          <w:rFonts w:hint="eastAsia"/>
          <w:sz w:val="30"/>
          <w:szCs w:val="30"/>
        </w:rPr>
      </w:pPr>
    </w:p>
    <w:p>
      <w:pPr>
        <w:rPr>
          <w:rFonts w:hint="eastAsia"/>
          <w:sz w:val="30"/>
          <w:szCs w:val="30"/>
        </w:rPr>
      </w:pPr>
    </w:p>
    <w:p>
      <w:pPr>
        <w:rPr>
          <w:rFonts w:hint="eastAsia"/>
          <w:sz w:val="30"/>
          <w:szCs w:val="30"/>
        </w:rPr>
      </w:pPr>
    </w:p>
    <w:p>
      <w:pPr>
        <w:rPr>
          <w:rFonts w:hint="eastAsia"/>
          <w:sz w:val="30"/>
          <w:szCs w:val="30"/>
        </w:rPr>
      </w:pPr>
    </w:p>
    <w:p>
      <w:pPr>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F70388"/>
    <w:multiLevelType w:val="singleLevel"/>
    <w:tmpl w:val="B5F70388"/>
    <w:lvl w:ilvl="0" w:tentative="0">
      <w:start w:val="15"/>
      <w:numFmt w:val="decimal"/>
      <w:suff w:val="nothing"/>
      <w:lvlText w:val="%1、"/>
      <w:lvlJc w:val="left"/>
    </w:lvl>
  </w:abstractNum>
  <w:abstractNum w:abstractNumId="1">
    <w:nsid w:val="FBF36F09"/>
    <w:multiLevelType w:val="singleLevel"/>
    <w:tmpl w:val="FBF36F09"/>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57310"/>
    <w:rsid w:val="3BCF4EB0"/>
    <w:rsid w:val="43F57310"/>
    <w:rsid w:val="5F352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2022-07-21T17:43:00Z</dcterms:created>
  <dc:creator>WPS_1604470737</dc:creator>
  <cp:lastModifiedBy>WPS_1604470737</cp:lastModifiedBy>
  <dcterms:modified xsi:type="dcterms:W3CDTF">2022-08-05T10:08:51Z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3EB271C5A1801CF7B37BEC6236B804AE</vt:lpwstr>
  </property>
</Properties>
</file>