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6690" w:rsidRDefault="003C3411" w:rsidP="006956FB">
      <w:pPr>
        <w:ind w:right="1554"/>
        <w:jc w:val="right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z</w:t>
      </w:r>
    </w:p>
    <w:p w:rsidR="007F6690" w:rsidRDefault="00193FFE">
      <w:pPr>
        <w:ind w:right="1394"/>
        <w:jc w:val="right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264795</wp:posOffset>
            </wp:positionV>
            <wp:extent cx="4400550" cy="978535"/>
            <wp:effectExtent l="0" t="0" r="0" b="0"/>
            <wp:wrapNone/>
            <wp:docPr id="3" name="图片 3" descr="云南师大黑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云南师大黑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880745" cy="864235"/>
            <wp:effectExtent l="0" t="0" r="0" b="0"/>
            <wp:wrapNone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2719" w:rsidRPr="00EB2719">
        <w:pict>
          <v:line id="_x0000_s1026" style="position:absolute;left:0;text-align:left;z-index:251661312;mso-position-horizontal-relative:text;mso-position-vertical-relative:text" from="393.75pt,280.8pt" to="393.75pt,280.8pt" o:gfxdata="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HeZdr1gAAAAsBAAAPAAAAAAAAAAEAIAAAACIAAABkcnMvZG93bnJldi54bWxQ&#10;SwECFAAUAAAACACHTuJAwPr9NcABAABWAwAADgAAAAAAAAABACAAAAAlAQAAZHJzL2Uyb0RvYy54&#10;bWxQSwUGAAAAAAYABgBZAQAAVwUAAAAA&#10;"/>
        </w:pic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jc w:val="center"/>
        <w:rPr>
          <w:b/>
          <w:bCs/>
          <w:sz w:val="60"/>
        </w:rPr>
      </w:pPr>
    </w:p>
    <w:p w:rsidR="007F6690" w:rsidRDefault="00193FFE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本科生毕业论文（设计）</w:t>
      </w:r>
    </w:p>
    <w:p w:rsidR="007F6690" w:rsidRDefault="00193FFE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开题报告书</w:t>
      </w:r>
    </w:p>
    <w:p w:rsidR="007F6690" w:rsidRDefault="00193FFE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　</w: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193FFE" w:rsidP="009442A4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题　　目</w:t>
      </w:r>
      <w:r>
        <w:rPr>
          <w:rFonts w:hint="eastAsia"/>
          <w:b/>
          <w:bCs/>
          <w:sz w:val="32"/>
          <w:u w:val="single"/>
        </w:rPr>
        <w:t xml:space="preserve">　</w:t>
      </w:r>
      <w:r>
        <w:rPr>
          <w:b/>
          <w:bCs/>
          <w:sz w:val="32"/>
          <w:u w:val="single"/>
        </w:rPr>
        <w:t xml:space="preserve"> TD-SCDMA</w:t>
      </w:r>
      <w:r w:rsidR="009442A4">
        <w:rPr>
          <w:b/>
          <w:bCs/>
          <w:sz w:val="32"/>
          <w:u w:val="single"/>
        </w:rPr>
        <w:t>的网络</w:t>
      </w:r>
      <w:r w:rsidR="009442A4">
        <w:rPr>
          <w:rFonts w:hint="eastAsia"/>
          <w:b/>
          <w:bCs/>
          <w:sz w:val="32"/>
          <w:u w:val="single"/>
        </w:rPr>
        <w:t>覆盖</w:t>
      </w:r>
      <w:r>
        <w:rPr>
          <w:b/>
          <w:bCs/>
          <w:sz w:val="32"/>
          <w:u w:val="single"/>
        </w:rPr>
        <w:t>与</w:t>
      </w:r>
      <w:r w:rsidR="009442A4">
        <w:rPr>
          <w:rFonts w:hint="eastAsia"/>
          <w:b/>
          <w:bCs/>
          <w:sz w:val="32"/>
          <w:u w:val="single"/>
        </w:rPr>
        <w:t>干扰</w:t>
      </w:r>
      <w:r>
        <w:rPr>
          <w:b/>
          <w:bCs/>
          <w:sz w:val="32"/>
          <w:u w:val="single"/>
        </w:rPr>
        <w:t>优化</w:t>
      </w:r>
      <w:r>
        <w:rPr>
          <w:rFonts w:hint="eastAsia"/>
          <w:b/>
          <w:bCs/>
          <w:sz w:val="32"/>
          <w:u w:val="single"/>
        </w:rPr>
        <w:t xml:space="preserve">　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　　名</w:t>
      </w:r>
      <w:r>
        <w:rPr>
          <w:rFonts w:hint="eastAsia"/>
          <w:b/>
          <w:bCs/>
          <w:sz w:val="32"/>
          <w:u w:val="single"/>
        </w:rPr>
        <w:t xml:space="preserve">　　　　　</w:t>
      </w:r>
      <w:r w:rsidR="003C3411">
        <w:rPr>
          <w:b/>
          <w:bCs/>
          <w:sz w:val="32"/>
          <w:u w:val="single"/>
        </w:rPr>
        <w:t xml:space="preserve">   </w:t>
      </w:r>
      <w:r>
        <w:rPr>
          <w:b/>
          <w:bCs/>
          <w:sz w:val="32"/>
          <w:u w:val="single"/>
        </w:rPr>
        <w:t>李</w:t>
      </w:r>
      <w:r w:rsidR="003C3411">
        <w:rPr>
          <w:rFonts w:hint="eastAsia"/>
          <w:b/>
          <w:bCs/>
          <w:sz w:val="32"/>
          <w:u w:val="single"/>
        </w:rPr>
        <w:t>金</w:t>
      </w:r>
      <w:r w:rsidR="003C3411">
        <w:rPr>
          <w:rFonts w:hint="eastAsia"/>
          <w:b/>
          <w:bCs/>
          <w:sz w:val="32"/>
          <w:u w:val="single"/>
        </w:rPr>
        <w:t xml:space="preserve">                </w:t>
      </w:r>
      <w:r>
        <w:rPr>
          <w:rFonts w:hint="eastAsia"/>
          <w:b/>
          <w:bCs/>
          <w:sz w:val="32"/>
          <w:u w:val="single"/>
        </w:rPr>
        <w:t xml:space="preserve">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　　号</w:t>
      </w:r>
      <w:r>
        <w:rPr>
          <w:rFonts w:hint="eastAsia"/>
          <w:b/>
          <w:bCs/>
          <w:sz w:val="32"/>
          <w:u w:val="single"/>
        </w:rPr>
        <w:t xml:space="preserve">　</w:t>
      </w:r>
      <w:r>
        <w:rPr>
          <w:b/>
          <w:bCs/>
          <w:sz w:val="32"/>
          <w:u w:val="single"/>
        </w:rPr>
        <w:t xml:space="preserve">       1443205000158</w:t>
      </w:r>
      <w:r>
        <w:rPr>
          <w:rFonts w:hint="eastAsia"/>
          <w:b/>
          <w:bCs/>
          <w:sz w:val="32"/>
          <w:u w:val="single"/>
        </w:rPr>
        <w:t xml:space="preserve">　　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院、　系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>信息学院、网络工程系</w:t>
      </w:r>
      <w:r>
        <w:rPr>
          <w:rFonts w:hint="eastAsia"/>
          <w:b/>
          <w:bCs/>
          <w:sz w:val="32"/>
          <w:u w:val="single"/>
        </w:rPr>
        <w:t xml:space="preserve">　　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　　业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 xml:space="preserve">      </w:t>
      </w:r>
      <w:r>
        <w:rPr>
          <w:b/>
          <w:bCs/>
          <w:sz w:val="32"/>
          <w:u w:val="single"/>
        </w:rPr>
        <w:t>网络工程</w:t>
      </w:r>
      <w:r>
        <w:rPr>
          <w:rFonts w:hint="eastAsia"/>
          <w:b/>
          <w:bCs/>
          <w:sz w:val="32"/>
          <w:u w:val="single"/>
        </w:rPr>
        <w:t xml:space="preserve">　　　　　　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　　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 xml:space="preserve">　</w:t>
      </w:r>
    </w:p>
    <w:p w:rsidR="007F6690" w:rsidRDefault="00193FFE">
      <w:pPr>
        <w:spacing w:line="360" w:lineRule="auto"/>
        <w:ind w:firstLineChars="400" w:firstLine="1285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single"/>
        </w:rPr>
        <w:t xml:space="preserve">　　　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蔡瑾琰　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　　　　　　　　</w:t>
      </w:r>
      <w:r>
        <w:rPr>
          <w:b/>
          <w:bCs/>
          <w:sz w:val="32"/>
        </w:rPr>
        <w:t xml:space="preserve">              </w:t>
      </w:r>
      <w:r>
        <w:rPr>
          <w:rFonts w:hint="eastAsia"/>
          <w:b/>
          <w:bCs/>
          <w:sz w:val="32"/>
        </w:rPr>
        <w:t xml:space="preserve">　　　</w:t>
      </w:r>
    </w:p>
    <w:p w:rsidR="007F6690" w:rsidRDefault="00193FFE">
      <w:pPr>
        <w:spacing w:line="360" w:lineRule="auto"/>
        <w:ind w:firstLineChars="400" w:firstLine="1285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职称</w:t>
      </w:r>
      <w:r>
        <w:rPr>
          <w:rFonts w:hint="eastAsia"/>
          <w:b/>
          <w:bCs/>
          <w:sz w:val="32"/>
        </w:rPr>
        <w:t>(</w:t>
      </w:r>
      <w:r>
        <w:rPr>
          <w:rFonts w:hint="eastAsia"/>
          <w:b/>
          <w:bCs/>
          <w:sz w:val="32"/>
        </w:rPr>
        <w:t>学历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学位</w:t>
      </w:r>
      <w:r>
        <w:rPr>
          <w:rFonts w:hint="eastAsia"/>
          <w:b/>
          <w:bCs/>
          <w:sz w:val="32"/>
        </w:rPr>
        <w:t>)</w:t>
      </w:r>
      <w:r>
        <w:rPr>
          <w:rFonts w:hint="eastAsia"/>
          <w:bCs/>
          <w:sz w:val="32"/>
          <w:u w:val="single"/>
        </w:rPr>
        <w:t xml:space="preserve">　</w:t>
      </w:r>
      <w:r>
        <w:rPr>
          <w:rFonts w:hint="eastAsia"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</w:rPr>
        <w:t>工程师（研究生</w:t>
      </w:r>
      <w:r>
        <w:rPr>
          <w:rFonts w:hint="eastAsia"/>
          <w:b/>
          <w:bCs/>
          <w:sz w:val="32"/>
          <w:u w:val="single"/>
        </w:rPr>
        <w:t>/</w:t>
      </w:r>
      <w:r>
        <w:rPr>
          <w:rFonts w:hint="eastAsia"/>
          <w:b/>
          <w:bCs/>
          <w:sz w:val="32"/>
          <w:u w:val="single"/>
        </w:rPr>
        <w:t>硕士）</w:t>
      </w:r>
      <w:r>
        <w:rPr>
          <w:rFonts w:hint="eastAsia"/>
          <w:bCs/>
          <w:sz w:val="32"/>
          <w:u w:val="single"/>
        </w:rPr>
        <w:t xml:space="preserve">　　　　</w:t>
      </w:r>
      <w:r>
        <w:rPr>
          <w:rFonts w:hint="eastAsia"/>
          <w:bCs/>
          <w:sz w:val="32"/>
          <w:u w:val="single"/>
        </w:rPr>
        <w:t xml:space="preserve">       </w:t>
      </w:r>
      <w:r>
        <w:rPr>
          <w:rFonts w:hint="eastAsia"/>
          <w:bCs/>
          <w:sz w:val="32"/>
          <w:u w:val="single"/>
        </w:rPr>
        <w:t xml:space="preserve">　</w:t>
      </w:r>
      <w:r>
        <w:rPr>
          <w:rFonts w:hint="eastAsia"/>
          <w:bCs/>
          <w:sz w:val="32"/>
          <w:u w:val="single"/>
        </w:rPr>
        <w:t xml:space="preserve">     </w:t>
      </w:r>
    </w:p>
    <w:p w:rsidR="007F6690" w:rsidRDefault="007F6690">
      <w:pPr>
        <w:spacing w:line="360" w:lineRule="auto"/>
        <w:rPr>
          <w:bCs/>
          <w:sz w:val="32"/>
          <w:u w:val="single"/>
        </w:rPr>
      </w:pPr>
    </w:p>
    <w:p w:rsidR="007F6690" w:rsidRDefault="007F6690">
      <w:pPr>
        <w:spacing w:line="360" w:lineRule="auto"/>
        <w:rPr>
          <w:b/>
          <w:bCs/>
          <w:sz w:val="46"/>
        </w:rPr>
      </w:pPr>
    </w:p>
    <w:p w:rsidR="007F6690" w:rsidRDefault="00193FFE">
      <w:pPr>
        <w:spacing w:line="360" w:lineRule="auto"/>
        <w:jc w:val="center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</w:rPr>
        <w:t>2017</w:t>
      </w:r>
      <w:r>
        <w:rPr>
          <w:rFonts w:ascii="黑体" w:eastAsia="黑体" w:hint="eastAsia"/>
          <w:bCs/>
          <w:sz w:val="28"/>
        </w:rPr>
        <w:t xml:space="preserve">年　</w:t>
      </w:r>
      <w:r>
        <w:rPr>
          <w:rFonts w:ascii="黑体" w:eastAsia="黑体"/>
          <w:bCs/>
          <w:sz w:val="28"/>
        </w:rPr>
        <w:t>12</w:t>
      </w:r>
      <w:r>
        <w:rPr>
          <w:rFonts w:ascii="黑体" w:eastAsia="黑体" w:hint="eastAsia"/>
          <w:bCs/>
          <w:sz w:val="28"/>
        </w:rPr>
        <w:t xml:space="preserve">　月　</w:t>
      </w:r>
      <w:r>
        <w:rPr>
          <w:rFonts w:ascii="黑体" w:eastAsia="黑体"/>
          <w:bCs/>
          <w:sz w:val="28"/>
        </w:rPr>
        <w:t>29</w:t>
      </w:r>
      <w:r>
        <w:rPr>
          <w:rFonts w:ascii="黑体" w:eastAsia="黑体" w:hint="eastAsia"/>
          <w:bCs/>
          <w:sz w:val="28"/>
        </w:rPr>
        <w:t xml:space="preserve">　日</w:t>
      </w:r>
    </w:p>
    <w:p w:rsidR="007F6690" w:rsidRDefault="007F6690">
      <w:pPr>
        <w:spacing w:line="360" w:lineRule="auto"/>
        <w:jc w:val="center"/>
        <w:rPr>
          <w:rFonts w:ascii="黑体" w:eastAsia="黑体"/>
          <w:bCs/>
          <w:sz w:val="6"/>
        </w:rPr>
      </w:pPr>
    </w:p>
    <w:p w:rsidR="007F6690" w:rsidRDefault="00193FFE">
      <w:pPr>
        <w:spacing w:line="360" w:lineRule="auto"/>
        <w:jc w:val="center"/>
        <w:rPr>
          <w:rFonts w:ascii="黑体" w:eastAsia="黑体"/>
          <w:bCs/>
          <w:sz w:val="28"/>
        </w:rPr>
      </w:pPr>
      <w:r>
        <w:rPr>
          <w:rFonts w:ascii="黑体" w:eastAsia="黑体" w:hint="eastAsia"/>
          <w:bCs/>
          <w:sz w:val="28"/>
        </w:rPr>
        <w:t>云南师范大学教务处制</w:t>
      </w:r>
    </w:p>
    <w:p w:rsidR="007F6690" w:rsidRDefault="007F6690">
      <w:pPr>
        <w:pStyle w:val="a3"/>
        <w:jc w:val="center"/>
        <w:rPr>
          <w:sz w:val="28"/>
          <w:szCs w:val="28"/>
        </w:rPr>
      </w:pPr>
    </w:p>
    <w:p w:rsidR="007F6690" w:rsidRDefault="00193FFE">
      <w:pPr>
        <w:pStyle w:val="a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填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表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说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明</w:t>
      </w:r>
    </w:p>
    <w:p w:rsidR="007F6690" w:rsidRDefault="007F6690">
      <w:pPr>
        <w:spacing w:line="360" w:lineRule="auto"/>
        <w:rPr>
          <w:bCs/>
          <w:sz w:val="28"/>
          <w:szCs w:val="28"/>
        </w:rPr>
      </w:pP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．指导教师意见由指导教师填写；</w:t>
      </w: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．开题小组意见由开题指导小组负责人填写；</w:t>
      </w:r>
    </w:p>
    <w:p w:rsidR="007F6690" w:rsidRDefault="00193FF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．其余由学生在指导教师指导下填写；</w:t>
      </w:r>
    </w:p>
    <w:p w:rsidR="007F6690" w:rsidRDefault="00193FFE">
      <w:pPr>
        <w:spacing w:line="360" w:lineRule="auto"/>
        <w:ind w:left="420" w:hangingChars="150" w:hanging="420"/>
        <w:rPr>
          <w:bCs/>
          <w:spacing w:val="-2"/>
          <w:sz w:val="28"/>
          <w:szCs w:val="28"/>
        </w:rPr>
      </w:pPr>
      <w:r>
        <w:rPr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．</w:t>
      </w:r>
      <w:r>
        <w:rPr>
          <w:rFonts w:hint="eastAsia"/>
          <w:bCs/>
          <w:spacing w:val="-2"/>
          <w:sz w:val="28"/>
          <w:szCs w:val="28"/>
        </w:rPr>
        <w:t>此表供学院参考使用，各学院可根据各自学科专业的学术规范作适当调整。</w:t>
      </w: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p w:rsidR="007F6690" w:rsidRDefault="007F6690">
      <w:pPr>
        <w:spacing w:line="360" w:lineRule="auto"/>
        <w:rPr>
          <w:b/>
          <w:bCs/>
          <w:sz w:val="32"/>
        </w:rPr>
      </w:pPr>
    </w:p>
    <w:tbl>
      <w:tblPr>
        <w:tblW w:w="9243" w:type="dxa"/>
        <w:tblLayout w:type="fixed"/>
        <w:tblLook w:val="04A0"/>
      </w:tblPr>
      <w:tblGrid>
        <w:gridCol w:w="2103"/>
        <w:gridCol w:w="4095"/>
        <w:gridCol w:w="2008"/>
        <w:gridCol w:w="1037"/>
      </w:tblGrid>
      <w:tr w:rsidR="007F6690">
        <w:trPr>
          <w:trHeight w:val="693"/>
        </w:trPr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论文（设计）题目</w:t>
            </w:r>
          </w:p>
        </w:tc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TD-</w:t>
            </w:r>
            <w:r w:rsidR="006956FB">
              <w:rPr>
                <w:rFonts w:hint="eastAsia"/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CDMA</w:t>
            </w:r>
            <w:r w:rsidR="006956FB">
              <w:rPr>
                <w:b/>
                <w:bCs/>
                <w:sz w:val="24"/>
              </w:rPr>
              <w:t>网络</w:t>
            </w:r>
            <w:r w:rsidR="006956FB">
              <w:rPr>
                <w:rFonts w:hint="eastAsia"/>
                <w:b/>
                <w:bCs/>
                <w:sz w:val="24"/>
              </w:rPr>
              <w:t>覆盖</w:t>
            </w:r>
            <w:r>
              <w:rPr>
                <w:b/>
                <w:bCs/>
                <w:sz w:val="24"/>
              </w:rPr>
              <w:t>及</w:t>
            </w:r>
            <w:r w:rsidR="006956FB">
              <w:rPr>
                <w:rFonts w:hint="eastAsia"/>
                <w:b/>
                <w:bCs/>
                <w:sz w:val="24"/>
              </w:rPr>
              <w:t>干扰</w:t>
            </w:r>
            <w:r>
              <w:rPr>
                <w:b/>
                <w:bCs/>
                <w:sz w:val="24"/>
              </w:rPr>
              <w:t>优化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学科分类（二级）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520.30</w:t>
            </w:r>
          </w:p>
        </w:tc>
      </w:tr>
      <w:tr w:rsidR="007F6690">
        <w:trPr>
          <w:trHeight w:val="556"/>
        </w:trPr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题目来源（</w:t>
            </w:r>
            <w:r>
              <w:rPr>
                <w:sz w:val="24"/>
              </w:rPr>
              <w:t xml:space="preserve">a </w:t>
            </w:r>
            <w:r>
              <w:rPr>
                <w:rFonts w:hint="eastAsia"/>
                <w:sz w:val="24"/>
              </w:rPr>
              <w:t>教师科研课题</w:t>
            </w:r>
            <w:r>
              <w:rPr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教师指导选题</w:t>
            </w:r>
            <w:r>
              <w:rPr>
                <w:sz w:val="24"/>
              </w:rPr>
              <w:t xml:space="preserve">c </w:t>
            </w:r>
            <w:r>
              <w:rPr>
                <w:rFonts w:hint="eastAsia"/>
                <w:sz w:val="24"/>
              </w:rPr>
              <w:t>学生自主选题</w:t>
            </w:r>
            <w:r>
              <w:rPr>
                <w:sz w:val="24"/>
              </w:rPr>
              <w:t xml:space="preserve"> d </w:t>
            </w:r>
            <w:r>
              <w:rPr>
                <w:rFonts w:hint="eastAsia"/>
                <w:sz w:val="24"/>
              </w:rPr>
              <w:t>其他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ｃ</w:t>
            </w:r>
          </w:p>
        </w:tc>
      </w:tr>
      <w:tr w:rsidR="007F6690">
        <w:trPr>
          <w:trHeight w:val="545"/>
        </w:trPr>
        <w:tc>
          <w:tcPr>
            <w:tcW w:w="8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题目类别（</w:t>
            </w:r>
            <w:r>
              <w:rPr>
                <w:sz w:val="24"/>
              </w:rPr>
              <w:t xml:space="preserve">a </w:t>
            </w:r>
            <w:r>
              <w:rPr>
                <w:rFonts w:hint="eastAsia"/>
                <w:sz w:val="24"/>
              </w:rPr>
              <w:t>基础理论研究类</w:t>
            </w:r>
            <w:r>
              <w:rPr>
                <w:sz w:val="24"/>
              </w:rPr>
              <w:t xml:space="preserve"> b </w:t>
            </w:r>
            <w:r>
              <w:rPr>
                <w:rFonts w:hint="eastAsia"/>
                <w:sz w:val="24"/>
              </w:rPr>
              <w:t>应用研究类</w:t>
            </w:r>
            <w:r>
              <w:rPr>
                <w:sz w:val="24"/>
              </w:rPr>
              <w:t xml:space="preserve"> c </w:t>
            </w:r>
            <w:r>
              <w:rPr>
                <w:rFonts w:hint="eastAsia"/>
                <w:sz w:val="24"/>
              </w:rPr>
              <w:t>调查报告类</w:t>
            </w:r>
            <w:r>
              <w:rPr>
                <w:sz w:val="24"/>
              </w:rPr>
              <w:t xml:space="preserve"> d </w:t>
            </w:r>
            <w:r>
              <w:rPr>
                <w:rFonts w:hint="eastAsia"/>
                <w:sz w:val="24"/>
              </w:rPr>
              <w:t>设计类</w:t>
            </w:r>
            <w:r>
              <w:rPr>
                <w:sz w:val="24"/>
              </w:rPr>
              <w:t xml:space="preserve"> e </w:t>
            </w:r>
            <w:r>
              <w:rPr>
                <w:rFonts w:hint="eastAsia"/>
                <w:sz w:val="24"/>
              </w:rPr>
              <w:t>综述类</w:t>
            </w:r>
            <w:r>
              <w:rPr>
                <w:sz w:val="24"/>
              </w:rPr>
              <w:t xml:space="preserve"> f </w:t>
            </w:r>
            <w:r>
              <w:rPr>
                <w:rFonts w:hint="eastAsia"/>
                <w:sz w:val="24"/>
              </w:rPr>
              <w:t>其他）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</w:p>
        </w:tc>
      </w:tr>
      <w:tr w:rsidR="007F6690">
        <w:trPr>
          <w:trHeight w:val="569"/>
        </w:trPr>
        <w:tc>
          <w:tcPr>
            <w:tcW w:w="92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本选题的依据：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）说明本选题的研究意义和应用价值</w:t>
            </w:r>
          </w:p>
          <w:p w:rsidR="007F6690" w:rsidRDefault="00193FFE">
            <w:pPr>
              <w:ind w:firstLineChars="700" w:firstLine="16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）简述本选题的研究现状和自己的见解</w:t>
            </w:r>
          </w:p>
          <w:p w:rsidR="007F6690" w:rsidRDefault="007F6690">
            <w:pPr>
              <w:ind w:firstLineChars="700" w:firstLine="1680"/>
              <w:rPr>
                <w:sz w:val="24"/>
              </w:rPr>
            </w:pP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研究意义和应用价值</w:t>
            </w:r>
          </w:p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１研究意义</w:t>
            </w:r>
          </w:p>
          <w:p w:rsidR="007F6690" w:rsidRDefault="00193FFE">
            <w:pPr>
              <w:ind w:firstLine="485"/>
              <w:rPr>
                <w:sz w:val="24"/>
              </w:rPr>
            </w:pPr>
            <w:r>
              <w:rPr>
                <w:rFonts w:hint="eastAsia"/>
                <w:sz w:val="24"/>
              </w:rPr>
              <w:t>国内通信网络突飞猛进，现在，已经基本完成</w:t>
            </w:r>
            <w:r w:rsidR="003C341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网络的普及，但是</w:t>
            </w:r>
            <w:r w:rsidR="003C3411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网络依然还有一些缺陷，而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网络相对比较成熟。因此其中在高校中，也有很大一部分人依然再用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。而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主要有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种标准，分别是</w:t>
            </w:r>
            <w:r>
              <w:rPr>
                <w:rFonts w:hint="eastAsia"/>
                <w:sz w:val="24"/>
              </w:rPr>
              <w:t>WCDMA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CDMA2000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。其中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是有我国提出的，并由国际承认的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标准。作为我国的第一个通信标准，还是有研究价值的。而且在</w:t>
            </w:r>
            <w:r w:rsidR="003C3411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g</w:t>
            </w:r>
            <w:r>
              <w:rPr>
                <w:rFonts w:hint="eastAsia"/>
                <w:sz w:val="24"/>
              </w:rPr>
              <w:t>网络中，中国移动所使用的</w:t>
            </w:r>
            <w:r>
              <w:rPr>
                <w:rFonts w:hint="eastAsia"/>
                <w:sz w:val="24"/>
              </w:rPr>
              <w:t>TD-SCDMA</w:t>
            </w:r>
            <w:r>
              <w:rPr>
                <w:rFonts w:hint="eastAsia"/>
                <w:sz w:val="24"/>
              </w:rPr>
              <w:t>效果并不好</w:t>
            </w:r>
            <w:r>
              <w:rPr>
                <w:sz w:val="24"/>
              </w:rPr>
              <w:t>，十分影响用户体验。优化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是十分有必要的。</w:t>
            </w:r>
          </w:p>
          <w:p w:rsidR="007F6690" w:rsidRDefault="00193FFE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２应用价值</w:t>
            </w:r>
          </w:p>
          <w:p w:rsidR="007F6690" w:rsidRDefault="00193FFE" w:rsidP="009442A4">
            <w:pPr>
              <w:ind w:firstLine="488"/>
              <w:rPr>
                <w:sz w:val="24"/>
              </w:rPr>
            </w:pPr>
            <w:r>
              <w:rPr>
                <w:sz w:val="24"/>
              </w:rPr>
              <w:t>本次论文主要是对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的网络</w:t>
            </w:r>
            <w:r w:rsidR="009442A4">
              <w:rPr>
                <w:rFonts w:hint="eastAsia"/>
                <w:sz w:val="24"/>
              </w:rPr>
              <w:t>覆盖</w:t>
            </w:r>
            <w:r>
              <w:rPr>
                <w:sz w:val="24"/>
              </w:rPr>
              <w:t>进行评估</w:t>
            </w:r>
            <w:r w:rsidR="009442A4">
              <w:rPr>
                <w:rFonts w:hint="eastAsia"/>
                <w:sz w:val="24"/>
              </w:rPr>
              <w:t>以及相关干扰进行分析</w:t>
            </w:r>
            <w:r>
              <w:rPr>
                <w:sz w:val="24"/>
              </w:rPr>
              <w:t>，分析出</w:t>
            </w:r>
            <w:r>
              <w:rPr>
                <w:sz w:val="24"/>
              </w:rPr>
              <w:t>TD-SCDMA</w:t>
            </w:r>
            <w:r w:rsidR="006956FB">
              <w:rPr>
                <w:sz w:val="24"/>
              </w:rPr>
              <w:t>所存在的种种不足，然后通过分析这些不足，来找到最优的</w:t>
            </w:r>
            <w:r>
              <w:rPr>
                <w:sz w:val="24"/>
              </w:rPr>
              <w:t>方案</w:t>
            </w:r>
            <w:r w:rsidR="006956FB">
              <w:rPr>
                <w:rFonts w:hint="eastAsia"/>
                <w:sz w:val="24"/>
              </w:rPr>
              <w:t>,</w:t>
            </w:r>
            <w:r w:rsidR="006956FB">
              <w:rPr>
                <w:rFonts w:hint="eastAsia"/>
                <w:sz w:val="24"/>
              </w:rPr>
              <w:t>来达到最好的效果</w:t>
            </w:r>
            <w:r>
              <w:rPr>
                <w:sz w:val="24"/>
              </w:rPr>
              <w:t>。以此来解决这些问题，来提高用户的体验。</w:t>
            </w:r>
          </w:p>
          <w:p w:rsidR="007F6690" w:rsidRDefault="00193FFE">
            <w:pPr>
              <w:ind w:firstLine="488"/>
              <w:rPr>
                <w:sz w:val="24"/>
              </w:rPr>
            </w:pPr>
            <w:r>
              <w:rPr>
                <w:sz w:val="24"/>
              </w:rPr>
              <w:t>本文通过查阅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相关的资料，了解了这个标准的意义。同时在网上的调查发现，它主要的问题是：１、上网信号不佳，信号覆盖不佳；２、</w:t>
            </w:r>
            <w:r w:rsidR="006956FB">
              <w:rPr>
                <w:sz w:val="24"/>
              </w:rPr>
              <w:t>网速不够理想，达不到预想的速度。关于这两个问题提出了：覆盖优化</w:t>
            </w:r>
            <w:r>
              <w:rPr>
                <w:sz w:val="24"/>
              </w:rPr>
              <w:t>等一系列的优化方案。同时还对现存的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系统中干扰进行了分析调查，并提出优化方案，对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网络做出进一步的优化。</w:t>
            </w:r>
          </w:p>
          <w:p w:rsidR="007F6690" w:rsidRDefault="00193FFE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论文首先对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进行分析，其中采用了</w:t>
            </w:r>
            <w:r>
              <w:rPr>
                <w:rFonts w:ascii="宋体" w:hAnsi="宋体" w:cs="宋体"/>
                <w:kern w:val="0"/>
                <w:sz w:val="24"/>
              </w:rPr>
              <w:t>时分双工、多址方式、功率控制、智能天线、联合检测、上行同步以及特殊的帧结构等方面的关键技术,并与其他3g网络标准进行比较。然后通过平时学习生活中的经验和网上查阅的资料，阐述怎么做好网络覆盖优化。又对TD-SCDMA系统中存在的各种干扰类型及其常见问题进行分类与定位,接着查阅资料分析,给出了TD-SCDMA网络干扰问题的优化流程,最后通过具体的优化案例对TD-SCDMA网络的干扰优化做了进一步的分析。</w:t>
            </w: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研究现状</w:t>
            </w:r>
          </w:p>
          <w:p w:rsidR="007F6690" w:rsidRDefault="00193FFE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 xml:space="preserve">　　</w:t>
            </w:r>
            <w:r>
              <w:rPr>
                <w:rFonts w:ascii="宋体" w:hAnsi="宋体" w:cs="宋体"/>
                <w:kern w:val="0"/>
                <w:sz w:val="24"/>
              </w:rPr>
              <w:t>TD-SCDMA是英文Time Division-Synchronous Code Division Multiple Access（时分同步码分多址） 的简称，中国提出的</w:t>
            </w:r>
            <w:r>
              <w:rPr>
                <w:rFonts w:ascii="宋体" w:hAnsi="宋体" w:cs="宋体"/>
                <w:sz w:val="24"/>
              </w:rPr>
              <w:t>第三代移动通信</w:t>
            </w:r>
            <w:r>
              <w:rPr>
                <w:rFonts w:ascii="宋体" w:hAnsi="宋体" w:cs="宋体"/>
                <w:kern w:val="0"/>
                <w:sz w:val="24"/>
              </w:rPr>
              <w:t>标准(简称3G)，也是ITU批准的三个3G标准中的一个，以我国</w:t>
            </w:r>
            <w:r>
              <w:rPr>
                <w:rFonts w:ascii="宋体" w:hAnsi="宋体" w:cs="宋体"/>
                <w:sz w:val="24"/>
              </w:rPr>
              <w:t>知识产权</w:t>
            </w:r>
            <w:r>
              <w:rPr>
                <w:rFonts w:ascii="宋体" w:hAnsi="宋体" w:cs="宋体"/>
                <w:kern w:val="0"/>
                <w:sz w:val="24"/>
              </w:rPr>
              <w:t>为主的、被国际上广泛接受和认可的无线通信国际标准。是我国</w:t>
            </w:r>
            <w:r>
              <w:rPr>
                <w:rFonts w:ascii="宋体" w:hAnsi="宋体" w:cs="宋体"/>
                <w:sz w:val="24"/>
              </w:rPr>
              <w:t>电信</w:t>
            </w:r>
            <w:r>
              <w:rPr>
                <w:rFonts w:ascii="宋体" w:hAnsi="宋体" w:cs="宋体"/>
                <w:kern w:val="0"/>
                <w:sz w:val="24"/>
              </w:rPr>
              <w:t>史上重要的里程碑。(相对于另两个主要3G标准</w:t>
            </w:r>
            <w:r>
              <w:rPr>
                <w:rFonts w:ascii="宋体" w:hAnsi="宋体" w:cs="宋体"/>
                <w:sz w:val="24"/>
              </w:rPr>
              <w:t>CDMA2000</w:t>
            </w:r>
            <w:r>
              <w:rPr>
                <w:rFonts w:ascii="宋体" w:hAnsi="宋体" w:cs="宋体"/>
                <w:kern w:val="0"/>
                <w:sz w:val="24"/>
              </w:rPr>
              <w:t>和</w:t>
            </w:r>
            <w:r>
              <w:rPr>
                <w:rFonts w:ascii="宋体" w:hAnsi="宋体" w:cs="宋体"/>
                <w:sz w:val="24"/>
              </w:rPr>
              <w:t>WCDMA</w:t>
            </w:r>
            <w:r>
              <w:rPr>
                <w:rFonts w:ascii="宋体" w:hAnsi="宋体" w:cs="宋体"/>
                <w:kern w:val="0"/>
                <w:sz w:val="24"/>
              </w:rPr>
              <w:t>，它的起步较晚，技术不够成熟。）虽然经过了这几年的发展，但是依然有很多可优化的地方。</w:t>
            </w:r>
          </w:p>
          <w:p w:rsidR="007F6690" w:rsidRDefault="00193FFE">
            <w:pPr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自己的见解</w:t>
            </w:r>
          </w:p>
          <w:p w:rsidR="007F6690" w:rsidRDefault="00193FFE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现在的通信体系是以</w:t>
            </w:r>
            <w:r w:rsidR="003C3411">
              <w:rPr>
                <w:sz w:val="24"/>
              </w:rPr>
              <w:t>4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为主流，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g/2g</w:t>
            </w:r>
            <w:r>
              <w:rPr>
                <w:sz w:val="24"/>
              </w:rPr>
              <w:t>为辅。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依然还有一部分市场，而且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g</w:t>
            </w:r>
            <w:r>
              <w:rPr>
                <w:sz w:val="24"/>
              </w:rPr>
              <w:t>在国内已经发展了很多年。依然还存在着不少的能够优化的地方。在用户体验中，信号覆盖无疑是重点之一。覆盖不够主要有以下几点：区域干扰码功率差，这是网络规划的重要指标，只有无语干扰功率差</w:t>
            </w:r>
            <w:r>
              <w:rPr>
                <w:sz w:val="24"/>
              </w:rPr>
              <w:t>&gt;3dB</w:t>
            </w:r>
            <w:r>
              <w:rPr>
                <w:sz w:val="24"/>
              </w:rPr>
              <w:t>，通信质量才能得到保证；弱覆盖问题，弱覆盖是</w:t>
            </w:r>
            <w:r>
              <w:rPr>
                <w:sz w:val="24"/>
              </w:rPr>
              <w:lastRenderedPageBreak/>
              <w:t>指网络强度不能保证网络性能，只有增强网络强度才能解决若覆盖问题；还有就是越区覆盖等等。另一点就是现存的</w:t>
            </w:r>
            <w:r>
              <w:rPr>
                <w:sz w:val="24"/>
              </w:rPr>
              <w:t>TD-LTE</w:t>
            </w:r>
            <w:r>
              <w:rPr>
                <w:sz w:val="24"/>
              </w:rPr>
              <w:t>与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共存干扰。而只有解决这些干扰问题，用户才能得到更好的体验。</w:t>
            </w:r>
          </w:p>
          <w:p w:rsidR="003C3411" w:rsidRDefault="003C3411" w:rsidP="003C341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4)</w:t>
            </w:r>
            <w:r>
              <w:rPr>
                <w:rFonts w:hint="eastAsia"/>
                <w:b/>
                <w:bCs/>
                <w:sz w:val="24"/>
              </w:rPr>
              <w:t>系统设计</w:t>
            </w:r>
          </w:p>
          <w:p w:rsidR="003C3411" w:rsidRDefault="003C3411" w:rsidP="003C3411">
            <w:pPr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</w:t>
            </w:r>
            <w:r w:rsidR="00A51458">
              <w:rPr>
                <w:rFonts w:hint="eastAsia"/>
                <w:bCs/>
                <w:sz w:val="24"/>
              </w:rPr>
              <w:t>通过系统来进行展示成果，该系统的功能</w:t>
            </w:r>
            <w:r w:rsidR="00EA0970">
              <w:rPr>
                <w:rFonts w:hint="eastAsia"/>
                <w:bCs/>
                <w:sz w:val="24"/>
              </w:rPr>
              <w:t>如下：</w:t>
            </w:r>
          </w:p>
          <w:p w:rsidR="00F12988" w:rsidRDefault="00EA0970" w:rsidP="003C3411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  <w:r w:rsidR="00EB2719"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 </w:instrText>
            </w:r>
            <w:r>
              <w:rPr>
                <w:rFonts w:hint="eastAsia"/>
                <w:bCs/>
                <w:sz w:val="24"/>
              </w:rPr>
              <w:instrText>= 1 \* GB3</w:instrText>
            </w:r>
            <w:r>
              <w:rPr>
                <w:bCs/>
                <w:sz w:val="24"/>
              </w:rPr>
              <w:instrText xml:space="preserve"> </w:instrText>
            </w:r>
            <w:r w:rsidR="00EB2719">
              <w:rPr>
                <w:bCs/>
                <w:sz w:val="24"/>
              </w:rPr>
              <w:fldChar w:fldCharType="separate"/>
            </w:r>
            <w:r>
              <w:rPr>
                <w:rFonts w:hint="eastAsia"/>
                <w:bCs/>
                <w:noProof/>
                <w:sz w:val="24"/>
              </w:rPr>
              <w:t>①</w:t>
            </w:r>
            <w:r w:rsidR="00EB2719">
              <w:rPr>
                <w:bCs/>
                <w:sz w:val="24"/>
              </w:rPr>
              <w:fldChar w:fldCharType="end"/>
            </w:r>
            <w:r w:rsidR="00A51458">
              <w:rPr>
                <w:rFonts w:hint="eastAsia"/>
                <w:bCs/>
                <w:sz w:val="24"/>
              </w:rPr>
              <w:t>增加，修改，删除功能。</w:t>
            </w:r>
          </w:p>
          <w:p w:rsidR="00B945AC" w:rsidRDefault="00B945AC" w:rsidP="003C3411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  <w:r w:rsidR="00A51458">
              <w:rPr>
                <w:bCs/>
                <w:sz w:val="24"/>
              </w:rPr>
              <w:fldChar w:fldCharType="begin"/>
            </w:r>
            <w:r w:rsidR="00A51458">
              <w:rPr>
                <w:bCs/>
                <w:sz w:val="24"/>
              </w:rPr>
              <w:instrText xml:space="preserve"> </w:instrText>
            </w:r>
            <w:r w:rsidR="00A51458">
              <w:rPr>
                <w:rFonts w:hint="eastAsia"/>
                <w:bCs/>
                <w:sz w:val="24"/>
              </w:rPr>
              <w:instrText>= 2 \* GB3</w:instrText>
            </w:r>
            <w:r w:rsidR="00A51458">
              <w:rPr>
                <w:bCs/>
                <w:sz w:val="24"/>
              </w:rPr>
              <w:instrText xml:space="preserve"> </w:instrText>
            </w:r>
            <w:r w:rsidR="00A51458">
              <w:rPr>
                <w:bCs/>
                <w:sz w:val="24"/>
              </w:rPr>
              <w:fldChar w:fldCharType="separate"/>
            </w:r>
            <w:r w:rsidR="00A51458">
              <w:rPr>
                <w:rFonts w:hint="eastAsia"/>
                <w:bCs/>
                <w:noProof/>
                <w:sz w:val="24"/>
              </w:rPr>
              <w:t>②</w:t>
            </w:r>
            <w:r w:rsidR="00A51458">
              <w:rPr>
                <w:bCs/>
                <w:sz w:val="24"/>
              </w:rPr>
              <w:fldChar w:fldCharType="end"/>
            </w:r>
            <w:r w:rsidR="00A51458">
              <w:rPr>
                <w:rFonts w:hint="eastAsia"/>
                <w:bCs/>
                <w:sz w:val="24"/>
              </w:rPr>
              <w:t>内容搜索功能。</w:t>
            </w:r>
          </w:p>
          <w:p w:rsidR="00A51458" w:rsidRDefault="00A51458" w:rsidP="00A51458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hint="eastAsia"/>
                <w:bCs/>
                <w:sz w:val="24"/>
              </w:rPr>
              <w:t>因此，该系统就含有以下几个模块：</w:t>
            </w:r>
          </w:p>
          <w:p w:rsidR="00A51458" w:rsidRPr="00A51458" w:rsidRDefault="00A51458" w:rsidP="00A51458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bCs/>
                <w:sz w:val="24"/>
              </w:rPr>
            </w:pPr>
            <w:r w:rsidRPr="00A51458">
              <w:rPr>
                <w:rFonts w:hint="eastAsia"/>
                <w:bCs/>
                <w:sz w:val="24"/>
              </w:rPr>
              <w:t>登陆模块：通过登陆才能对系统中的数据进行编辑；</w:t>
            </w:r>
          </w:p>
          <w:p w:rsidR="00140B41" w:rsidRDefault="00A51458" w:rsidP="00140B41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管理模块：</w:t>
            </w:r>
            <w:r w:rsidR="00CE07B9">
              <w:rPr>
                <w:bCs/>
                <w:sz w:val="24"/>
              </w:rPr>
              <w:fldChar w:fldCharType="begin"/>
            </w:r>
            <w:r w:rsidR="00CE07B9">
              <w:rPr>
                <w:bCs/>
                <w:sz w:val="24"/>
              </w:rPr>
              <w:instrText xml:space="preserve"> </w:instrText>
            </w:r>
            <w:r w:rsidR="00CE07B9">
              <w:rPr>
                <w:rFonts w:hint="eastAsia"/>
                <w:bCs/>
                <w:sz w:val="24"/>
              </w:rPr>
              <w:instrText>= 1 \* GB4</w:instrText>
            </w:r>
            <w:r w:rsidR="00CE07B9">
              <w:rPr>
                <w:bCs/>
                <w:sz w:val="24"/>
              </w:rPr>
              <w:instrText xml:space="preserve"> </w:instrText>
            </w:r>
            <w:r w:rsidR="00CE07B9">
              <w:rPr>
                <w:bCs/>
                <w:sz w:val="24"/>
              </w:rPr>
              <w:fldChar w:fldCharType="separate"/>
            </w:r>
            <w:r w:rsidR="00CE07B9">
              <w:rPr>
                <w:rFonts w:hint="eastAsia"/>
                <w:bCs/>
                <w:noProof/>
                <w:sz w:val="24"/>
              </w:rPr>
              <w:t>㈠</w:t>
            </w:r>
            <w:r w:rsidR="00CE07B9">
              <w:rPr>
                <w:bCs/>
                <w:sz w:val="24"/>
              </w:rPr>
              <w:fldChar w:fldCharType="end"/>
            </w:r>
            <w:r w:rsidR="00140B41">
              <w:rPr>
                <w:rFonts w:hint="eastAsia"/>
                <w:bCs/>
                <w:sz w:val="24"/>
              </w:rPr>
              <w:t>内容管理：对页面的内容进行编辑；</w:t>
            </w:r>
            <w:r w:rsidR="00140B41">
              <w:rPr>
                <w:bCs/>
                <w:sz w:val="24"/>
              </w:rPr>
              <w:fldChar w:fldCharType="begin"/>
            </w:r>
            <w:r w:rsidR="00140B41">
              <w:rPr>
                <w:bCs/>
                <w:sz w:val="24"/>
              </w:rPr>
              <w:instrText xml:space="preserve"> </w:instrText>
            </w:r>
            <w:r w:rsidR="00140B41">
              <w:rPr>
                <w:rFonts w:hint="eastAsia"/>
                <w:bCs/>
                <w:sz w:val="24"/>
              </w:rPr>
              <w:instrText>= 2 \* GB4</w:instrText>
            </w:r>
            <w:r w:rsidR="00140B41">
              <w:rPr>
                <w:bCs/>
                <w:sz w:val="24"/>
              </w:rPr>
              <w:instrText xml:space="preserve"> </w:instrText>
            </w:r>
            <w:r w:rsidR="00140B41">
              <w:rPr>
                <w:bCs/>
                <w:sz w:val="24"/>
              </w:rPr>
              <w:fldChar w:fldCharType="separate"/>
            </w:r>
            <w:r w:rsidR="00140B41">
              <w:rPr>
                <w:rFonts w:hint="eastAsia"/>
                <w:bCs/>
                <w:noProof/>
                <w:sz w:val="24"/>
              </w:rPr>
              <w:t>㈡</w:t>
            </w:r>
            <w:r w:rsidR="00140B41">
              <w:rPr>
                <w:bCs/>
                <w:sz w:val="24"/>
              </w:rPr>
              <w:fldChar w:fldCharType="end"/>
            </w:r>
            <w:r w:rsidR="00140B41">
              <w:rPr>
                <w:rFonts w:hint="eastAsia"/>
                <w:bCs/>
                <w:sz w:val="24"/>
              </w:rPr>
              <w:t>页面管理：对页面布局进行管理；</w:t>
            </w:r>
          </w:p>
          <w:p w:rsidR="00A51458" w:rsidRPr="00A51458" w:rsidRDefault="00140B41" w:rsidP="00140B41">
            <w:pPr>
              <w:pStyle w:val="a6"/>
              <w:numPr>
                <w:ilvl w:val="0"/>
                <w:numId w:val="3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搜索模块：实现内容搜索功能。</w:t>
            </w:r>
            <w:r w:rsidRPr="00A51458">
              <w:rPr>
                <w:bCs/>
                <w:sz w:val="24"/>
              </w:rPr>
              <w:t xml:space="preserve"> </w:t>
            </w:r>
          </w:p>
        </w:tc>
      </w:tr>
      <w:tr w:rsidR="007F6690">
        <w:trPr>
          <w:trHeight w:val="6222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8"/>
              </w:rPr>
            </w:pPr>
            <w:r>
              <w:rPr>
                <w:rFonts w:hint="eastAsia"/>
                <w:sz w:val="24"/>
              </w:rPr>
              <w:lastRenderedPageBreak/>
              <w:t>研究的主要内容</w:t>
            </w:r>
            <w:r>
              <w:rPr>
                <w:rFonts w:hint="eastAsia"/>
                <w:sz w:val="28"/>
              </w:rPr>
              <w:t>：</w:t>
            </w:r>
          </w:p>
          <w:p w:rsidR="007F6690" w:rsidRDefault="00193FF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TD-SCDMA</w:t>
            </w:r>
            <w:r>
              <w:rPr>
                <w:sz w:val="24"/>
              </w:rPr>
              <w:t>的概念：包括什么是</w:t>
            </w:r>
            <w:r>
              <w:rPr>
                <w:sz w:val="24"/>
              </w:rPr>
              <w:t>TD-SCDMA,</w:t>
            </w:r>
            <w:r>
              <w:rPr>
                <w:sz w:val="24"/>
              </w:rPr>
              <w:t>他的网络结构是什么，工作原理，运用了哪些技术。</w:t>
            </w:r>
          </w:p>
          <w:p w:rsidR="007F6690" w:rsidRDefault="00193FF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从日常使用情况中分析，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有些什么明显的缺点，找寻解决方案。</w:t>
            </w:r>
          </w:p>
          <w:p w:rsidR="007F6690" w:rsidRPr="00B945AC" w:rsidRDefault="00193FFE">
            <w:pPr>
              <w:numPr>
                <w:ilvl w:val="0"/>
                <w:numId w:val="2"/>
              </w:numPr>
              <w:rPr>
                <w:rFonts w:hint="eastAsia"/>
                <w:sz w:val="28"/>
              </w:rPr>
            </w:pPr>
            <w:r>
              <w:rPr>
                <w:sz w:val="24"/>
              </w:rPr>
              <w:t>以云南师范大学做为实验区域，以该区域的网络状况实验解决方案，检验其可行性</w:t>
            </w:r>
            <w:r w:rsidR="00B945AC">
              <w:rPr>
                <w:rFonts w:hint="eastAsia"/>
                <w:sz w:val="24"/>
              </w:rPr>
              <w:t>.</w:t>
            </w:r>
          </w:p>
          <w:p w:rsidR="00B945AC" w:rsidRDefault="00B945AC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rFonts w:hint="eastAsia"/>
                <w:sz w:val="24"/>
              </w:rPr>
              <w:t>通过系统</w:t>
            </w:r>
            <w:r w:rsidR="00140B41">
              <w:rPr>
                <w:rFonts w:hint="eastAsia"/>
                <w:sz w:val="24"/>
              </w:rPr>
              <w:t>平台来进行展示。</w:t>
            </w:r>
          </w:p>
        </w:tc>
      </w:tr>
      <w:tr w:rsidR="007F6690">
        <w:trPr>
          <w:trHeight w:val="83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主要研究方法：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文献研究法、信息研究法、经验总结法、探索性研究法</w:t>
            </w:r>
            <w:r>
              <w:rPr>
                <w:sz w:val="24"/>
              </w:rPr>
              <w:t xml:space="preserve">      </w:t>
            </w:r>
          </w:p>
        </w:tc>
      </w:tr>
      <w:tr w:rsidR="007F6690">
        <w:trPr>
          <w:trHeight w:val="934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研究进度计划：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　查阅相关资料，了解研究现状，确定选题。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年２月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 w:rsidR="003C3411">
              <w:rPr>
                <w:sz w:val="24"/>
              </w:rPr>
              <w:t>3</w:t>
            </w:r>
            <w:r>
              <w:rPr>
                <w:sz w:val="24"/>
              </w:rPr>
              <w:t>月　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相关资料，研究其网络构成和工作原理。了解其干扰参数计算方法和常用的干扰抑制方法。以及通过经验总结，分析出应该优化的问题。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 w:rsidR="003C3411">
              <w:rPr>
                <w:sz w:val="24"/>
              </w:rPr>
              <w:t>5</w:t>
            </w:r>
            <w:r>
              <w:rPr>
                <w:sz w:val="24"/>
              </w:rPr>
              <w:t>月中旬　对网络各个干扰参数进行分析，查阅资料，得出最佳的方案。并且对校园网络进行仿真实现，查看效果。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 w:rsidR="003C3411">
              <w:rPr>
                <w:sz w:val="24"/>
              </w:rPr>
              <w:t>5</w:t>
            </w:r>
            <w:r>
              <w:rPr>
                <w:sz w:val="24"/>
              </w:rPr>
              <w:t>月下旬　整理资料，修改论文，准备答辩。</w:t>
            </w:r>
          </w:p>
          <w:p w:rsidR="007F6690" w:rsidRDefault="007F6690">
            <w:pPr>
              <w:rPr>
                <w:sz w:val="24"/>
              </w:rPr>
            </w:pPr>
          </w:p>
        </w:tc>
      </w:tr>
      <w:tr w:rsidR="007F6690">
        <w:trPr>
          <w:trHeight w:val="70"/>
        </w:trPr>
        <w:tc>
          <w:tcPr>
            <w:tcW w:w="9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690" w:rsidRDefault="00193F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主要参考资料：</w:t>
            </w:r>
          </w:p>
          <w:p w:rsidR="007F6690" w:rsidRDefault="00193FFE">
            <w:pPr>
              <w:rPr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sz w:val="24"/>
              </w:rPr>
              <w:t>金鑫</w:t>
            </w:r>
            <w:r>
              <w:rPr>
                <w:sz w:val="24"/>
              </w:rPr>
              <w:t xml:space="preserve"> TD-SCDMA</w:t>
            </w:r>
            <w:r>
              <w:rPr>
                <w:sz w:val="24"/>
              </w:rPr>
              <w:t>的接入性能优化</w:t>
            </w:r>
            <w:r>
              <w:rPr>
                <w:sz w:val="24"/>
              </w:rPr>
              <w:t>[D].</w:t>
            </w:r>
            <w:r>
              <w:rPr>
                <w:sz w:val="24"/>
              </w:rPr>
              <w:t>吉林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吉林大学，</w:t>
            </w:r>
            <w:r>
              <w:rPr>
                <w:sz w:val="24"/>
              </w:rPr>
              <w:t>2012</w:t>
            </w:r>
            <w:r>
              <w:rPr>
                <w:sz w:val="24"/>
              </w:rPr>
              <w:t>年</w:t>
            </w:r>
          </w:p>
          <w:p w:rsidR="007F6690" w:rsidRDefault="00193FFE">
            <w:pPr>
              <w:widowControl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[2]杨靖  </w:t>
            </w:r>
            <w:r>
              <w:rPr>
                <w:rFonts w:ascii="宋体" w:hAnsi="宋体" w:cs="宋体"/>
                <w:sz w:val="24"/>
              </w:rPr>
              <w:t>TD-SCDMA无线网络覆盖优化研究[D].北京.北京邮电大学，2012年</w:t>
            </w:r>
          </w:p>
          <w:p w:rsidR="007F6690" w:rsidRDefault="00193FFE">
            <w:pPr>
              <w:widowControl/>
              <w:rPr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[3]</w:t>
            </w:r>
            <w:r>
              <w:rPr>
                <w:rFonts w:ascii="宋体" w:hAnsi="宋体" w:cs="宋体"/>
                <w:bCs/>
                <w:kern w:val="0"/>
                <w:sz w:val="24"/>
              </w:rPr>
              <w:t xml:space="preserve">曹犇  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室内覆盖优化策略研究</w:t>
            </w:r>
            <w:r>
              <w:rPr>
                <w:bCs/>
                <w:sz w:val="24"/>
              </w:rPr>
              <w:t>[D].</w:t>
            </w:r>
            <w:r>
              <w:rPr>
                <w:bCs/>
                <w:sz w:val="24"/>
              </w:rPr>
              <w:t>华东理工大学，</w:t>
            </w:r>
            <w:r>
              <w:rPr>
                <w:bCs/>
                <w:sz w:val="24"/>
              </w:rPr>
              <w:t>2014</w:t>
            </w:r>
            <w:r>
              <w:rPr>
                <w:bCs/>
                <w:sz w:val="24"/>
              </w:rPr>
              <w:t>年</w:t>
            </w:r>
          </w:p>
          <w:p w:rsidR="007F6690" w:rsidRDefault="00193FFE">
            <w:pPr>
              <w:widowControl/>
              <w:rPr>
                <w:bCs/>
                <w:sz w:val="24"/>
              </w:rPr>
            </w:pPr>
            <w:r>
              <w:rPr>
                <w:bCs/>
                <w:sz w:val="24"/>
              </w:rPr>
              <w:t>[4]</w:t>
            </w:r>
            <w:r>
              <w:rPr>
                <w:bCs/>
                <w:sz w:val="24"/>
              </w:rPr>
              <w:t xml:space="preserve">张戈鹏，李金鹏　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网络优化研究</w:t>
            </w:r>
            <w:r>
              <w:rPr>
                <w:bCs/>
                <w:sz w:val="24"/>
              </w:rPr>
              <w:t>[J].</w:t>
            </w:r>
            <w:r>
              <w:rPr>
                <w:bCs/>
                <w:sz w:val="24"/>
              </w:rPr>
              <w:t>中国新通信，</w:t>
            </w:r>
            <w:r>
              <w:rPr>
                <w:bCs/>
                <w:sz w:val="24"/>
              </w:rPr>
              <w:t>2009</w:t>
            </w:r>
            <w:r>
              <w:rPr>
                <w:bCs/>
                <w:sz w:val="24"/>
              </w:rPr>
              <w:t>年</w:t>
            </w: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</w:rPr>
              <w:t>月</w:t>
            </w:r>
            <w:r>
              <w:rPr>
                <w:bCs/>
                <w:sz w:val="24"/>
              </w:rPr>
              <w:t>9</w:t>
            </w:r>
            <w:r>
              <w:rPr>
                <w:bCs/>
                <w:sz w:val="24"/>
              </w:rPr>
              <w:t>日</w:t>
            </w:r>
          </w:p>
          <w:p w:rsidR="007F6690" w:rsidRDefault="00193FFE">
            <w:pPr>
              <w:widowControl/>
              <w:jc w:val="left"/>
            </w:pPr>
            <w:r>
              <w:rPr>
                <w:bCs/>
                <w:sz w:val="24"/>
              </w:rPr>
              <w:t>[5]</w:t>
            </w:r>
            <w:r>
              <w:rPr>
                <w:rFonts w:ascii="宋体" w:hAnsi="宋体" w:cs="宋体"/>
                <w:kern w:val="0"/>
                <w:sz w:val="24"/>
              </w:rPr>
              <w:t>Hon</w:t>
            </w:r>
            <w:bookmarkStart w:id="0" w:name="_GoBack"/>
            <w:bookmarkEnd w:id="0"/>
            <w:r>
              <w:rPr>
                <w:rFonts w:ascii="宋体" w:hAnsi="宋体" w:cs="宋体"/>
                <w:kern w:val="0"/>
                <w:sz w:val="24"/>
              </w:rPr>
              <w:t xml:space="preserve">g Tang; Ting Li;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Tianshuang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Qiu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; </w:t>
            </w:r>
            <w:proofErr w:type="spellStart"/>
            <w:r>
              <w:rPr>
                <w:rFonts w:ascii="宋体" w:hAnsi="宋体" w:cs="宋体"/>
                <w:kern w:val="0"/>
                <w:sz w:val="24"/>
              </w:rPr>
              <w:t>Yongwan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Park  </w:t>
            </w:r>
            <w:r>
              <w:rPr>
                <w:rFonts w:ascii="宋体" w:hAnsi="宋体" w:cs="宋体"/>
                <w:sz w:val="24"/>
              </w:rPr>
              <w:t>A macro-cell statistical location estimation method for TD-SCDMA networks,2009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[6]</w:t>
            </w:r>
            <w:r>
              <w:rPr>
                <w:sz w:val="24"/>
                <w:szCs w:val="32"/>
              </w:rPr>
              <w:t xml:space="preserve">杨峰　</w:t>
            </w:r>
            <w:r>
              <w:rPr>
                <w:sz w:val="24"/>
                <w:szCs w:val="32"/>
              </w:rPr>
              <w:t>SCDMA</w:t>
            </w:r>
            <w:r>
              <w:rPr>
                <w:sz w:val="24"/>
                <w:szCs w:val="32"/>
              </w:rPr>
              <w:t>与</w:t>
            </w:r>
            <w:r>
              <w:rPr>
                <w:sz w:val="24"/>
                <w:szCs w:val="32"/>
              </w:rPr>
              <w:t>TD-LTE</w:t>
            </w:r>
            <w:r>
              <w:rPr>
                <w:sz w:val="24"/>
                <w:szCs w:val="32"/>
              </w:rPr>
              <w:t>协同优化的研究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中国新通信，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[7]</w:t>
            </w:r>
            <w:r>
              <w:rPr>
                <w:sz w:val="24"/>
                <w:szCs w:val="32"/>
              </w:rPr>
              <w:t xml:space="preserve">郑真理　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无线网络覆盖优化方案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科技风</w:t>
            </w:r>
            <w:r>
              <w:rPr>
                <w:sz w:val="24"/>
                <w:szCs w:val="32"/>
              </w:rPr>
              <w:t>,2017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193FFE">
            <w:pPr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[8]</w:t>
            </w:r>
            <w:r>
              <w:rPr>
                <w:sz w:val="24"/>
                <w:szCs w:val="32"/>
              </w:rPr>
              <w:t>吴坚鹏　浅谈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无线网络工程的优化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通讯世界，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 w:rsidR="007F6690" w:rsidRDefault="007F6690">
            <w:pPr>
              <w:widowControl/>
              <w:jc w:val="left"/>
              <w:rPr>
                <w:sz w:val="24"/>
                <w:szCs w:val="32"/>
              </w:rPr>
            </w:pPr>
          </w:p>
          <w:p w:rsidR="007F6690" w:rsidRDefault="007F6690">
            <w:pPr>
              <w:widowControl/>
              <w:rPr>
                <w:bCs/>
                <w:sz w:val="24"/>
              </w:rPr>
            </w:pPr>
          </w:p>
          <w:p w:rsidR="007F6690" w:rsidRDefault="007F6690">
            <w:pPr>
              <w:widowControl/>
              <w:jc w:val="left"/>
              <w:rPr>
                <w:sz w:val="16"/>
                <w:szCs w:val="20"/>
              </w:rPr>
            </w:pPr>
          </w:p>
          <w:p w:rsidR="007F6690" w:rsidRDefault="007F6690">
            <w:pPr>
              <w:widowControl/>
              <w:rPr>
                <w:rFonts w:ascii="宋体" w:hAnsi="宋体" w:cs="宋体"/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  <w:p w:rsidR="007F6690" w:rsidRDefault="007F6690">
            <w:pPr>
              <w:rPr>
                <w:sz w:val="24"/>
              </w:rPr>
            </w:pPr>
          </w:p>
        </w:tc>
      </w:tr>
    </w:tbl>
    <w:p w:rsidR="007F6690" w:rsidRDefault="007F6690"/>
    <w:sectPr w:rsidR="007F6690" w:rsidSect="007F66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EE6" w:rsidRDefault="003E4EE6" w:rsidP="007F6690">
      <w:r>
        <w:separator/>
      </w:r>
    </w:p>
  </w:endnote>
  <w:endnote w:type="continuationSeparator" w:id="0">
    <w:p w:rsidR="003E4EE6" w:rsidRDefault="003E4EE6" w:rsidP="007F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EE6" w:rsidRDefault="003E4EE6" w:rsidP="007F6690">
      <w:r>
        <w:separator/>
      </w:r>
    </w:p>
  </w:footnote>
  <w:footnote w:type="continuationSeparator" w:id="0">
    <w:p w:rsidR="003E4EE6" w:rsidRDefault="003E4EE6" w:rsidP="007F6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690" w:rsidRDefault="007F669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A6754"/>
    <w:multiLevelType w:val="hybridMultilevel"/>
    <w:tmpl w:val="2368AB12"/>
    <w:lvl w:ilvl="0" w:tplc="E0F0D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64D94"/>
    <w:multiLevelType w:val="singleLevel"/>
    <w:tmpl w:val="5A464D94"/>
    <w:lvl w:ilvl="0">
      <w:start w:val="1"/>
      <w:numFmt w:val="decimal"/>
      <w:suff w:val="nothing"/>
      <w:lvlText w:val="%1）"/>
      <w:lvlJc w:val="left"/>
    </w:lvl>
  </w:abstractNum>
  <w:abstractNum w:abstractNumId="2">
    <w:nsid w:val="5A484F4A"/>
    <w:multiLevelType w:val="singleLevel"/>
    <w:tmpl w:val="5A484F4A"/>
    <w:lvl w:ilvl="0">
      <w:start w:val="1"/>
      <w:numFmt w:val="decimalFullWidth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505F3E"/>
    <w:rsid w:val="EEFFA75F"/>
    <w:rsid w:val="FBFF9B7D"/>
    <w:rsid w:val="FEEB6CF9"/>
    <w:rsid w:val="FFD7170E"/>
    <w:rsid w:val="00076769"/>
    <w:rsid w:val="000F6AC4"/>
    <w:rsid w:val="00106AC5"/>
    <w:rsid w:val="00140B41"/>
    <w:rsid w:val="00193FFE"/>
    <w:rsid w:val="00233946"/>
    <w:rsid w:val="00290C08"/>
    <w:rsid w:val="002A1562"/>
    <w:rsid w:val="003634A1"/>
    <w:rsid w:val="003C3411"/>
    <w:rsid w:val="003C6117"/>
    <w:rsid w:val="003E4EE6"/>
    <w:rsid w:val="003E5633"/>
    <w:rsid w:val="00422C49"/>
    <w:rsid w:val="004C2267"/>
    <w:rsid w:val="004D773D"/>
    <w:rsid w:val="004E6C45"/>
    <w:rsid w:val="004F294E"/>
    <w:rsid w:val="00505F3E"/>
    <w:rsid w:val="006956FB"/>
    <w:rsid w:val="0073665C"/>
    <w:rsid w:val="007F6690"/>
    <w:rsid w:val="00900D37"/>
    <w:rsid w:val="00935125"/>
    <w:rsid w:val="009442A4"/>
    <w:rsid w:val="009779E8"/>
    <w:rsid w:val="009F401A"/>
    <w:rsid w:val="00A51458"/>
    <w:rsid w:val="00B248A5"/>
    <w:rsid w:val="00B945AC"/>
    <w:rsid w:val="00C348A1"/>
    <w:rsid w:val="00CE07B9"/>
    <w:rsid w:val="00D058DD"/>
    <w:rsid w:val="00E3127F"/>
    <w:rsid w:val="00E623C1"/>
    <w:rsid w:val="00EA0970"/>
    <w:rsid w:val="00EB2719"/>
    <w:rsid w:val="00EC5EB6"/>
    <w:rsid w:val="00F12988"/>
    <w:rsid w:val="00F23755"/>
    <w:rsid w:val="00F407A3"/>
    <w:rsid w:val="00FA1F6C"/>
    <w:rsid w:val="1FA5AFE8"/>
    <w:rsid w:val="2FFA6971"/>
    <w:rsid w:val="39FD2D61"/>
    <w:rsid w:val="3A7F0FAF"/>
    <w:rsid w:val="536EAA9A"/>
    <w:rsid w:val="5ABF28F3"/>
    <w:rsid w:val="6FFFC522"/>
    <w:rsid w:val="77FF05BA"/>
    <w:rsid w:val="7F66F2E7"/>
    <w:rsid w:val="7FEF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69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rsid w:val="007F6690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rsid w:val="007F66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F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uiPriority w:val="99"/>
    <w:unhideWhenUsed/>
    <w:rsid w:val="007F669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F6690"/>
    <w:rPr>
      <w:sz w:val="18"/>
      <w:szCs w:val="18"/>
    </w:rPr>
  </w:style>
  <w:style w:type="character" w:customStyle="1" w:styleId="Char">
    <w:name w:val="页脚 Char"/>
    <w:basedOn w:val="a0"/>
    <w:link w:val="a3"/>
    <w:rsid w:val="007F6690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3C34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446</Words>
  <Characters>2547</Characters>
  <Application>Microsoft Office Word</Application>
  <DocSecurity>0</DocSecurity>
  <Lines>21</Lines>
  <Paragraphs>5</Paragraphs>
  <ScaleCrop>false</ScaleCrop>
  <Company>微软中国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Administrator</cp:lastModifiedBy>
  <cp:revision>5</cp:revision>
  <dcterms:created xsi:type="dcterms:W3CDTF">2018-03-28T13:33:00Z</dcterms:created>
  <dcterms:modified xsi:type="dcterms:W3CDTF">2018-03-30T12:18:00Z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  <property fmtid="{D5CDD505-2E9C-101B-9397-08002B2CF9AE}" pid="3" name="_DocHome">
    <vt:i4>217620086</vt:i4>
  </property>
</Properties>
</file>