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E530" w14:textId="77777777" w:rsidR="00BD53F7" w:rsidRDefault="00BD53F7" w:rsidP="00F53751"/>
    <w:p w14:paraId="33E951E8" w14:textId="14E3C0F5" w:rsidR="00BD53F7" w:rsidRPr="00BD53F7" w:rsidRDefault="00BD53F7" w:rsidP="00BD53F7">
      <w:pPr>
        <w:jc w:val="center"/>
        <w:rPr>
          <w:b/>
          <w:bCs/>
        </w:rPr>
      </w:pPr>
      <w:r w:rsidRPr="00BD53F7">
        <w:rPr>
          <w:b/>
          <w:bCs/>
        </w:rPr>
        <w:t>Best Neighbourhood for Restaurant</w:t>
      </w:r>
    </w:p>
    <w:p w14:paraId="3230AEBF" w14:textId="0AA82686" w:rsidR="00F53751" w:rsidRDefault="00F53751" w:rsidP="00413E88">
      <w:pPr>
        <w:pStyle w:val="Heading1"/>
      </w:pPr>
      <w:r>
        <w:t>Introduction</w:t>
      </w:r>
    </w:p>
    <w:p w14:paraId="11BADACF" w14:textId="77777777" w:rsidR="001D3895" w:rsidRDefault="001D3895" w:rsidP="00F53751"/>
    <w:p w14:paraId="7D2AB311" w14:textId="7FD7CD84" w:rsidR="001D3895" w:rsidRDefault="001D3895" w:rsidP="00413E88">
      <w:pPr>
        <w:pStyle w:val="Heading2"/>
      </w:pPr>
      <w:r>
        <w:t>1.1 Background</w:t>
      </w:r>
    </w:p>
    <w:p w14:paraId="10ACB333" w14:textId="18EDF982" w:rsidR="00F53751" w:rsidRDefault="005246B9" w:rsidP="00F53751">
      <w:r>
        <w:t xml:space="preserve">Toronto is </w:t>
      </w:r>
      <w:r w:rsidR="00861ECD">
        <w:t xml:space="preserve">the capital city </w:t>
      </w:r>
      <w:r w:rsidR="00F905D3">
        <w:t xml:space="preserve">of Canada and is the most populous city with more than 2.7 million people </w:t>
      </w:r>
      <w:r w:rsidR="00512DC2">
        <w:t>in 2016.</w:t>
      </w:r>
      <w:r w:rsidR="00C42DE3">
        <w:t xml:space="preserve"> Toronto is divided into </w:t>
      </w:r>
      <w:r w:rsidR="00A26113">
        <w:t xml:space="preserve">6 </w:t>
      </w:r>
      <w:r w:rsidR="00C42DE3">
        <w:t xml:space="preserve">major districts and </w:t>
      </w:r>
      <w:r w:rsidR="00A26113">
        <w:t xml:space="preserve">more than 100 neighbours with their own characteristics. </w:t>
      </w:r>
    </w:p>
    <w:p w14:paraId="01600F84" w14:textId="52CBAADB" w:rsidR="0043437A" w:rsidRDefault="001D3895" w:rsidP="00413E88">
      <w:pPr>
        <w:pStyle w:val="Heading2"/>
      </w:pPr>
      <w:r>
        <w:t>1.2 Problem</w:t>
      </w:r>
    </w:p>
    <w:p w14:paraId="3BDDA8D0" w14:textId="4C414F31" w:rsidR="00C95AFF" w:rsidRDefault="00EB11E5" w:rsidP="00F53751">
      <w:r>
        <w:t xml:space="preserve">Data around Toronto neighbourhood is widely available </w:t>
      </w:r>
      <w:r w:rsidR="00B64641">
        <w:t>from</w:t>
      </w:r>
      <w:r>
        <w:t xml:space="preserve"> multiple sources</w:t>
      </w:r>
      <w:r w:rsidR="00E37F61">
        <w:t>.</w:t>
      </w:r>
      <w:r w:rsidR="00B64641">
        <w:t xml:space="preserve"> The aim of this study is to find the best </w:t>
      </w:r>
      <w:r w:rsidR="003B6F9F">
        <w:t xml:space="preserve">neighbourhood to </w:t>
      </w:r>
      <w:r w:rsidR="00561A0A">
        <w:t>open</w:t>
      </w:r>
      <w:r w:rsidR="003B6F9F">
        <w:t xml:space="preserve"> a restaurant in Toronto with consideration of the </w:t>
      </w:r>
      <w:r w:rsidR="00561A0A">
        <w:t xml:space="preserve">geolocation data and </w:t>
      </w:r>
      <w:r w:rsidR="003B6F9F">
        <w:t>demographic</w:t>
      </w:r>
      <w:r w:rsidR="00D84603">
        <w:t xml:space="preserve">s </w:t>
      </w:r>
      <w:r w:rsidR="00561A0A">
        <w:t xml:space="preserve">data </w:t>
      </w:r>
      <w:r w:rsidR="00D84603">
        <w:t>of each neighbourhood.</w:t>
      </w:r>
    </w:p>
    <w:p w14:paraId="7BAE12F7" w14:textId="77777777" w:rsidR="00367785" w:rsidRDefault="00367785" w:rsidP="00F53751"/>
    <w:p w14:paraId="4C636EE3" w14:textId="0087FAD3" w:rsidR="00F53751" w:rsidRDefault="00F53751" w:rsidP="00413E88">
      <w:pPr>
        <w:pStyle w:val="Heading1"/>
      </w:pPr>
      <w:r>
        <w:t xml:space="preserve">Data </w:t>
      </w:r>
    </w:p>
    <w:p w14:paraId="1DA1DF9F" w14:textId="3F0B5794" w:rsidR="00F53751" w:rsidRDefault="00F53751" w:rsidP="00F53751"/>
    <w:p w14:paraId="312B8C21" w14:textId="6472BBF9" w:rsidR="00E16C98" w:rsidRDefault="00E16C98" w:rsidP="00F53751">
      <w:r>
        <w:t>2.1 Data Sources</w:t>
      </w:r>
    </w:p>
    <w:p w14:paraId="193D7379" w14:textId="71ED9776" w:rsidR="00FA4BB3" w:rsidRDefault="006217D2" w:rsidP="00F53751">
      <w:r>
        <w:t>This study is based on publicly available data in Internet</w:t>
      </w:r>
      <w:r w:rsidR="006B3243">
        <w:t xml:space="preserve"> with three key data sources as below</w:t>
      </w:r>
      <w:r>
        <w:t xml:space="preserve">. </w:t>
      </w:r>
    </w:p>
    <w:p w14:paraId="56B022F7" w14:textId="5AE28FC2" w:rsidR="00FA4BB3" w:rsidRDefault="00B45BA5" w:rsidP="00F53751">
      <w:r>
        <w:t>The first one is n</w:t>
      </w:r>
      <w:r w:rsidR="00FA4BB3">
        <w:t>eighbourhood list in Toronto scrapped from Wikipedia using beautiful soup package. Data is available in table format.</w:t>
      </w:r>
      <w:r w:rsidR="009B72CE">
        <w:t xml:space="preserve"> The following analysis is using this list as the basis for further information </w:t>
      </w:r>
      <w:r w:rsidR="005D2823">
        <w:t>retrieval</w:t>
      </w:r>
      <w:r w:rsidR="009B72CE">
        <w:t xml:space="preserve"> and analysis.</w:t>
      </w:r>
    </w:p>
    <w:p w14:paraId="1D8C5ADB" w14:textId="28F1B2D0" w:rsidR="00A9699B" w:rsidRDefault="00B45BA5" w:rsidP="00F53751">
      <w:r>
        <w:t>The second one is g</w:t>
      </w:r>
      <w:r w:rsidR="008E6B6E">
        <w:t xml:space="preserve">eolocational data from </w:t>
      </w:r>
      <w:r w:rsidR="00BD390F">
        <w:t xml:space="preserve">‘foursquare.com’ using </w:t>
      </w:r>
      <w:r w:rsidR="004577E2">
        <w:t>API calls.</w:t>
      </w:r>
      <w:r w:rsidR="00FA4BB3">
        <w:t xml:space="preserve"> Data are collected for each </w:t>
      </w:r>
      <w:r w:rsidR="005D2823">
        <w:t>neighbourhood</w:t>
      </w:r>
      <w:r w:rsidR="00FA4BB3">
        <w:t xml:space="preserve"> </w:t>
      </w:r>
      <w:r w:rsidR="005D2823">
        <w:t xml:space="preserve">based on the list obtained as above. </w:t>
      </w:r>
      <w:r w:rsidR="009F4E17">
        <w:t>The aim of this search is</w:t>
      </w:r>
      <w:r w:rsidR="00B24FFE">
        <w:t xml:space="preserve"> to gather </w:t>
      </w:r>
      <w:r w:rsidR="004E2D48">
        <w:t>nearby places with a radius of 500.</w:t>
      </w:r>
      <w:r w:rsidR="00F8317F">
        <w:t xml:space="preserve"> This data supports the analysis by identifying the most popular places in each neighbourhood.</w:t>
      </w:r>
      <w:r w:rsidR="004E2D48">
        <w:t xml:space="preserve"> </w:t>
      </w:r>
      <w:r w:rsidR="00B24FFE">
        <w:t xml:space="preserve"> </w:t>
      </w:r>
    </w:p>
    <w:p w14:paraId="76DD9A6F" w14:textId="68CCBFD4" w:rsidR="00367785" w:rsidRDefault="00B45BA5" w:rsidP="00F53751">
      <w:r>
        <w:t>The last one is n</w:t>
      </w:r>
      <w:r w:rsidR="00C04841">
        <w:t xml:space="preserve">eighbourhood demographic data is downloaded from </w:t>
      </w:r>
      <w:r w:rsidR="000923E9">
        <w:t>‘</w:t>
      </w:r>
      <w:r w:rsidR="000923E9" w:rsidRPr="000923E9">
        <w:t>open.toronto.ca</w:t>
      </w:r>
      <w:r w:rsidR="000923E9">
        <w:t xml:space="preserve">’. </w:t>
      </w:r>
      <w:r w:rsidR="00A9699B" w:rsidRPr="00B45BA5">
        <w:t xml:space="preserve">The Census of Population is held across Canada every 5 years and collects data about age and sex, families and households, language, </w:t>
      </w:r>
      <w:proofErr w:type="gramStart"/>
      <w:r w:rsidR="00A9699B" w:rsidRPr="00B45BA5">
        <w:t>immigration</w:t>
      </w:r>
      <w:proofErr w:type="gramEnd"/>
      <w:r w:rsidR="00A9699B" w:rsidRPr="00B45BA5">
        <w:t xml:space="preserve"> and internal migration, ethnocultural diversity, Aboriginal peoples, housing, education, income, and labour. City of Toronto Neighbourhood Profiles use this Census data to provide a portrait of the demographic, social and economic characteristics of the people and households in each City of Toronto neighbourhood. The profiles present selected highlights from the data, but these accompanying data files provide the full data set assembled for each neighbourhood.</w:t>
      </w:r>
      <w:r w:rsidR="00E036D9" w:rsidRPr="00B45BA5">
        <w:t xml:space="preserve"> In this study, we use population density information to complement the </w:t>
      </w:r>
      <w:r w:rsidR="0013275B">
        <w:t xml:space="preserve">analysis on </w:t>
      </w:r>
      <w:r w:rsidR="00E036D9" w:rsidRPr="00B45BA5">
        <w:t xml:space="preserve">popular </w:t>
      </w:r>
      <w:r w:rsidR="006B3243" w:rsidRPr="00B45BA5">
        <w:t>places.</w:t>
      </w:r>
      <w:r w:rsidR="00E036D9" w:rsidRPr="00B45BA5">
        <w:t xml:space="preserve"> </w:t>
      </w:r>
    </w:p>
    <w:p w14:paraId="2D6A8A58" w14:textId="20A22882" w:rsidR="00367785" w:rsidRDefault="00367785" w:rsidP="00F53751"/>
    <w:p w14:paraId="07F8D008" w14:textId="3A3E7AFD" w:rsidR="00E16C98" w:rsidRDefault="00E16C98" w:rsidP="00F53751">
      <w:r>
        <w:t xml:space="preserve">2.2 Data </w:t>
      </w:r>
      <w:r w:rsidR="00693866">
        <w:t>Cleaning</w:t>
      </w:r>
    </w:p>
    <w:p w14:paraId="2442B340" w14:textId="0A010797" w:rsidR="00E16C98" w:rsidRDefault="00E16C98" w:rsidP="00F53751"/>
    <w:p w14:paraId="648CF0DD" w14:textId="0E01334B" w:rsidR="00693866" w:rsidRDefault="00693866" w:rsidP="00F53751"/>
    <w:p w14:paraId="5F197207" w14:textId="29747210" w:rsidR="00693866" w:rsidRDefault="00693866" w:rsidP="00F53751">
      <w:r>
        <w:t>2.3 Feature Selection</w:t>
      </w:r>
    </w:p>
    <w:p w14:paraId="0156B271" w14:textId="581169CA" w:rsidR="00693866" w:rsidRDefault="00693866" w:rsidP="00F53751"/>
    <w:p w14:paraId="2F14571B" w14:textId="3A5E6FCA" w:rsidR="00AE7305" w:rsidRDefault="00AE7305" w:rsidP="00F53751"/>
    <w:p w14:paraId="660C927A" w14:textId="77777777" w:rsidR="00F53751" w:rsidRDefault="00F53751" w:rsidP="00F53751">
      <w:r>
        <w:t>Methodology</w:t>
      </w:r>
    </w:p>
    <w:p w14:paraId="0B5C499C" w14:textId="2946ADC9" w:rsidR="00F53751" w:rsidRDefault="00F53751" w:rsidP="00F53751"/>
    <w:p w14:paraId="1785C5F3" w14:textId="0207AB29" w:rsidR="00CF308F" w:rsidRDefault="00CF308F" w:rsidP="00F53751"/>
    <w:p w14:paraId="7B3DF9FD" w14:textId="6DE65912" w:rsidR="00CF308F" w:rsidRDefault="00CF308F" w:rsidP="00F53751">
      <w:r>
        <w:t>Clustering</w:t>
      </w:r>
    </w:p>
    <w:p w14:paraId="38F3F53C" w14:textId="77777777" w:rsidR="00CF308F" w:rsidRDefault="00CF308F" w:rsidP="00F53751"/>
    <w:p w14:paraId="11230C52" w14:textId="77777777" w:rsidR="00CF308F" w:rsidRDefault="00CF308F" w:rsidP="00F53751"/>
    <w:p w14:paraId="72E542AE" w14:textId="77777777" w:rsidR="00CF308F" w:rsidRDefault="00CF308F" w:rsidP="00F53751"/>
    <w:p w14:paraId="6E809FBD" w14:textId="089C6542" w:rsidR="00F53751" w:rsidRDefault="00F53751" w:rsidP="00F53751">
      <w:r>
        <w:t xml:space="preserve">Results </w:t>
      </w:r>
    </w:p>
    <w:p w14:paraId="577D0D18" w14:textId="77777777" w:rsidR="00F53751" w:rsidRDefault="00F53751" w:rsidP="00F53751"/>
    <w:p w14:paraId="736C403C" w14:textId="77777777" w:rsidR="00F53751" w:rsidRDefault="00F53751" w:rsidP="00F53751">
      <w:r>
        <w:t>Discussion and observations</w:t>
      </w:r>
    </w:p>
    <w:p w14:paraId="1AE93AEE" w14:textId="77777777" w:rsidR="00F53751" w:rsidRDefault="00F53751" w:rsidP="00F53751"/>
    <w:p w14:paraId="00867D21" w14:textId="77777777" w:rsidR="00F53751" w:rsidRDefault="00F53751" w:rsidP="00F53751">
      <w:r>
        <w:t>Conclusion</w:t>
      </w:r>
    </w:p>
    <w:p w14:paraId="6FE307EC" w14:textId="77777777" w:rsidR="00EC5A86" w:rsidRDefault="00EC5A86"/>
    <w:sectPr w:rsidR="00EC5A86" w:rsidSect="00B86D5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577A" w14:textId="77777777" w:rsidR="00F53751" w:rsidRDefault="00F53751" w:rsidP="00F53751">
      <w:pPr>
        <w:spacing w:after="0" w:line="240" w:lineRule="auto"/>
      </w:pPr>
      <w:r>
        <w:separator/>
      </w:r>
    </w:p>
  </w:endnote>
  <w:endnote w:type="continuationSeparator" w:id="0">
    <w:p w14:paraId="17C34E5C" w14:textId="77777777" w:rsidR="00F53751" w:rsidRDefault="00F53751" w:rsidP="00F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AB0BB" w14:textId="77777777" w:rsidR="00F53751" w:rsidRDefault="00F53751" w:rsidP="00F53751">
      <w:pPr>
        <w:spacing w:after="0" w:line="240" w:lineRule="auto"/>
      </w:pPr>
      <w:r>
        <w:separator/>
      </w:r>
    </w:p>
  </w:footnote>
  <w:footnote w:type="continuationSeparator" w:id="0">
    <w:p w14:paraId="73C888EA" w14:textId="77777777" w:rsidR="00F53751" w:rsidRDefault="00F53751" w:rsidP="00F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5D12"/>
    <w:multiLevelType w:val="hybridMultilevel"/>
    <w:tmpl w:val="F3CA54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C5"/>
    <w:rsid w:val="000923E9"/>
    <w:rsid w:val="0013275B"/>
    <w:rsid w:val="001D3895"/>
    <w:rsid w:val="002B0E7D"/>
    <w:rsid w:val="00367785"/>
    <w:rsid w:val="003B6F9F"/>
    <w:rsid w:val="004013AE"/>
    <w:rsid w:val="00413E88"/>
    <w:rsid w:val="0043437A"/>
    <w:rsid w:val="004577E2"/>
    <w:rsid w:val="004E2D48"/>
    <w:rsid w:val="00512DC2"/>
    <w:rsid w:val="005246B9"/>
    <w:rsid w:val="00561A0A"/>
    <w:rsid w:val="005D2823"/>
    <w:rsid w:val="006217D2"/>
    <w:rsid w:val="00693866"/>
    <w:rsid w:val="006B3243"/>
    <w:rsid w:val="00726EB6"/>
    <w:rsid w:val="00861ECD"/>
    <w:rsid w:val="008858A4"/>
    <w:rsid w:val="008E6B6E"/>
    <w:rsid w:val="009B72CE"/>
    <w:rsid w:val="009F4E17"/>
    <w:rsid w:val="00A26113"/>
    <w:rsid w:val="00A52EBF"/>
    <w:rsid w:val="00A9699B"/>
    <w:rsid w:val="00AE7305"/>
    <w:rsid w:val="00AF7A25"/>
    <w:rsid w:val="00B24FFE"/>
    <w:rsid w:val="00B255C5"/>
    <w:rsid w:val="00B45BA5"/>
    <w:rsid w:val="00B64641"/>
    <w:rsid w:val="00B86D53"/>
    <w:rsid w:val="00BD390F"/>
    <w:rsid w:val="00BD53F7"/>
    <w:rsid w:val="00C04841"/>
    <w:rsid w:val="00C42DE3"/>
    <w:rsid w:val="00C95AFF"/>
    <w:rsid w:val="00CF308F"/>
    <w:rsid w:val="00D33874"/>
    <w:rsid w:val="00D84603"/>
    <w:rsid w:val="00DD7022"/>
    <w:rsid w:val="00E036D9"/>
    <w:rsid w:val="00E16C98"/>
    <w:rsid w:val="00E37F61"/>
    <w:rsid w:val="00EB11E5"/>
    <w:rsid w:val="00EC5A86"/>
    <w:rsid w:val="00F53751"/>
    <w:rsid w:val="00F8317F"/>
    <w:rsid w:val="00F905D3"/>
    <w:rsid w:val="00FA4BB3"/>
    <w:rsid w:val="00FC59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7593D"/>
  <w15:chartTrackingRefBased/>
  <w15:docId w15:val="{920EA2A0-A83B-4892-B623-D3BA301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51"/>
    <w:pPr>
      <w:widowControl w:val="0"/>
      <w:jc w:val="both"/>
    </w:pPr>
  </w:style>
  <w:style w:type="paragraph" w:styleId="Heading1">
    <w:name w:val="heading 1"/>
    <w:basedOn w:val="Normal"/>
    <w:next w:val="Normal"/>
    <w:link w:val="Heading1Char"/>
    <w:uiPriority w:val="9"/>
    <w:qFormat/>
    <w:rsid w:val="00413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7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3751"/>
  </w:style>
  <w:style w:type="paragraph" w:styleId="Footer">
    <w:name w:val="footer"/>
    <w:basedOn w:val="Normal"/>
    <w:link w:val="FooterChar"/>
    <w:uiPriority w:val="99"/>
    <w:unhideWhenUsed/>
    <w:rsid w:val="00F537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3751"/>
  </w:style>
  <w:style w:type="paragraph" w:styleId="ListParagraph">
    <w:name w:val="List Paragraph"/>
    <w:basedOn w:val="Normal"/>
    <w:uiPriority w:val="34"/>
    <w:qFormat/>
    <w:rsid w:val="00413E88"/>
    <w:pPr>
      <w:ind w:left="720"/>
      <w:contextualSpacing/>
    </w:pPr>
  </w:style>
  <w:style w:type="character" w:customStyle="1" w:styleId="Heading1Char">
    <w:name w:val="Heading 1 Char"/>
    <w:basedOn w:val="DefaultParagraphFont"/>
    <w:link w:val="Heading1"/>
    <w:uiPriority w:val="9"/>
    <w:rsid w:val="00413E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E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Chang</dc:creator>
  <cp:keywords/>
  <dc:description/>
  <cp:lastModifiedBy>Cheng Chang</cp:lastModifiedBy>
  <cp:revision>51</cp:revision>
  <dcterms:created xsi:type="dcterms:W3CDTF">2021-08-08T04:31:00Z</dcterms:created>
  <dcterms:modified xsi:type="dcterms:W3CDTF">2021-08-08T10:03:00Z</dcterms:modified>
</cp:coreProperties>
</file>