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left"/>
      </w:pPr>
      <w:r>
        <w:rPr>
          <w:rFonts w:ascii="Microsoft YaHei" w:hAnsi="Microsoft YaHei" w:eastAsia="Microsoft YaHei"/>
          <w:b/>
          <w:color w:val="175CD3"/>
          <w:sz w:val="24"/>
        </w:rPr>
        <w:t>GO.EXCHANGE</w:t>
      </w:r>
    </w:p>
    <w:p>
      <w:pPr>
        <w:pStyle w:val="Title"/>
        <w:jc w:val="left"/>
      </w:pPr>
      <w:r>
        <w:rPr>
          <w:rFonts w:ascii="Microsoft YaHei" w:hAnsi="Microsoft YaHei" w:eastAsia="Microsoft YaHei"/>
          <w:b/>
          <w:color w:val="101828"/>
          <w:sz w:val="54"/>
        </w:rPr>
        <w:t>项目代码与架构审计报告</w:t>
      </w:r>
    </w:p>
    <w:p>
      <w:pPr>
        <w:pStyle w:val="Subtitle"/>
      </w:pPr>
      <w:r>
        <w:rPr>
          <w:rFonts w:ascii="Microsoft YaHei" w:hAnsi="Microsoft YaHei" w:eastAsia="Microsoft YaHei"/>
          <w:color w:val="475467"/>
          <w:sz w:val="24"/>
        </w:rPr>
        <w:t>历次发现汇总 + 第四轮补充审计</w:t>
      </w:r>
    </w:p>
    <w:p>
      <w:pPr>
        <w:spacing w:before="360"/>
      </w:pPr>
      <w:r>
        <w:rPr>
          <w:rFonts w:ascii="Microsoft YaHei" w:hAnsi="Microsoft YaHei" w:eastAsia="Microsoft YaHei"/>
          <w:color w:val="344054"/>
          <w:sz w:val="21"/>
        </w:rPr>
        <w:t>覆盖安全、认证、部署、异步一致性、API、缓存、数据生命周期、依赖、测试与前端。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1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49A9"/>
                <w:sz w:val="18"/>
              </w:rPr>
              <w:t>审计基线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D2939"/>
                <w:sz w:val="18"/>
              </w:rPr>
              <w:t>4e155362ca97b166bb25868573901cd202c3f279</w:t>
            </w:r>
          </w:p>
        </w:tc>
      </w:tr>
      <w:tr>
        <w:trPr>
          <w:cantSplit/>
        </w:trPr>
        <w:tc>
          <w:tcPr>
            <w:tcW w:type="dxa" w:w="181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49A9"/>
                <w:sz w:val="18"/>
              </w:rPr>
              <w:t>代码范围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D2939"/>
                <w:sz w:val="18"/>
              </w:rPr>
              <w:t>D:\code\mf\Go.exchange + 相邻 Exchangeapp_frontend</w:t>
            </w:r>
          </w:p>
        </w:tc>
      </w:tr>
      <w:tr>
        <w:trPr>
          <w:cantSplit/>
        </w:trPr>
        <w:tc>
          <w:tcPr>
            <w:tcW w:type="dxa" w:w="181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49A9"/>
                <w:sz w:val="18"/>
              </w:rPr>
              <w:t>审计日期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D2939"/>
                <w:sz w:val="18"/>
              </w:rPr>
              <w:t>2026-08-13 (Asia/Shanghai)</w:t>
            </w:r>
          </w:p>
        </w:tc>
      </w:tr>
      <w:tr>
        <w:trPr>
          <w:cantSplit/>
        </w:trPr>
        <w:tc>
          <w:tcPr>
            <w:tcW w:type="dxa" w:w="181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49A9"/>
                <w:sz w:val="18"/>
              </w:rPr>
              <w:t>交付状态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D2939"/>
                <w:sz w:val="18"/>
              </w:rPr>
              <w:t>只读审计; 未修改业务源码</w:t>
            </w:r>
          </w:p>
        </w:tc>
      </w:tr>
      <w:tr>
        <w:trPr>
          <w:cantSplit/>
        </w:trPr>
        <w:tc>
          <w:tcPr>
            <w:tcW w:type="dxa" w:w="181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849A9"/>
                <w:sz w:val="18"/>
              </w:rPr>
              <w:t>发现总数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D2939"/>
                <w:sz w:val="18"/>
              </w:rPr>
              <w:t>62 项, 已去重并按当前代码复核</w:t>
            </w:r>
          </w:p>
        </w:tc>
      </w:tr>
    </w:tbl>
    <w:p>
      <w:pPr>
        <w:pStyle w:val="SmallNote"/>
        <w:spacing w:before="440"/>
      </w:pPr>
      <w:r>
        <w:t>保密提示：报告不重复展示密钥原文。所有路径和行号均指向审计基线附近的当前源码。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Microsoft YaHei" w:hAnsi="Microsoft YaHei" w:eastAsia="Microsoft YaHei"/>
          <w:b/>
          <w:color w:val="101828"/>
          <w:sz w:val="22"/>
        </w:rPr>
        <w:t>本报告共确认 62 项问题，其中 P0 2 项、P1 30 项、P2 29 项、P3 1 项；本轮新增 19 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B4231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P0</w:t>
            </w:r>
          </w:p>
        </w:tc>
        <w:tc>
          <w:tcPr>
            <w:tcW w:type="dxa" w:w="2550"/>
            <w:shd w:fill="D92D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P1</w:t>
            </w:r>
          </w:p>
        </w:tc>
        <w:tc>
          <w:tcPr>
            <w:tcW w:type="dxa" w:w="2550"/>
            <w:shd w:fill="F7900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P2</w:t>
            </w:r>
          </w:p>
        </w:tc>
        <w:tc>
          <w:tcPr>
            <w:tcW w:type="dxa" w:w="2550"/>
            <w:shd w:fill="66708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P3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B42318"/>
                <w:sz w:val="32"/>
              </w:rPr>
              <w:t>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D92D20"/>
                <w:sz w:val="32"/>
              </w:rPr>
              <w:t>30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79009"/>
                <w:sz w:val="32"/>
              </w:rPr>
              <w:t>29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7085"/>
                <w:sz w:val="32"/>
              </w:rPr>
              <w:t>1</w:t>
            </w:r>
          </w:p>
        </w:tc>
      </w:tr>
    </w:tbl>
    <w:p>
      <w:pPr>
        <w:pStyle w:val="Heading2"/>
      </w:pPr>
      <w:r>
        <w:t>总体判断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项目核心业务路径并非不可用：go vet、常规完整测试和一次随机顺序测试通过，文章/评论/推荐等已有不少事务与幂等设计。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当前不宜直接作为可信生产基线：P0 密钥问题、会话撤销缺口、不可运行的 K8s 迁移、毒消息阻塞、AI 租约竞态和可达依赖漏洞会在真实故障窗口中放大。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最突出结构性问题是正常路径覆盖较好，失败路径和生命周期闭环不足：注册跨 DB/Redis、缓存失效、Outbox 重试、对象回收、账户停用和异步 lease 都缺少完整状态机。</w:t>
      </w:r>
    </w:p>
    <w:p>
      <w:pPr>
        <w:pStyle w:val="Heading2"/>
      </w:pPr>
      <w:r>
        <w:t>建议的处理顺序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75CD3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00"/>
            <w:shd w:fill="175CD3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0-48 小时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轮换并移除密钥; 修 JWT 密钥注入; 修 K8s DSN/迁移命令; 禁用公网 pprof; 锁定 Go/前端高危依赖升级计划。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第 1 周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补会话撤销和原子刷新; 给认证与文章输入加边界; 修 Outbox/消费者毒消息; 给 AI lease 增加 fencing。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第 2-3 周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分页与轻量 DTO; 缓存版本化; 点赞可见性; 对象回收; Worker 指标暴露; versioned migration。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第 4 周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补 CI、真实 PostgreSQL/Redis/Kafka 集成、前端测试、K8s 最小权限与数据保留作业。</w:t>
            </w:r>
          </w:p>
        </w:tc>
      </w:tr>
    </w:tbl>
    <w:p>
      <w:pPr>
        <w:pStyle w:val="Heading1"/>
      </w:pPr>
      <w:r>
        <w:t>2. 范围、方法与证据强度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范围：</w:t>
      </w:r>
      <w:r>
        <w:rPr>
          <w:rFonts w:ascii="Microsoft YaHei" w:hAnsi="Microsoft YaHei" w:eastAsia="Microsoft YaHei"/>
          <w:color w:val="1D2939"/>
          <w:sz w:val="19"/>
        </w:rPr>
        <w:t>Go 后端、相邻 Vue 前端认证契约、Docker/Compose、Kubernetes、Railway、PostgreSQL/Redis/MinIO/Kafka、Prometheus 与文档。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方法：</w:t>
      </w:r>
      <w:r>
        <w:rPr>
          <w:rFonts w:ascii="Microsoft YaHei" w:hAnsi="Microsoft YaHei" w:eastAsia="Microsoft YaHei"/>
          <w:color w:val="1D2939"/>
          <w:sz w:val="19"/>
        </w:rPr>
        <w:t>逐文件静态审查、配置解析、调用链与状态机推演、测试重复运行、官方依赖扫描结果复核、构建与工作区状态确认。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证据等级：</w:t>
      </w:r>
      <w:r>
        <w:rPr>
          <w:rFonts w:ascii="Microsoft YaHei" w:hAnsi="Microsoft YaHei" w:eastAsia="Microsoft YaHei"/>
          <w:color w:val="1D2939"/>
          <w:sz w:val="19"/>
        </w:rPr>
        <w:t>命令复现 &gt; 当前源码直接证明 &gt; 架构故障窗口推演。报告不会把单元测试通过当作 SQL、部署或视觉验收。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限制：</w:t>
      </w:r>
      <w:r>
        <w:rPr>
          <w:rFonts w:ascii="Microsoft YaHei" w:hAnsi="Microsoft YaHei" w:eastAsia="Microsoft YaHei"/>
          <w:color w:val="1D2939"/>
          <w:sz w:val="19"/>
        </w:rPr>
        <w:t>本轮没有修改源码; 未启动完整 Kafka/MinIO/K8s 生产拓扑; PostgreSQL 与 Redis 集成用例因环境变量缺失而跳过; Windows race 构建未作为通过证据。</w:t>
      </w:r>
    </w:p>
    <w:p>
      <w:pPr>
        <w:pStyle w:val="Heading2"/>
      </w:pPr>
      <w:r>
        <w:t>已确认的正向控制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文章创建 + AI job + Outbox 在同一数据库事务中提交。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评论创建/删除与 comment_count 使用同一事务, 并检查 RowsAffected。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推荐 rules_v2 的关键排序包含稳定 tie-breaker, not_interested 在 lookback 中独立抑制。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推荐事件使用签名 tracking token、批量上限、请求体上限、Redis 限流和唯一约束。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点赞 Redis 脚本包含版本/claim 设计, PostgreSQL 投影使用版本条件避免旧事件覆盖。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go vet ./...、go test ./... -count=1 当前通过; git 工作区在报告生成前保持干净。</w:t>
      </w:r>
    </w:p>
    <w:p>
      <w:pPr>
        <w:pStyle w:val="Heading1"/>
      </w:pPr>
      <w:r>
        <w:t>3. 全部发现登记表</w:t>
      </w:r>
    </w:p>
    <w:p>
      <w:pPr>
        <w:pStyle w:val="SmallNote"/>
      </w:pPr>
      <w:r>
        <w:t>说明：P0 为立即处置，P1 为高优先级，P2 为中优先级，P3 为低优先级。详细证据与验收标准见第 4 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55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255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5"/>
              </w:rPr>
              <w:t>P0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JWT 使用仓库内固定密钥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5"/>
              </w:rPr>
              <w:t>P0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1F0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真实 AI 密钥和默认基础设施口令被跟踪并打入镜像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pprof 在所有角色上无认证监听 0.0.0.0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退出、撤销和已停用用户会话没有服务端闭环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SEC-05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刷新令牌轮换非原子且同秒令牌可能完全相同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SEC-06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注册在 Redis 失败时留下已创建但客户端未知的账号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SEC-07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认证接口缺少输入边界和暴力破解防护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SEC-08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CORS 配置同时使用通配来源与凭据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SEC-09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JWT 验证契约缺少算法和声明约束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SEC-10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前端把长期令牌存入 localStorage 并把存在等同于有效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SEC-11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安全与认证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运行指标端点公开且缺少访问控制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Kubernetes Secret 使用 MySQL DSN, 应用却固定 PostgreSQL 驱动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Kubernetes migration Job 调用了最终镜像中不存在的 go run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根 Compose 因重复键无法解析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 readiness 永远返回 200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DEP-05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HTTP Server 没有读写、头部和空闲超时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DEP-06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未知 APP_RUNTIME_ROLE 静默回退为 all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DEP-07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Railway 部署没有数据库迁移生命周期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DEP-08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所有角色都初始化 DB、Redis 和 MinIO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DEP-09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数据库句柄错误在检查前被使用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DEP-10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部署镜像使用 latest 配合 IfNotPresent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DEP-11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Kubernetes 缺少资源与最小权限硬化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DEP-12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Redis 和 Kafka 客户端没有 TLS/SASL 配置能力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DEP-13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Gin 访问日志被全局丢弃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DEP-14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README 与现行 Kafka/Outbox 架构严重漂移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Outbox 永久失败事件会阻塞全部后续事件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多个消费者会被合法 Envelope 中的坏 Payload 卡死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AI 任务租约缺少 fencing token 和续租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删除文章不会取消已 leased 的 AI 任务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ASY-05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文章正文可触发无上限分片、goroutine 和模型费用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ASY-06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AI 配置无法从环境 Secret 注入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ASY-07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AI 成功写回后不失效详情缓存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ASY-08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Worker 关键指标在当前 Prometheus 架构中不可见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ASY-09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Outbox Relay 多副本没有行级 claim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ASY-10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Outbox、Inbox 与遥测事实没有保留和清理策略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ASY-11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异步与一致性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行为、反应、推荐和分析任务缺少数据库引用完整性策略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GET /articles 无分页并返回、缓存全部正文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文章列表 SELECT 与响应字段不一致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文章可见性只检查过期时间且缓存可越过过期点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缓存存在失效后旧值回填竞态且 Redis 故障直接让读取失败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API-05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点赞接口不验证文章存在和可见性, 且脱离请求 Context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API-06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文章创建缺少标题、预览、过期时间和大小约束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API-07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点赞投影完成后没有协调列表/详情计数缓存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API-08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封面 URL 只校验前缀, 不验证对象或文件名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API-09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上传缺少整体请求上限、配额、限速与对象回收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API-10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汇率存在两套割裂接口并返回损坏错误文案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API-11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外部汇率响应无大小上限且读取器惰性初始化有数据竞争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API-12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搜索与关系列表使用深 Offset 且缺少模糊搜索索引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API-13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多个接口把内部错误原文返回客户端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API-14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API、缓存与数据生命周期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推荐接口为最多 50 个候选返回完整正文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DB-01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数据库与迁移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生产迁移使用单个大事务 AutoMigrate 并重复 DROP/ADD 约束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DB-02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数据库与迁移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用户名与状态字段缺少数据库级语义约束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后端官方漏洞扫描报告 23 个可达漏洞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5"/>
              </w:rPr>
              <w:t>P1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FF8F7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前端生产依赖审计存在 critical/high 漏洞链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前端直接依赖了未使用且有漏洞的 router 包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SUP-04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仓库缺少持续集成、静态分析和依赖更新门禁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SUP-05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常规 go test 跳过大量 PostgreSQL/Redis 集成用例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SUP-06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Prometheus 测试依赖全局累计状态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SUP-07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关键异常路径缺少自动化覆盖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SUP-08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前端没有自动化测试或 lint 脚本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SUP-09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5"/>
              </w:rPr>
              <w:t>P2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依赖、测试与前端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前端首包过大且路由全部静态导入</w:t>
            </w:r>
          </w:p>
        </w:tc>
      </w:tr>
      <w:tr>
        <w:trPr>
          <w:cantSplit/>
        </w:trPr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5"/>
              </w:rPr>
              <w:t>DEP-15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667085"/>
                <w:sz w:val="15"/>
              </w:rPr>
              <w:t>P3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部署与运行时</w:t>
            </w:r>
          </w:p>
        </w:tc>
        <w:tc>
          <w:tcPr>
            <w:tcW w:type="dxa" w:w="255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5"/>
              </w:rPr>
              <w:t>保留的旧 Compose 暴露全接口端口并映射无效 6060</w:t>
            </w:r>
          </w:p>
        </w:tc>
      </w:tr>
    </w:tbl>
    <w:p>
      <w:pPr>
        <w:pStyle w:val="Heading1"/>
      </w:pPr>
      <w:r>
        <w:t>4. 详细发现与验收标准</w:t>
      </w:r>
    </w:p>
    <w:p>
      <w:pPr>
        <w:pStyle w:val="Heading2"/>
      </w:pPr>
      <w:r>
        <w:t>4.1 安全与认证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B42318"/>
          <w:sz w:val="23"/>
        </w:rPr>
        <w:t>SEC-01  [P0]  JWT 使用仓库内固定密钥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访问令牌和刷新令牌都使用代码中的固定字节串签名, 未从部署 Secret 读取, 也没有启动期强度校验。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B42318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任何获得源码、镜像或默认值的人都可以伪造任意用户令牌, 直接突破全部鉴权边界。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utils/utils.go:17; utils/utils.go:29-75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按既有 JWT Hardening Spec 改为环境注入的强随机密钥或可轮换密钥环, 启动时拒绝缺失、默认值和短密钥。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仓库与镜像中无密钥; 空值或弱值启动失败; 旧密钥仅在明确迁移窗口内用于验签; 伪造令牌测试失败。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B42318"/>
          <w:sz w:val="23"/>
        </w:rPr>
        <w:t>SEC-02  [P0]  真实 AI 密钥和默认基础设施口令被跟踪并打入镜像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config.yml 跟踪了 AI API Key、数据库口令和 MinIO 默认口令, Dockerfile 又把整个 config 目录复制到最终镜像。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B42318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密钥一旦进入 Git 历史或镜像层就应视为泄露; 继续保留还会使轮换失效并扩大供应链暴露面。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config/config.yml:5-12,52-56; Dockerfile:20; Dockerfile.prod:22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立即吊销并轮换真实密钥; 提交无密钥模板; 所有秘密由环境或 Secret Manager 注入; 对 Git 历史和镜像做泄露扫描。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旧 Key 已失效; git grep 与镜像解包均找不到秘密; 部署使用外部 Secret 后功能正常。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SEC-03  [P1]  pprof 在所有角色上无认证监听 0.0.0.0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主程序无条件导入 pprof 并在 0.0.0.0:6060 启动默认 HTTP 处理器, API 与 Worker 角色都会暴露。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若 Pod 网络、端口转发或错误的 Service 暴露该端口, 攻击者可读取运行时信息并触发高开销 profile。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main.go:12,30,65-70; Dockerfile:22; Dockerfile.prod:24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默认禁用; 仅在显式诊断开关下绑定 127.0.0.1 或独立受认证管理端口; 加 NetworkPolicy。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生产默认无 6060 监听; 开启时只能从受控管理网络访问, 并有鉴权和审计。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SEC-04  [P1]  退出、撤销和已停用用户会话没有服务端闭环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后端没有 logout/revoke/password-change/account-disable 会话接口; 刷新接口与通用鉴权中间件不查询活动用户。前端退出仅删除本地 Token。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被窃取的刷新令牌在浏览器退出后仍可使用; 软删除用户可以持续刷新, 且点赞、推荐等部分接口只信任 JWT 用户 ID。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router/router.go:30-35; controllers/auth_controller.go:125-189; middlewares/auth_middlewares.go:11-47; Exchangeapp_frontend/src/composables/useLogout.ts:8-10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增加服务端注销与全会话撤销; 刷新时锁定并校验活动用户; 使用 session/version 或 jti; 高风险接口统一复核账户状态。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注销后旧刷新令牌立即 401; 停用账户的访问与刷新均失败; 多端策略有明确测试。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SEC-05  [P1]  刷新令牌轮换非原子且同秒令牌可能完全相同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刷新流程先 GET 比较再 SET, 两步之间无 CAS/Lua/事务。JWT 只有秒级 exp、user_id、username、type, 没有 jti 或 iat。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并发提交同一旧令牌时多个请求可能成功; 跨秒时只有最后写入者可继续, 同秒时所谓新令牌甚至可能与旧令牌完全一致。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controllers/auth_controller.go:159-181; utils/utils.go:29-61; consts/redis_keys.go:4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给 refresh token 增加随机 jti; Redis 用 Lua 原子比较并替换; 对重放执行令牌族撤销并记录安全事件。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同一个旧 Token 并发刷新仅一次成功; 每次刷新得到不同 jti; 重放被识别并撤销。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SEC-06  [P1]  注册在 Redis 失败时留下已创建但客户端未知的账号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注册先提交 users 记录, 再生成令牌并写 Redis。Redis 写失败返回 500, 但数据库记录不会回滚。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客户端重试会收到用户已存在, 用户无法判断注册是否成功, 也可能形成大量半完成账户。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controllers/auth_controller.go:51-67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将注册定义为可恢复状态机: 可在 DB 事务后让客户端安全登录, 或对 Redis 失败执行可靠补偿, 并返回稳定冲突码。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注入 Redis 失败后重试可安全完成; 不出现未知状态账号; 唯一冲突返回 409 而不是统一 500。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SEC-07  [P1]  认证接口缺少输入边界和暴力破解防护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注册只校验非空, 登录字段没有 required; 用户名和密码无长度/规范化限制, 认证请求体无 MaxBytesReader, 登录注册没有限速。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可造成 bcrypt CPU 消耗、超大请求内存压力、用户名混淆以及口令猜测攻击。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controllers/auth_controller.go:17-20,33-41,78-102; models/user.go:7-13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限制请求体、用户名与密码长度; 规范化用户名; 按 IP 和账户做分层限流、退避与审计, 保持统一认证错误。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超限请求返回 413/429; 弱输入被拒绝; 并发口令猜测受控; 合法用户无明显误伤。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SEC-08  [P1]  CORS 配置同时使用通配来源与凭据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CORS 设置 AllowOrigins=['*'] 且 AllowCredentials=true。该组合与浏览器凭据模式不兼容, 也无法表达生产允许域名。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跨域前端可能直接失败; 未来引入 Cookie 后还会形成错误的安全假设。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router/router.go:16-23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用环境配置的精确来源白名单; 无 Cookie 时关闭 AllowCredentials; 对预检和非法来源增加测试。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合法生产域名通过预检; 非白名单无 CORS 授权; 不再返回通配来源加凭据。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SEC-09  [P2]  JWT 验证契约缺少算法和声明约束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发现批次：本轮整理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解析器接受任意 HMAC 签名方法, 令牌没有 issuer、audience、subject、jti、issued-at 或 not-before。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密钥在多个系统间复用或令牌用途扩展时容易发生跨环境、跨服务或算法契约混淆。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utils/utils.go:29-75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固定允许 HS256 或迁移至非对称算法; 使用 jwt Parser 约束 issuer/audience/method; 完整验证标准声明。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错误算法、错误 issuer/audience、未来 nbf 和重放 jti 均被拒绝。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SEC-10  [P2]  前端把长期令牌存入 localStorage 并把存在等同于有效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access/refresh token 都持久化在 localStorage; isAuthenticated 只检查字符串存在。401 且缺失 refresh token 时拦截器不会清理旧 access token。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任何 XSS 可直接读取刷新令牌; 过期或不完整会话会在 UI 中长期表现为已登录。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Exchangeapp_frontend/src/store/auth.ts:30-47; Exchangeapp_frontend/src/axios.ts:39-46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优先采用 HttpOnly Secure SameSite 刷新 Cookie和内存 access token; 若暂不迁移, 至少解析 exp、启动时恢复会话并在所有不可刷新 401 上清理状态。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刷新令牌不再可被脚本读取; 过期/缺失刷新令牌后 UI 立即退出; 恢复流程有自动化测试。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SEC-11  [P2]  运行指标端点公开且缺少访问控制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GET /metrics 位于公开路由, 没有认证、独立监听地址或网络限制。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指标可泄露路由、错误率、任务积压与业务运行状态, 也增加抓取开销攻击面。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router/router.go:26-28; metrics/metrics.go:59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将 metrics 迁移到内部管理端口, 配合 NetworkPolicy 或反向代理认证, 不经公网入口。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公网访问失败; Prometheus 在私网仍可抓取; 访问有审计。</w:t>
      </w:r>
    </w:p>
    <w:p>
      <w:pPr>
        <w:spacing w:after="40"/>
        <w:pBdr>
          <w:bottom w:val="single" w:sz="2" w:space="2" w:color="EAECF0"/>
        </w:pBdr>
      </w:pPr>
    </w:p>
    <w:p>
      <w:r>
        <w:br w:type="page"/>
      </w:r>
    </w:p>
    <w:p>
      <w:pPr>
        <w:pStyle w:val="Heading2"/>
      </w:pPr>
      <w:r>
        <w:t>4.2 部署与运行时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DEP-01  [P1]  Kubernetes Secret 使用 MySQL DSN, 应用却固定 PostgreSQL 驱动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K8s DATABASE_DSN 示例是 root@tcp(mysql) 格式, config/db.go 固定调用 postgres.Open。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按清单部署时 API、Worker 和迁移任务都会无法连接数据库。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k8s/config.yaml:20-25; config/db.go:8-16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改为 PostgreSQL DSN 或明确支持多驱动; Secret 清单只保留占位符, 在 CI 对清单做启动验证。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使用清单创建的临时环境能够连接 PostgreSQL并完成迁移、readyz 和基本查询。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DEP-02  [P1]  Kubernetes migration Job 调用了最终镜像中不存在的 go run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migration Job 执行 go run ./cmd/migrate, 但最终镜像是 debian slim, 没有 Go 和源码。Dockerfile.prod 已构建 /app/go-exchange-migrate 却未使用。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生产数据库迁移 Job 必然启动失败, 新环境无法建表, 后续 Deployment 可能带着旧或空 Schema 运行。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k8s/migration-job.yaml:14-18; Dockerfile.prod:9-22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Job command 改为 /app/go-exchange-migrate; 统一 K8s 使用 Dockerfile.prod; 增加镜像级 smoke test。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从最终镜像启动 Job 返回 0; 迁移具备幂等验收; API 仅在 Job 成功后发布。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DEP-03  [P1]  根 Compose 因重复键无法解析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本轮复现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证据状态：命令复现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api.environment 中四个推荐遥测键重复定义。docker compose config --quiet 明确报 YAML duplicate mapping key。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README 推荐的本地启动命令无法执行, 开发和验收环境不可复现。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D:/code/mf/docker-compose.yml:65-72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删除重复项并在 CI 执行 docker compose config --quiet; 将唯一根 Compose 作为权威配置。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根 Compose 和后端兼容清单均能解析; README 启动命令在干净环境通过。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DEP-04  [P1]  API readiness 永远返回 200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API /readyz 不检查 PostgreSQL、Redis、MinIO 或关键配置; K8s 三副本会在依赖不可用时仍接收流量。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部署滚动和依赖故障期间会把请求发给无法工作的实例, 造成成片 500。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controllers/health_controller.go:9-15; k8s/api-deployment.yaml:33-38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将 liveness 与 readiness 分离; readiness 用短超时检查必要依赖及迁移版本, 可选依赖按降级策略处理。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断开 DB/Redis 时 readyz 非 200, healthz 仍反映进程存活; 恢复后自动 ready。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DEP-05  [P1]  HTTP Server 没有读写、头部和空闲超时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http.Server 仅设置 Addr 和 Handler, 未设置 ReadHeaderTimeout、ReadTimeout、WriteTimeout、IdleTimeout 或 MaxHeaderBytes。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慢连接、超大 Header 和长期占用连接可耗尽 goroutine/文件描述符, 放大未限制请求体的问题。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core/server.go:16-28; core/worker_health.go:21-26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为业务与管理 Server 设置分层超时和 Header 上限; 在反向代理与应用两层做连接保护。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慢头、慢体、超大 Header 测试按预期超时, 正常上传和长响应不被误杀。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DEP-06  [P1]  未知 APP_RUNTIME_ROLE 静默回退为 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RuntimeRole 对任何拼写错误都返回 all, 从而同时启动 API 和全部 Worker。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生产配置一个字符错误即可重复消费、重复调度并额外开放 HTTP/pprof, 故障表现隐蔽。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config/env.go:16-27; main.go:33-40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未知值启动失败; 仅本地显式 all; 启动日志和指标暴露最终角色。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非法角色进程非零退出; api/worker 角色分别只启动授权组件。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DEP-07  [P1]  Railway 部署没有数据库迁移生命周期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railway.toml 使用默认 Dockerfile 启动 API; 该镜像不包含 migration binary, 文档也没有 pre-deploy/release migration 步骤。应用启动本身不运行迁移。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首次部署或 Schema 升级后服务可能直接访问不存在/旧结构的表。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railway.toml:1-8; Dockerfile:9-24; docs/RAILWAY_DEPLOYMENT.md:1-35; README.md:28-43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使用 Dockerfile.prod 并配置一次性 pre-deploy migration, 或建立独立 migration 服务; 失败时阻止新版本上线。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空数据库 Railway 预览环境可自动迁移并启动; 迁移失败时部署停止。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DEP-08  [P2]  所有角色都初始化 DB、Redis 和 MinIO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initialize.InitAll 无条件调用 InitConfig, 后者初始化三个依赖。Worker 的当前任务并不使用 MinIO, API 也被所有 Worker 配置强耦合。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一个非必要依赖启动故障会使整个角色退出, 扩大故障域并增加本地/生产配置负担。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main.go:22-27; initialize/init.go:5-7; config/config.go:84-89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按角色构建依赖图, 只初始化必需资源; 可选能力采用明确降级状态并反映到 readiness。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MinIO 故障不阻止纯 Worker 启动; 每个角色的依赖矩阵有测试。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DEP-09  [P2]  数据库句柄错误在检查前被使用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db.DB() 返回 err 后, 代码先调用 sqlDB.SetMaxIdleConns 等方法, 最后才检查 err。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少见驱动初始化错误可能转化为空指针 panic, 掩盖真实故障原因。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config/db.go:18-24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立即检查 err 和 sqlDB 是否为空, 再配置连接池; 主动 PingContext 验证连接。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注入 db.DB 错误时无 panic, 返回/记录原始错误并有测试。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DEP-10  [P2]  部署镜像使用 latest 配合 IfNotPresent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K8s 使用 your-registry/go-exchange:latest 和 IfNotPresent; Compose 多个基础设施镜像也使用 latest。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同名镜像可能在节点上长期复用旧内容, 或在不同时间拉到不同版本, 无法回滚和复现。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k8s/api-deployment.yaml:20-21; k8s/worker-deployment.yaml:20-21; k8s/migration-job.yaml:16-17; D:/code/mf/docker-compose.yml:131,144,161,173,183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应用镜像使用不可变 digest/commit tag并 Always 或 digest pull; 基础设施固定受支持版本。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发布记录可追溯到 digest; 同一清单在不同节点得到同一镜像。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DEP-11  [P2]  Kubernetes 缺少资源与最小权限硬化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Deployment/Job 没有 requests/limits、securityContext、runAsNonRoot、readOnlyRootFilesystem、capability drop、PDB 或 NetworkPolicy。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异常文章和模型任务可无限争抢节点资源; 容器默认 root 和横向网络访问扩大入侵后影响。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k8s/api-deployment.yaml; k8s/worker-deployment.yaml; k8s/migration-job.yaml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设置资源请求/上限与临时存储上限; 非 root、只读根文件系统、drop ALL; 为 DB/Redis/Kafka/管理端口定义 NetworkPolicy。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策略扫描通过; 容器非 root; 超限可预测; 滚动期间保持可用副本。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DEP-12  [P2]  Redis 和 Kafka 客户端没有 TLS/SASL 配置能力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Redis 只接收 Addr/Password/DB; Kafka 使用 kafka.TCP 和明文 Dial, 没有 TLS、SASL 或证书设置。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跨节点或托管环境中凭据与业务事件可能明文传输, 也限制了安全平台接入。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config/redis.go:12-19; eventing/kafka.go:76-89,109-130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增加 rediss/TLS 和 Kafka TLS/SASL 配置, 默认生产拒绝明文外部端点。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使用启用 TLS/SASL 的临时 Redis/Kafka 完成连接、生产和消费验收。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DEP-13  [P2]  Gin 访问日志被全局丢弃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代码使用 gin.Default 但把 gin.DefaultWriter 指向 ioutil.Discard。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安全事件、慢请求和路由级故障缺少可关联访问日志, 仅靠聚合指标无法完成请求追踪。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main.go:23-25; router/router.go:13-15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改用结构化日志中间件, 带 request_id、route、status、latency 和脱敏用户标识; 健康检查可采样。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单个请求可由日志关联到错误与 trace; 不记录 Token、密码或正文。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DEP-14  [P2]  README 与现行 Kafka/Outbox 架构严重漂移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README 称 Kafka 主要用于实验、文章分析和点赞链路主要使用 Redis 集合; 当前 Worker 实际启动 Outbox、Kafka 分析、用户行为、点赞快照和推荐指标消费者。README 还列出未注册的 POST /api/exchangeRates。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维护者会按错误的故障模型、依赖清单和接口契约操作, 造成误部署和错误排障。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README.md:16,79-99,122-128; tasks/manager.go:8-18; router/router.go:37-70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以实际启动图和路由自动生成/校验文档; 删除历史 Redis 任务描述; 文档变更进入代码评审门禁。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README 的每个路由和后台链路都能由当前源码验证, CI 检测主要接口漂移。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667085"/>
          <w:sz w:val="23"/>
        </w:rPr>
        <w:t>DEP-15  [P3]  保留的旧 Compose 暴露全接口端口并映射无效 6060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后端 docker-compose.yml 已标记 deprecated, 但仍把 DB/Redis/Kafka/Grafana 等绑定所有主机接口, 并把宿主 6060 映射到 Redis 容器 6060。根 Compose 也保留无效 Redis 6060 映射。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667085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误用旧清单会增加本机暴露面和端口冲突, 6060 映射还会误导 pprof 排障。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docker-compose.yml:1-3,83-103,119-139; D:/code/mf/docker-compose.yml:121-126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删除旧清单或改为只包含 include/提示; 移除无效 6060; 本地服务统一绑定 127.0.0.1。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仓库只有一个权威 Compose, 端口清单与实际监听一致。</w:t>
      </w:r>
    </w:p>
    <w:p>
      <w:pPr>
        <w:spacing w:after="40"/>
        <w:pBdr>
          <w:bottom w:val="single" w:sz="2" w:space="2" w:color="EAECF0"/>
        </w:pBdr>
      </w:pPr>
    </w:p>
    <w:p>
      <w:r>
        <w:br w:type="page"/>
      </w:r>
    </w:p>
    <w:p>
      <w:pPr>
        <w:pStyle w:val="Heading2"/>
      </w:pPr>
      <w:r>
        <w:t>4.3 异步与一致性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ASY-01  [P1]  Outbox 永久失败事件会阻塞全部后续事件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Relay 固定取最老 50 条, 逐条发布; 任一发布失败立即返回, 下轮仍从同一条开始。只有 attempts/last_error, 没有隔离或最大尝试。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一个不可序列化、过大或无合法 topic 的事件可永久停止文章分析、行为和遥测等后续异步工作。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tasks/outbox_relay.go:62-110; models/outbox_event.go:7-19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区分瞬时与永久错误; 指数退避; 超过阈值原子转移到 dead-letter/outbox_quarantine; 继续处理其他事件并报警。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插入永久坏事件后, 它被隔离且后续事件仍发布; 可人工重放并有告警。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ASY-02  [P1]  多个消费者会被合法 Envelope 中的坏 Payload 卡死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点赞快照、用户行为和文章分析在 payload 校验失败时退出且不提交 offset, 两秒后重启再读同一消息。推荐指标消费者已正确丢弃不可重试坏消息, 实现不一致。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单条毒消息可永久阻塞 Kafka 分区并导致 readiness 抖动。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tasks/like_snapshot_consumer.go:47-66; tasks/user_behavior_consumer.go:55-75; tasks/article_analysis.go:98-119; tasks/recommendation_metrics_consumer.go:72-98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建立统一错误分类、DLQ envelope 和提交策略; 不可重试消息写 DLQ 后 commit, 暂时错误才重试。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坏 payload 进入 DLQ且下一条正常事件被处理; DLQ 带原消息、原因和 schema version。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ASY-03  [P1]  AI 任务租约缺少 fencing token 和续租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领取任务只把 state 设为 leased 并记录主机名。完成时仅检查 current.State == leased, 不核对 leased_by、attempt/version 或原 lease。模型调用期间也不续租。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旧 Worker 超时后任务可被新 Worker重新领取; 旧 Worker晚返回仍可覆盖新租约并写成功/失败结果。单 Pod 两个 Worker还共享同一主机名。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tasks/article_analysis.go:146-184,187-265,294-318,340-345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每次 claim 生成随机 lease_token/递增 fencing_version; 完成更新必须 where state=leased and token/version match; 长任务定期续租。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构造旧 Worker晚返回场景时其更新 RowsAffected=0; 新租约结果保留; 超长任务不会被误回收。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ASY-04  [P1]  删除文章不会取消已 leased 的 AI 任务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删除仅取消 queued/retry_wait 状态; leased、succeeded、dead 均保持原状态。Worker 在模型调用后可继续尝试写回已软删除文章。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产生无效模型费用、混乱任务状态和删除后回写竞争; 与缺少 fencing 叠加后风险更高。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controllers/article_delete.go:67-105; tasks/article_analysis.go:134-143,187-212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删除时标记取消代际或撤销 lease; Worker 写回必须同时确认文章未删除、任务 token 匹配; 传播可取消 context。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在 leased 分析期间删除文章后, 模型调用被取消或结果被拒绝, 任务最终为 canceled。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ASY-05  [P1]  文章正文可触发无上限分片、goroutine 和模型费用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创建文章没有正文/请求体上限。分析器为每个 chunk 先创建一个 goroutine, semaphore 只限制同时进入模型调用的数量, 不限制等待 goroutine 和总 chunk 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单个认证用户可制造大量内存、调度压力、长租约和模型账单, 形成应用层 DoS。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controllers/article_controller.go:102-135; tasks/article_analysis_agent.go:226-265,416-443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限制 HTTP body、正文 rune/byte、chunk 总数和单篇 token/费用预算; 使用固定 worker pool而非每 chunk 一个 goroutine。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超限文章在入库前被拒绝; goroutine 数和模型调用总数在压力测试中保持上限。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ASY-06  [P1]  AI 配置无法从环境 Secret 注入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配置仅 ReadInConfig + Unmarshal; 没有 AutomaticEnv/BindEnv 或 AI 专用 getter。Worker直接使用 AppConfig.AI。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移除仓库内密钥后 AI Worker 会被禁用, 迫使部署继续烘焙秘密, 无法安全轮换。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config/config.go:9-21,76,96-106; tasks/article_analysis.go:28-30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为 AI_BASE_URL/API_KEY/MODEL 等建立显式环境覆盖和启动校验, Secret 只在 Worker 注入。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config.yml 无秘密时, 通过环境变量可启动并调用测试模型; 密钥轮换无需重建镜像。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ASY-07  [P1]  AI 成功写回后不失效详情缓存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领取和失败路径会失效缓存, 但 finishArticleAnalysisSuccess 提交 summary/tags/category/completed 后直接返回。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详情缓存可能继续返回 pending 状态和空 AI 字段长达 10 分钟。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tasks/article_analysis.go:181-183,187-213,262-264; controllers/article_cache.go:15-16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成功提交后失效详情和受影响列表/推荐缓存; 使用版本化 cache key 或 outbox cache-invalidation event。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预热 pending 缓存后完成分析, 下一次读取立即看到 completed 和新字段。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ASY-08  [P1]  Worker 关键指标在当前 Prometheus 架构中不可见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pipeline_metrics 只在 Worker 进程更新进程内自定义 registry; Worker health server没有 /metrics。Prometheus 只抓 api:3000, 而 API 角色不启动任务。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Outbox 积压、AI job、like pipeline 等最关键指标在看板上会保持零或缺失, 无法及时发现异步停摆。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tasks/manager.go:8-18; tasks/pipeline_metrics.go:17-92; core/worker_health.go:8-27; observability/prometheus/prometheus.yml:5-10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在 Worker 管理端口暴露同一 registry并让 Prometheus 抓取 worker:8081/metrics, 或使用 Pushgateway/OpenTelemetry。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制造积压后 Prometheus 查询能看到非零 Worker 指标; API 与 Worker target 分开显示健康。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ASY-09  [P2]  Outbox Relay 多副本没有行级 claim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查询 pending 事件没有 FOR UPDATE SKIP LOCKED、lease 或 publisher owner。若 Worker扩容, 多副本可同时发布相同事件。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消费者 inbox 可缓解部分重复, 但外部消费者、成本型事件和 Kafka 流量仍会放大。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tasks/outbox_relay.go:67-84; k8s/worker-deployment.yaml:6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增加 outbox claim/lease 或数据库 SKIP LOCKED 批量领取; 所有消费者继续保持业务幂等。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并行两个 Relay 时每条事件同一轮只被一个 owner 发布; 崩溃后租约可恢复。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ASY-10  [P2]  Outbox、Inbox 与遥测事实没有保留和清理策略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代码只插入和标记 Published/Processed, 没有按时间归档、分区或删除; 推荐事件和请求也持续增长。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长期运行会导致表、索引和备份持续膨胀, 降低 Relay 查询和迁移性能, 也影响隐私删除。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models/outbox_event.go; models/consumer_inbox.go; models/recommendation_event.go; models/recommendation_request.go; repository search found no production cleanup command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定义每类数据保留期、分区和批量清理作业; 发布事件按安全窗口归档; Inbox 保留大于 Kafka 重放窗口。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在大数据量基准下清理可增量运行, pending/未处理数据不被误删, 查询计划稳定。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ASY-11  [P2]  行为、反应、推荐和分析任务缺少数据库引用完整性策略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多个表只有 user_id/article_id 标量, 没有外键; 软删除文章后投影仍保留, 硬删除或测试清理可留下孤儿。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统计、隐私删除和重建任务可能读到不存在主体, 存储不断累积, 语义依赖应用约定。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models/article_behavior.go:9-18; models/article_reaction.go:7-17; models/recommendation_event.go:14-32; models/article_analysis_job.go:17-30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先定义事实保留语义: 可重建投影可级联/清理, 审计事实可匿名化; 再添加合适外键或验证作业。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账户/文章删除测试覆盖每张关联表, 不产生未定义孤儿, 保留数据不可反识别。</w:t>
      </w:r>
    </w:p>
    <w:p>
      <w:pPr>
        <w:spacing w:after="40"/>
        <w:pBdr>
          <w:bottom w:val="single" w:sz="2" w:space="2" w:color="EAECF0"/>
        </w:pBdr>
      </w:pPr>
    </w:p>
    <w:p>
      <w:r>
        <w:br w:type="page"/>
      </w:r>
    </w:p>
    <w:p>
      <w:pPr>
        <w:pStyle w:val="Heading2"/>
      </w:pPr>
      <w:r>
        <w:t>4.4 API、缓存与数据生命周期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API-01  [P1]  GET /articles 无分页并返回、缓存全部正文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列表查询没有 Limit/Cursor, articleResponse 包含 Content, Redis 缓存整个结果集。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数据增长后单请求会扫描、序列化和传输全部文章正文, 缓存对象巨大, 易造成 DB、Redis 和网络内存峰值。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controllers/article_loader.go:19-36; controllers/article_response.go:31-50; router/router.go:59-61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改为稳定 cursor 分页和轻量列表 DTO, 正文只在详情返回; 缓存分页/ID集合而非全量对象。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百万级模拟数据下单页大小与查询时间有上限, 游标无遗漏/重复。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API-02  [P1]  文章列表 SELECT 与响应字段不一致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列表只选择 id/title/content/preview/cover/expired/time/author/like/comment, 但 DTO 还返回 summary、tags、category、publication_state、analysis_state、analysis_version、published_at、like_sync_version。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列表会把未查询字段序列化成零值, 前端无法区分真实空值与查询遗漏, 缓存还会固化错误数据。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controllers/article_loader.go:13; controllers/article_response.go:31-50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建立显式 list DTO 和 detail DTO; 测试逐字段契约; 禁止用部分 SELECT 填充全量 DTO。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列表契约只包含承诺字段且值与数据库一致; OpenAPI/前端类型同步。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API-03  [P1]  文章可见性只检查过期时间且缓存可越过过期点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visibleArticleScope 仅判断 expired_at, 不检查 publication_state/published_at。命中 Redis 后不重新检查 expired_at, TTL 固定 10 分钟。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草稿/异常状态记录可能泄露; 文章在过期后仍可被列表和详情缓存返回。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controllers/article_loader.go:15-29,47-64; controllers/article_cache.go:15-16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定义统一可见性 Scope: published、published_at&lt;=now、未过期; 缓存 TTL 不超过最近 expired_at, 命中时可做轻量校验。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草稿/未来发布/已过期均不可见; 时间推进越过 expired_at 后立即 404。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API-04  [P1]  缓存存在失效后旧值回填竞态且 Redis 故障直接让读取失败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缓存未命中时先读 DB 后 SET; 并发写操作可能在这两步之间 DEL, 随后旧读请求又写回旧值。Redis 非 Nil 错误直接返回, 不允许受控回源。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写后读可陈旧 10 分钟; Redis 短暂故障会让健康数据库上的文章读取全部 500。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controllers/article_cache.go:47-121; controllers/article_controller.go:142-144; controllers/comment_store.go:29-40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使用版本号/代际 key、双删或写穿策略消除旧值回填; 为 Redis 故障设计有熔断和限流的 DB 降级。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并发回源与写入压力测试不出现旧值; Redis 故障时在预算内降级且不会击穿 DB。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API-05  [P1]  点赞接口不验证文章存在和可见性, 且脱离请求 Context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Like/Unlike 解析 ID 后直接执行 Redis Lua, 不查询未删除/已发布/未过期文章; Store 调用使用 context.Background。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用户可为不存在或已删除文章创建长期 Redis/Kafka 状态; 客户端断开后操作仍继续, 增加垃圾和一致性修复成本。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controllers/like_controller.go:63-82,160-180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在 Redis 初始化状态中绑定存在性代际, 或在变更前做轻量可见性验证; 传递 ctx.Request.Context。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不存在/已删除/过期文章返回 404/410且无 Redis 副作用; 取消请求会终止操作。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API-06  [P1]  文章创建缺少标题、预览、过期时间和大小约束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请求 DTO 无 binding/长度限制, 只检查 content 非空; title/preview 可为空, expired_at 可在过去, 整体 body 和正文无上限。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产生不可用内容、超大数据库行、缓存与模型 DoS, 并可能创建刚提交就不可见的文章。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controllers/article_controller.go:21-27,85-135; models/article.go:13-16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使用 JSON 严格解码和 MaxBytesReader; 设置 byte/rune 限制; 校验标题、预览、过期时间及未知字段。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边界值测试覆盖空白、超长、多字节、过去时间、重复 JSON 和未知字段。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API-07  [P2]  点赞投影完成后没有协调列表/详情计数缓存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本轮整理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点赞变更立即删除详情缓存, 但 PostgreSQL like_count 稍后才由 Kafka 快照更新; 消费者更新 DB 后不失效列表或详情缓存。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变更后详情可能重新缓存旧 DB 计数并保持 10 分钟, API不同端点返回互相矛盾的点赞数。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controllers/like_controller.go:53-58; tasks/like_snapshot_consumer.go:79-87; controllers/article_cache.go:15-16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明确 Redis 是读取真相或在投影成功后发布缓存失效; 列表 DTO可批量叠加 Redis 快照。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点赞后所有公开读路径在约定窗口内收敛, 并有端到端一致性测试。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API-08  [P2]  封面 URL 只校验前缀, 不验证对象或文件名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文章封面允许任何 /api/files/article-covers/ 前缀字符串, 没有 UUID/扩展名/对象存在性或上传归属验证。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数据库可永久保存断链, 用户可复用任意已知封面, 难以安全回收对象。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controllers/article_controller.go:71-82,115-128; controllers/upload_controller.go:77-87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返回 upload_id/object_key, 创建文章时校验格式、存在性和上传会话所有者; 提交后原子绑定。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不存在、错误扩展名、他人临时上传均被拒绝; 已绑定对象可追踪。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API-09  [P2]  上传缺少整体请求上限、配额、限速与对象回收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FormFile 可能先解析 multipart 再检查 fileHeader.Size; 上传接口没有用户配额/频控。正常业务没有 RemoveObject, 放弃上传、换头像和删文章都会遗留对象。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认证用户可持续消耗临时磁盘、内存和 MinIO 容量; 隐私删除与成本不可控。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controllers/upload_controller.go:48-132; repository search found RemoveObject only in backfill command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入口用 MaxBytesReader; 用户级速率/容量配额; 临时对象 TTL; 替换/删除通过可靠任务回收, 周期性 orphan sweep。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超限上传早期 413; 重复上传被限流; 放弃、替换和删除场景最终无孤儿。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API-10  [P2]  汇率存在两套割裂接口并返回损坏错误文案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旧 /exchangeRates 读取全表无分页; 新 /exchange/currencies 和 /exchange/quote 使用 Redis 快照。README 列出未注册 POST 路由, 新接口错误字符串为问号。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前后端容易接到不同数据源; 旧表持续存在却无写入口; 用户收到不可理解错误。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router/router.go:37-40; controllers/exchang_rate_controller.go:27-38; controllers/exchange_quote_controller.go:50-60; README.md:79-99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明确唯一 v2 汇率 API并迁移前端; 废弃旧表/路由或补齐契约; 修复 UTF-8 文案和错误码。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契约测试只指向单一数据源; 无问号乱码; 废弃路由有迁移周期。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API-11  [P2]  外部汇率响应无大小上限且读取器惰性初始化有数据竞争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Provider 直接对 response.Body 解码数组, 没有 LimitReader 或记录数上限。controller 的 liveExchangeQuoteReader 由并发请求无锁读写。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错误或恶意上游可制造内存压力; 首批并发请求在 race 模式下存在全局接口读写竞争。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services/exchange_rates.go:339-379; controllers/exchange_quote_controller.go:18-24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限制响应字节和记录数; 校验 Content-Type; 删除多余全局变量或使用 sync.Once/依赖注入。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超大响应被明确拒绝; go test -race 并发首请求无竞争。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API-12  [P2]  搜索与关系列表使用深 Offset 且缺少模糊搜索索引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用户搜索用 lower(username/display_name) 模糊匹配并 Offset; 关注列表和用户文章也允许任意非负 offset。未见 pg_trgm/表达式索引。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数据量增大后深翻页扫描和排序成本线性上升, 模糊搜索可能全表扫描。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controllers/user_controller.go:92-184; controllers/follow_controller.go:112-149,234-254; initialize/migrate.go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搜索添加 pg_trgm/GIN 或专用检索; 高频列表改稳定 cursor; 对 offset 设最大值作为过渡。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EXPLAIN 在目标数据量使用索引; 深翻页延迟稳定; 游标无重复。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API-13  [P2]  多个接口把内部错误原文返回客户端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文章、上传、评论、用户等控制器在 500 响应中直接使用 err.Error, 可能包含 Redis、DB、MinIO 或解析细节。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泄露基础设施和数据结构信息, 且外部错误契约不稳定。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controllers/article_controller.go:98,135-167; controllers/upload_controller.go:80-82,127-129; controllers/comment_controller.go:75,85,200; controllers/user_controller.go:77,204-210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外部返回稳定错误 code/message 和 request_id; 详细错误只写脱敏结构化日志。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故障注入时响应不含 DSN、主机、SQL、对象存储错误, 日志仍可定位。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API-14  [P2]  推荐接口为最多 50 个候选返回完整正文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recommendedArticleResponse 包含 Content, 候选查询也加载 content, 最终列表可返回 50 篇全文。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增加 DB IO、JSON 序列化和移动端流量, 降低推荐首屏速度。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controllers/recommendation_controller.go:38-53; controllers/recommendation_ranker_v2.go:246-287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推荐卡片只返回 preview/summary/cover; 正文按详情接口加载; 前端预取需显式预算。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50 条推荐响应体在约定上限内, 不包含 content, 点击详情仍可获取全文。</w:t>
      </w:r>
    </w:p>
    <w:p>
      <w:pPr>
        <w:spacing w:after="40"/>
        <w:pBdr>
          <w:bottom w:val="single" w:sz="2" w:space="2" w:color="EAECF0"/>
        </w:pBdr>
      </w:pPr>
    </w:p>
    <w:p>
      <w:r>
        <w:br w:type="page"/>
      </w:r>
    </w:p>
    <w:p>
      <w:pPr>
        <w:pStyle w:val="Heading2"/>
      </w:pPr>
      <w:r>
        <w:t>4.5 数据库与迁移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DB-01  [P1]  生产迁移使用单个大事务 AutoMigrate 并重复 DROP/ADD 约束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RunMigrations 在一个事务和 advisory lock 中 AutoMigrate 全部模型, 随后对多个约束执行 DROP IF EXISTS + ADD。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大表 DDL 可长时间锁表; 每次部署重复重建约束; AutoMigrate 的隐式差异难以评审、回滚和分阶段发布。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initialize/migrate.go:15-70,73-167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改用版本化、只前进迁移; expand/contract; 大索引用 CONCURRENTLY 独立步骤; 约束用 NOT VALID + VALIDATE。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每个版本只执行一次且可审查; 在目标数据量锁等待符合 SLO; 支持回滚/前向修复演练。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DB-02  [P2]  用户名与状态字段缺少数据库级语义约束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username 只有无长度、大小写敏感的 unique; article publication/analysis state、job state、attempts、like_count 等缺少 CHECK。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绕过 API、迁移 bug 或异步竞态可写入非法状态; Alice/alice 等身份语义不明确。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models/user.go:7-13; models/article.go:9-28; models/article_analysis_job.go:17-30; initialize/migrate.go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确定用户名规范并使用 citext/规范化列; 为有限状态和非负计数增加 CHECK; 迁移前扫描历史脏数据。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非法状态和大小写冲突在 DB 层被拒绝; 历史数据迁移报告为零异常。</w:t>
      </w:r>
    </w:p>
    <w:p>
      <w:pPr>
        <w:spacing w:after="40"/>
        <w:pBdr>
          <w:bottom w:val="single" w:sz="2" w:space="2" w:color="EAECF0"/>
        </w:pBdr>
      </w:pPr>
    </w:p>
    <w:p>
      <w:r>
        <w:br w:type="page"/>
      </w:r>
    </w:p>
    <w:p>
      <w:pPr>
        <w:pStyle w:val="Heading2"/>
      </w:pPr>
      <w:r>
        <w:t>4.6 依赖、测试与前端</w:t>
      </w: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SUP-01  [P1]  后端官方漏洞扫描报告 23 个可达漏洞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govulncheck 在实际调用路径报告 23 个漏洞, 主要来自 Go 1.25.2 标准库、x/text v0.37.0、pgx v5.6.0 和 quic-go v0.54.0。生产镜像仍基于 Go 1.25.3。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包含 DoS、SQL placeholder confusion、TLS/x509 和 HTTP 解析风险; 数量不等于全部可直接利用, 但均有可达调用链。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go.mod:3,33,86,102; Dockerfile:1; govulncheck 2026-08-12 输出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优先升级 Go 至至少 1.25.12并更新三项模块到修复版本; 逐步跑测试、集成和兼容性检查; CI 固化 govulncheck。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govulncheck 对当前调用路径零已知漏洞或每项有书面例外和到期时间。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D92D20"/>
          <w:sz w:val="23"/>
        </w:rPr>
        <w:t>SUP-02  [P1]  前端生产依赖审计存在 critical/high 漏洞链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npm audit --omit=dev 报告 10 个受影响包: 1 critical、7 high、2 moderate, 涉及 axios、element-plus、form-data、follow-redirects、lodash、nanoid、path-to-regexp、postcss 等。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D92D20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部分漏洞只影响 Axios Node adapter 或未使用组件, 但直接依赖 axios 1.7.3、element-plus 2.7.4 和 router 1.3.8 明显陈旧。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Exchangeapp_frontend/package.json:11-32; npm audit 2026-08-12 输出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先升级 axios/element-plus并删除错误 router 依赖; 更新 lockfile; 结合浏览器实际使用面做逐项可达性判定。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npm audit 生产依赖无 critical/high, 或剩余项有可验证不可达说明。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SUP-03  [P2]  前端直接依赖了未使用且有漏洞的 router 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package.json 同时依赖 router 和 vue-router; 源码导入的是 vue-router, npm audit 的 path-to-regexp 高危链来自 router 1.3.8。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无功能收益却扩大安装体积、漏洞面和维护困惑。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Exchangeapp_frontend/package.json:15,18; Exchangeapp_frontend/src/router/index.ts:1; npm ls router path-to-regexp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删除 router 和无意义的 @types/vue-router/@types/axios占位包, 重装并验证构建。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npm ls 不再出现 router/path-to-regexp链, 应用路由与类型检查保持通过。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SUP-04  [P2]  仓库缺少持续集成、静态分析和依赖更新门禁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未发现 .github workflow、golangci、Dependabot 或 Renovate 配置。Compose 解析、govulncheck、npm audit 和文档漂移都没有自动阻断。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明显配置错误和已知漏洞可长期留在主分支, 质量依赖人工记忆。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repository file inventory; no .github/*, golangci, dependabot or renovate files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建立 Linux CI: gofmt/vet/test/race, PostgreSQL/Redis 集成, compose config, govulncheck, frontend type/build/test/audit, secret scan。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本报告的可自动化发现均能在 PR 上失败并给出定位证据。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SUP-05  [P2]  常规 go test 跳过大量 PostgreSQL/Redis 集成用例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本轮复现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证据状态：命令复现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go test ./... 通过, 但 verbose 输出显示 32 个 PostgreSQL 和 4 个 Redis/相关集成用例因缺少 POSTGRES_TEST_DSN/REDIS_TEST_ADDR 被跳过。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绿色单测不能证明 SQL、约束、迁移、Redis Lua 和并发投影在真实依赖上正确。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*_integration_test.go; 2026-08-13 go test -v 输出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CI 启动一次性 PostgreSQL/Redis/Kafka/MinIO; 将关键集成测试的 skip 视为失败; 迁移测试使用空库和升级库两条路径。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CI 报告明确运行所有集成用例且无 SKIP; SQL 计划和约束断言通过。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SUP-06  [P2]  Prometheus 测试依赖全局累计状态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本轮稳定复现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证据状态：命令复现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自定义 registry 和 metric 变量是包级单例, 测试写入后不重置。go test ./metrics -shuffle=on -count=30 中 Handler 断言因计数从 1 累积到 30 持续失败。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测试顺序/次数改变即可红灯, 掩盖真实回归并阻碍 race/随机化门禁。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metrics/metrics.go:12-40; metrics/metrics_test.go:48; reproduced 2026-08-13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把 registry/collectors 封装为可实例化组件并注入; 每个测试使用独立 registry, 避免全局精确计数断言。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metrics 包 shuffle + count=100 稳定通过, 并行测试无交叉污染。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SUP-07  [P2]  关键异常路径缺少自动化覆盖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发现批次：本轮整理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utils 无测试; auth 仅有注册密码集成用例, 未覆盖刷新并发、撤销、Redis 失败。未见 Outbox 永久失败隔离、消费者毒消息、AI 租约过期双 Worker fencing 测试。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最危险的失败窗口恰好不会被当前绿色测试捕获。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utils [no test files]; controllers/auth_controller_integration_test.go; tasks test search for lease/poison/outbox isolation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按本报告 P0/P1 建立故障注入与并发测试矩阵, 先写回归测试再修复。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每个 P0/P1 都有至少一个修复前失败、修复后通过的测试或部署验收。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SUP-08  [P2]  前端没有自动化测试或 lint 脚本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发现批次：本轮新增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package.json 只有 dev/build/preview, 没有 test、lint、e2e; 认证刷新、退出和响应契约只能人工验证。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前端会话状态和复杂遥测逻辑回归难以及时发现。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Exchangeapp_frontend/package.json:6-9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增加 Vitest + Vue Test Utils 和 Playwright; 对 auth store/interceptor、路由、上传和推荐遥测建立用例; 恢复 ESLint。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CI 可运行 unit、component 和关键 e2e, 失败能定位到会话/接口契约。</w:t>
      </w:r>
    </w:p>
    <w:p>
      <w:pPr>
        <w:spacing w:after="40"/>
        <w:pBdr>
          <w:bottom w:val="single" w:sz="2" w:space="2" w:color="EAECF0"/>
        </w:pBdr>
      </w:pPr>
    </w:p>
    <w:p>
      <w:pPr>
        <w:pStyle w:val="Heading3"/>
        <w:keepNext/>
      </w:pPr>
      <w:r>
        <w:rPr>
          <w:rFonts w:ascii="Microsoft YaHei" w:hAnsi="Microsoft YaHei" w:eastAsia="Microsoft YaHei"/>
          <w:b/>
          <w:color w:val="F79009"/>
          <w:sz w:val="23"/>
        </w:rPr>
        <w:t>SUP-09  [P2]  前端首包过大且路由全部静态导入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发现批次：此前发现, 本轮复核</w:t>
            </w:r>
          </w:p>
        </w:tc>
        <w:tc>
          <w:tcPr>
            <w:tcW w:type="dxa" w:w="5100"/>
            <w:shd w:fill="F2F4F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75467"/>
                <w:sz w:val="15"/>
              </w:rPr>
              <w:t>证据状态：当前源码确认</w:t>
            </w:r>
          </w:p>
        </w:tc>
      </w:tr>
    </w:tbl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问题：</w:t>
      </w:r>
      <w:r>
        <w:rPr>
          <w:rFonts w:ascii="Microsoft YaHei" w:hAnsi="Microsoft YaHei" w:eastAsia="Microsoft YaHei"/>
          <w:color w:val="1D2939"/>
          <w:sz w:val="19"/>
        </w:rPr>
        <w:t>所有 View 在 router/index.ts 顶部静态导入。生产构建主 JS 约 1.05 MB, gzip 约 344 KB, Vite 报超过 500 KB。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F79009"/>
          <w:sz w:val="19"/>
        </w:rPr>
        <w:t>影响：</w:t>
      </w:r>
      <w:r>
        <w:rPr>
          <w:rFonts w:ascii="Microsoft YaHei" w:hAnsi="Microsoft YaHei" w:eastAsia="Microsoft YaHei"/>
          <w:color w:val="1D2939"/>
          <w:sz w:val="19"/>
        </w:rPr>
        <w:t>移动网络和低端设备首屏解析/执行时间偏高, 与推荐/文章详情无关的代码也提前下载。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证据：</w:t>
      </w:r>
      <w:r>
        <w:rPr>
          <w:rFonts w:ascii="Microsoft YaHei" w:hAnsi="Microsoft YaHei" w:eastAsia="Microsoft YaHei"/>
          <w:color w:val="1D2939"/>
          <w:sz w:val="19"/>
        </w:rPr>
        <w:t>Exchangeapp_frontend/src/router/index.ts:1-12; 2026-08-12 vite build output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建议：</w:t>
      </w:r>
      <w:r>
        <w:rPr>
          <w:rFonts w:ascii="Microsoft YaHei" w:hAnsi="Microsoft YaHei" w:eastAsia="Microsoft YaHei"/>
          <w:color w:val="1D2939"/>
          <w:sz w:val="19"/>
        </w:rPr>
        <w:t>路由级 dynamic import; 按 Vue/Element Plus/GSAP 拆 vendor; 用 bundle analyzer 设置预算。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验收：</w:t>
      </w:r>
      <w:r>
        <w:rPr>
          <w:rFonts w:ascii="Microsoft YaHei" w:hAnsi="Microsoft YaHei" w:eastAsia="Microsoft YaHei"/>
          <w:color w:val="1D2939"/>
          <w:sz w:val="19"/>
        </w:rPr>
        <w:t>主入口低于约定预算且不再触发警告; 各路由懒加载无闪烁和 404。</w:t>
      </w:r>
    </w:p>
    <w:p>
      <w:pPr>
        <w:spacing w:after="40"/>
        <w:pBdr>
          <w:bottom w:val="single" w:sz="2" w:space="2" w:color="EAECF0"/>
        </w:pBdr>
      </w:pPr>
    </w:p>
    <w:p>
      <w:r>
        <w:br w:type="page"/>
      </w:r>
    </w:p>
    <w:p>
      <w:pPr>
        <w:pStyle w:val="Heading1"/>
      </w:pPr>
      <w:r>
        <w:t>5.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75CD3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</w:t>
            </w:r>
          </w:p>
        </w:tc>
        <w:tc>
          <w:tcPr>
            <w:tcW w:type="dxa" w:w="3400"/>
            <w:shd w:fill="175CD3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400"/>
            <w:shd w:fill="175CD3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git rev-parse HEAD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27A48"/>
                <w:sz w:val="16"/>
              </w:rPr>
              <w:t>通过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4e155362ca97b166bb25868573901cd202c3f279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git status --short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27A48"/>
                <w:sz w:val="16"/>
              </w:rPr>
              <w:t>通过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报告生成前为空; 未修改业务源码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go vet ./...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27A48"/>
                <w:sz w:val="16"/>
              </w:rPr>
              <w:t>通过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无输出, exit 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go test ./... -count=1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4708"/>
                <w:sz w:val="16"/>
              </w:rPr>
              <w:t>通过但有跳过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单元测试通过; PostgreSQL/Redis 集成用例被环境门控跳过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go test ./... -shuffle=on -count=1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27A48"/>
                <w:sz w:val="16"/>
              </w:rPr>
              <w:t>通过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一次随机顺序通过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go test ./metrics -shuffle=on -count=30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6"/>
              </w:rPr>
              <w:t>失败, 已复现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全局 Prometheus 计数累积导致精确值断言失败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docker compose -f D:/code/mf/docker-compose.yml config --quiet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6"/>
              </w:rPr>
              <w:t>失败, 已复现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重复 environment mapping keys, 行 65-72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docker compose -f Go.exchange/docker-compose.yml config --quiet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27A48"/>
                <w:sz w:val="16"/>
              </w:rPr>
              <w:t>通过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旧清单可解析, 但已 deprecated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govulncheck ./...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6"/>
              </w:rPr>
              <w:t>失败, 有发现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23 个可达漏洞, 另有不可达依赖发现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npm audit --omit=dev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6"/>
              </w:rPr>
              <w:t>失败, 有发现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10 个生产依赖链问题: 1 critical, 7 high, 2 moderate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vue-tsc --noEmit + vite build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54708"/>
                <w:sz w:val="16"/>
              </w:rPr>
              <w:t>通过并有警告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主 JS 约 1.05 MB, 触发 500 KB chunk warning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go mod verify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27A48"/>
                <w:sz w:val="16"/>
              </w:rPr>
              <w:t>通过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模块校验通过</w:t>
            </w:r>
          </w:p>
        </w:tc>
      </w:tr>
    </w:tbl>
    <w:p>
      <w:pPr>
        <w:pStyle w:val="Heading2"/>
      </w:pPr>
      <w:r>
        <w:t>未完成的运行时证明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未使用一次性 PostgreSQL 实际执行全部迁移与 SQL 集成测试。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未在 Linux CI 执行 go test -race; Windows 之前的 race 运行异常不能作为无数据竞争证明。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未部署真实 K8s/Railway 环境; migration Job 缺陷由最终镜像内容与 command 直接矛盾证明。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未进行真实浏览器多断点视觉验收; 前端构建通过不等于页面视觉通过。</w:t>
      </w:r>
    </w:p>
    <w:p>
      <w:r>
        <w:br w:type="page"/>
      </w:r>
    </w:p>
    <w:p>
      <w:pPr>
        <w:pStyle w:val="Heading1"/>
      </w:pPr>
      <w:r>
        <w:t>6. 修复路线与变更边界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40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退出标准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6"/>
              </w:rPr>
              <w:t>Phase A - 紧急安全与部署可用性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SEC-01/02/03, DEP-01/02/03/04, SUP-01/02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密钥轮换、迁移可执行、Compose 可解析、依赖基线可发布。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6"/>
              </w:rPr>
              <w:t>Phase B - 会话与输入边界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SEC-04/05/06/07/08/09/10, API-06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会话可撤销、刷新不可重放、认证与文章输入有硬上限。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6"/>
              </w:rPr>
              <w:t>Phase C - 异步状态机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ASY-01/02/03/04/05/06/07/08/09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坏消息可隔离、租约有 fencing、Worker 指标可见。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6"/>
              </w:rPr>
              <w:t>Phase D - 读取与缓存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API-01/02/03/04/05/07/14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分页轻量 DTO、统一可见性、缓存无旧值回填、点赞读一致。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2939"/>
                <w:sz w:val="16"/>
              </w:rPr>
              <w:t>Phase E - 生命周期与平台工程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API-08/09/10/11/12/13, ASY-10/11, DB-01/02, DEP-08-15, SUP-03-09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6"/>
              </w:rPr>
              <w:t>对象与事实数据可回收, 迁移可演进, CI 与 K8s 硬化闭环。</w:t>
            </w:r>
          </w:p>
        </w:tc>
      </w:tr>
    </w:tbl>
    <w:p>
      <w:pPr>
        <w:pStyle w:val="Heading2"/>
      </w:pPr>
      <w:r>
        <w:t>实施约束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先写回归测试和迁移验收, 再修改实现; 不用单元测试替代 PostgreSQL/Kafka/浏览器证明。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保持无关工作树文件不变; Git 暂存使用显式路径。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安全修复不得把真实秘密写入配置模板、测试日志、Word 报告或 Git 历史。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缓存、Outbox 和 lease 改造必须明确状态转换、崩溃窗口、幂等键和恢复策略。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19"/>
        </w:rPr>
        <w:t>每个 Phase 独立可回滚或前向修复, 不做一次性全仓重写。</w:t>
      </w:r>
    </w:p>
    <w:p>
      <w:r>
        <w:br w:type="page"/>
      </w:r>
    </w:p>
    <w:p>
      <w:pPr>
        <w:pStyle w:val="Heading1"/>
      </w:pPr>
      <w:r>
        <w:t>附录 A - 严重级别定义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40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3400"/>
            <w:shd w:fill="101828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B42318"/>
                <w:sz w:val="17"/>
              </w:rPr>
              <w:t>P0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立即处置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可直接导致身份伪造、秘密泄露或生产基线不可接受。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D92D20"/>
                <w:sz w:val="17"/>
              </w:rPr>
              <w:t>P1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高优先级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可导致主要功能中断、数据/状态错误、安全边界突破或大规模资源耗尽。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79009"/>
                <w:sz w:val="17"/>
              </w:rPr>
              <w:t>P2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中优先级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在规模、故障或维护场景显著增加风险与成本, 但通常有条件或缓解因素。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667085"/>
                <w:sz w:val="17"/>
              </w:rPr>
              <w:t>P3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低优先级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主要影响可维护性、易用性或误操作概率。</w:t>
            </w:r>
          </w:p>
        </w:tc>
      </w:tr>
    </w:tbl>
    <w:p>
      <w:pPr>
        <w:pStyle w:val="Heading1"/>
      </w:pPr>
      <w:r>
        <w:t>附录 B - 报告边界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当前性：</w:t>
      </w:r>
      <w:r>
        <w:rPr>
          <w:rFonts w:ascii="Microsoft YaHei" w:hAnsi="Microsoft YaHei" w:eastAsia="Microsoft YaHei"/>
          <w:color w:val="1D2939"/>
          <w:sz w:val="19"/>
        </w:rPr>
        <w:t>结论基于提交 4e155362ca97b166bb25868573901cd202c3f279 及 2026-08-13 工作区。后续代码变化可能使行号漂移, 应按 ID 与符号复查。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保密：</w:t>
      </w:r>
      <w:r>
        <w:rPr>
          <w:rFonts w:ascii="Microsoft YaHei" w:hAnsi="Microsoft YaHei" w:eastAsia="Microsoft YaHei"/>
          <w:color w:val="1D2939"/>
          <w:sz w:val="19"/>
        </w:rPr>
        <w:t>报告刻意不展示秘密原文。发现明文密钥不代表允许继续使用, 应立即轮换。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344054"/>
          <w:sz w:val="19"/>
        </w:rPr>
        <w:t>结论性质：</w:t>
      </w:r>
      <w:r>
        <w:rPr>
          <w:rFonts w:ascii="Microsoft YaHei" w:hAnsi="Microsoft YaHei" w:eastAsia="Microsoft YaHei"/>
          <w:color w:val="1D2939"/>
          <w:sz w:val="19"/>
        </w:rPr>
        <w:t>这是工程审计与修复优先级建议, 不是渗透测试、合规认证或生产容量证明。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0D5DD"/>
      </w:pBdr>
    </w:pPr>
    <w:r>
      <w:rPr>
        <w:rFonts w:ascii="Microsoft YaHei" w:hAnsi="Microsoft YaHei" w:eastAsia="Microsoft YaHei"/>
        <w:b/>
        <w:color w:val="667085"/>
        <w:sz w:val="15"/>
      </w:rPr>
      <w:t>GO.EXCHANGE  |  PROJECT AUDIT  |  2026-08-13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5CD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49A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182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47546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Microsoft YaHei" w:hAnsi="Microsoft YaHei" w:eastAsia="Microsoft YaHei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Go.exchange 项目代码与架构审计报告</dc:title>
  <dc:subject>历次发现汇总与第四轮补充审计</dc:subject>
  <dc:creator>Codex</dc:creator>
  <cp:keywords>Go.exchange, audit, security, reliability, deployment, Kafka, Redis,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