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C1A94" w14:textId="3549A43B" w:rsidR="00C96834" w:rsidRDefault="00E03D01">
      <w:r w:rsidRPr="00F37B1D">
        <w:rPr>
          <w:rFonts w:hint="eastAsia"/>
          <w:b/>
          <w:bCs/>
        </w:rPr>
        <w:t>X</w:t>
      </w:r>
      <w:r>
        <w:t xml:space="preserve"> – response variable (also called a dependent, criterion or outcome variable)</w:t>
      </w:r>
    </w:p>
    <w:p w14:paraId="652E40C6" w14:textId="3D882DC4" w:rsidR="00E03D01" w:rsidRDefault="00E03D01">
      <w:r w:rsidRPr="00F37B1D">
        <w:rPr>
          <w:b/>
          <w:bCs/>
        </w:rPr>
        <w:t>Y</w:t>
      </w:r>
      <w:r>
        <w:t xml:space="preserve"> – predictor variable (also called independent or explanatory variable)</w:t>
      </w:r>
    </w:p>
    <w:p w14:paraId="226FBCE4" w14:textId="4ED4F014" w:rsidR="00E03D01" w:rsidRDefault="005A5062">
      <w:r>
        <w:t>Ordinary least squares (</w:t>
      </w:r>
      <w:r w:rsidRPr="00F37B1D">
        <w:rPr>
          <w:b/>
          <w:bCs/>
        </w:rPr>
        <w:t>OLS</w:t>
      </w:r>
      <w:r>
        <w:t>) regression: simple linear regression, polynomial regression, and multiple linear regression.</w:t>
      </w:r>
    </w:p>
    <w:p w14:paraId="5A0B1458" w14:textId="7B579B91" w:rsidR="005A5062" w:rsidRDefault="00782F21">
      <w:r w:rsidRPr="00F37B1D">
        <w:rPr>
          <w:b/>
          <w:bCs/>
        </w:rPr>
        <w:t>Simple linear</w:t>
      </w:r>
      <w:r>
        <w:t xml:space="preserve">: Predicting a quantitative response variable from a </w:t>
      </w:r>
      <w:r w:rsidR="008121A9">
        <w:t>quantitative explanatory variable.</w:t>
      </w:r>
      <w:r w:rsidR="00C30562">
        <w:t xml:space="preserve"> When the regression model contains on dependent variable and one independent variable. </w:t>
      </w:r>
    </w:p>
    <w:p w14:paraId="5E14FD23" w14:textId="6AF7FCB0" w:rsidR="008121A9" w:rsidRDefault="008121A9">
      <w:r w:rsidRPr="00F37B1D">
        <w:rPr>
          <w:b/>
          <w:bCs/>
        </w:rPr>
        <w:t>Polynomial linear</w:t>
      </w:r>
      <w:r>
        <w:t xml:space="preserve">: </w:t>
      </w:r>
      <w:r>
        <w:t>Predicting a quantitative response variable from a quantitative explanatory variable</w:t>
      </w:r>
      <w:r>
        <w:t xml:space="preserve">, where the relationship is modeled as an </w:t>
      </w:r>
      <w:r w:rsidRPr="008121A9">
        <w:rPr>
          <w:i/>
          <w:iCs/>
        </w:rPr>
        <w:t>n</w:t>
      </w:r>
      <w:r>
        <w:t xml:space="preserve">th order polynomial. </w:t>
      </w:r>
    </w:p>
    <w:p w14:paraId="46A5E53F" w14:textId="73F1E542" w:rsidR="00C30562" w:rsidRDefault="006B27CB">
      <w:r>
        <w:t xml:space="preserve">When </w:t>
      </w:r>
      <w:proofErr w:type="gramStart"/>
      <w:r>
        <w:t>there’s</w:t>
      </w:r>
      <w:proofErr w:type="gramEnd"/>
      <w:r>
        <w:t xml:space="preserve"> one independent variable but powers of the variable are included (</w:t>
      </w:r>
      <w:proofErr w:type="spellStart"/>
      <w:r>
        <w:t>eg.</w:t>
      </w:r>
      <w:proofErr w:type="spellEnd"/>
      <w:r>
        <w:t xml:space="preserve"> X, X^2, X^3)</w:t>
      </w:r>
    </w:p>
    <w:p w14:paraId="0F1B0285" w14:textId="3485A498" w:rsidR="008121A9" w:rsidRDefault="00F37B1D">
      <w:r w:rsidRPr="00F37B1D">
        <w:rPr>
          <w:b/>
          <w:bCs/>
        </w:rPr>
        <w:t>Multiple linear</w:t>
      </w:r>
      <w:r>
        <w:t xml:space="preserve">: </w:t>
      </w:r>
      <w:r>
        <w:t xml:space="preserve">Predicting a quantitative response variable from </w:t>
      </w:r>
      <w:r>
        <w:t xml:space="preserve">two or more </w:t>
      </w:r>
      <w:r>
        <w:t>explanatory variable.</w:t>
      </w:r>
    </w:p>
    <w:p w14:paraId="06082CAB" w14:textId="2655AC5B" w:rsidR="00FA04C5" w:rsidRDefault="006B27CB">
      <w:r>
        <w:t xml:space="preserve">When </w:t>
      </w:r>
      <w:proofErr w:type="gramStart"/>
      <w:r>
        <w:t>there’s</w:t>
      </w:r>
      <w:proofErr w:type="gramEnd"/>
      <w:r>
        <w:t xml:space="preserve"> more than one dependent variable. </w:t>
      </w:r>
    </w:p>
    <w:p w14:paraId="3FC1F4B4" w14:textId="1A907D1B" w:rsidR="00437DCB" w:rsidRDefault="0021209F" w:rsidP="0021209F">
      <w:r w:rsidRPr="0021209F">
        <w:rPr>
          <w:b/>
          <w:bCs/>
        </w:rPr>
        <w:t>Scatter plot</w:t>
      </w:r>
      <w:r w:rsidR="00993BA2">
        <w:t xml:space="preserve">: </w:t>
      </w:r>
      <w:r w:rsidRPr="0021209F">
        <w:t>can help visualize any linear</w:t>
      </w:r>
      <w:r w:rsidR="00993BA2">
        <w:t xml:space="preserve"> </w:t>
      </w:r>
      <w:r w:rsidRPr="0021209F">
        <w:t>relationships between the dependent</w:t>
      </w:r>
      <w:r w:rsidR="005258BF">
        <w:t xml:space="preserve"> </w:t>
      </w:r>
      <w:r w:rsidRPr="0021209F">
        <w:t>variable and independent</w:t>
      </w:r>
      <w:r w:rsidR="005258BF">
        <w:t xml:space="preserve"> </w:t>
      </w:r>
      <w:r w:rsidRPr="0021209F">
        <w:t>variables</w:t>
      </w:r>
      <w:r w:rsidR="005258BF">
        <w:t>.</w:t>
      </w:r>
    </w:p>
    <w:p w14:paraId="4ED53120" w14:textId="171D4FF3" w:rsidR="00A93919" w:rsidRDefault="00C2405C" w:rsidP="00A93919">
      <w:r w:rsidRPr="00C2405C">
        <w:rPr>
          <w:b/>
          <w:bCs/>
        </w:rPr>
        <w:t>Box</w:t>
      </w:r>
      <w:r w:rsidR="003B62B6">
        <w:rPr>
          <w:b/>
          <w:bCs/>
        </w:rPr>
        <w:t xml:space="preserve"> </w:t>
      </w:r>
      <w:r w:rsidRPr="00C2405C">
        <w:rPr>
          <w:b/>
          <w:bCs/>
        </w:rPr>
        <w:t>Plot</w:t>
      </w:r>
      <w:r>
        <w:rPr>
          <w:b/>
          <w:bCs/>
        </w:rPr>
        <w:t xml:space="preserve">: </w:t>
      </w:r>
      <w:r w:rsidRPr="00C2405C">
        <w:t>Check for outliers</w:t>
      </w:r>
    </w:p>
    <w:p w14:paraId="4C6C1895" w14:textId="2383ECBA" w:rsidR="00A93919" w:rsidRPr="00A93919" w:rsidRDefault="00A93919" w:rsidP="00A93919">
      <w:r w:rsidRPr="00A93919">
        <w:rPr>
          <w:b/>
          <w:bCs/>
        </w:rPr>
        <w:t xml:space="preserve">Density Plot: </w:t>
      </w:r>
      <w:r w:rsidRPr="00A93919">
        <w:t>Checks if the response (dependent) variable is close to normality</w:t>
      </w:r>
    </w:p>
    <w:p w14:paraId="341C249D" w14:textId="77777777" w:rsidR="005258BF" w:rsidRDefault="005258BF" w:rsidP="0021209F"/>
    <w:p w14:paraId="1A865D73" w14:textId="77777777" w:rsidR="005A5062" w:rsidRDefault="005A5062"/>
    <w:sectPr w:rsidR="005A5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24E3A"/>
    <w:multiLevelType w:val="hybridMultilevel"/>
    <w:tmpl w:val="7D5A6FD4"/>
    <w:lvl w:ilvl="0" w:tplc="8390BF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7E1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1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3E33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B41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F61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EA0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3C1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34E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82D2456"/>
    <w:multiLevelType w:val="hybridMultilevel"/>
    <w:tmpl w:val="5B321FE0"/>
    <w:lvl w:ilvl="0" w:tplc="5CBC03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847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622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224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8606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0B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663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86A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381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91312B6"/>
    <w:multiLevelType w:val="hybridMultilevel"/>
    <w:tmpl w:val="0FB024A0"/>
    <w:lvl w:ilvl="0" w:tplc="5DFA9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F2B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407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F21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402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449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365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2EF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E0CB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jK2MLIwMzMyNTRU0lEKTi0uzszPAykwrAUA848mjCwAAAA="/>
  </w:docVars>
  <w:rsids>
    <w:rsidRoot w:val="00340F77"/>
    <w:rsid w:val="0021209F"/>
    <w:rsid w:val="00340F77"/>
    <w:rsid w:val="003B62B6"/>
    <w:rsid w:val="00437DCB"/>
    <w:rsid w:val="005258BF"/>
    <w:rsid w:val="005A5062"/>
    <w:rsid w:val="006B27CB"/>
    <w:rsid w:val="006F1EB2"/>
    <w:rsid w:val="00782F21"/>
    <w:rsid w:val="008121A9"/>
    <w:rsid w:val="008E6D33"/>
    <w:rsid w:val="00932851"/>
    <w:rsid w:val="00993BA2"/>
    <w:rsid w:val="00A93919"/>
    <w:rsid w:val="00C2405C"/>
    <w:rsid w:val="00C30562"/>
    <w:rsid w:val="00E03D01"/>
    <w:rsid w:val="00F37B1D"/>
    <w:rsid w:val="00FA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726C"/>
  <w15:chartTrackingRefBased/>
  <w15:docId w15:val="{F454A8BF-CB8A-4624-B71D-4EFAE59A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0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20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4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Zhang</dc:creator>
  <cp:keywords/>
  <dc:description/>
  <cp:lastModifiedBy>Chuan Zhang</cp:lastModifiedBy>
  <cp:revision>14</cp:revision>
  <dcterms:created xsi:type="dcterms:W3CDTF">2020-10-07T05:32:00Z</dcterms:created>
  <dcterms:modified xsi:type="dcterms:W3CDTF">2020-10-07T06:09:00Z</dcterms:modified>
</cp:coreProperties>
</file>