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41343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84"/>
          <w:szCs w:val="84"/>
          <w:lang w:val="en-US" w:eastAsia="zh-CN" w:bidi="ar"/>
        </w:rPr>
      </w:pPr>
    </w:p>
    <w:p w14:paraId="1D5E58F0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84"/>
          <w:szCs w:val="84"/>
          <w:lang w:val="en-US" w:eastAsia="zh-CN" w:bidi="ar"/>
        </w:rPr>
      </w:pPr>
    </w:p>
    <w:p w14:paraId="4B31AE5F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84"/>
          <w:szCs w:val="84"/>
          <w:lang w:val="en-US" w:eastAsia="zh-CN" w:bidi="ar"/>
        </w:rPr>
      </w:pPr>
    </w:p>
    <w:p w14:paraId="6DD56E6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b/>
          <w:bCs/>
          <w:color w:val="000000"/>
          <w:kern w:val="0"/>
          <w:sz w:val="84"/>
          <w:szCs w:val="8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84"/>
          <w:szCs w:val="84"/>
          <w:lang w:val="en-US" w:eastAsia="zh-CN" w:bidi="ar"/>
        </w:rPr>
        <w:t>PMSM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84"/>
          <w:szCs w:val="84"/>
          <w:lang w:val="en-US" w:eastAsia="zh-CN" w:bidi="ar"/>
        </w:rPr>
        <w:t xml:space="preserve"> Lab</w:t>
      </w:r>
    </w:p>
    <w:p w14:paraId="0F0A612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b/>
          <w:bCs/>
          <w:color w:val="000000"/>
          <w:kern w:val="0"/>
          <w:sz w:val="84"/>
          <w:szCs w:val="84"/>
          <w:lang w:val="en-US" w:eastAsia="zh-CN" w:bidi="ar"/>
        </w:rPr>
      </w:pPr>
    </w:p>
    <w:p w14:paraId="210BA8E0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Name:Li Xin</w:t>
      </w:r>
    </w:p>
    <w:p w14:paraId="3C099557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ITMO ID:375334</w:t>
      </w:r>
    </w:p>
    <w:p w14:paraId="0074C980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HDU ID:22320404</w:t>
      </w:r>
    </w:p>
    <w:p w14:paraId="5DF22EE9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391A20A4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47CB90AB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31CD3C2E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277ADBE0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295B02CE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647B1617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57C7E39B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243E989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37BC84FE">
      <w:pPr>
        <w:rPr>
          <w:rFonts w:hint="default"/>
          <w:b/>
          <w:bCs/>
          <w:color w:val="2E54A1" w:themeColor="accent1" w:themeShade="BF"/>
          <w:sz w:val="32"/>
          <w:szCs w:val="32"/>
        </w:rPr>
      </w:pPr>
      <w:r>
        <w:rPr>
          <w:b/>
          <w:bCs/>
          <w:color w:val="2E54A1" w:themeColor="accent1" w:themeShade="BF"/>
          <w:sz w:val="32"/>
          <w:szCs w:val="32"/>
        </w:rPr>
        <w:t>T</w:t>
      </w:r>
      <w:r>
        <w:rPr>
          <w:rFonts w:hint="default"/>
          <w:b/>
          <w:bCs/>
          <w:color w:val="2E54A1" w:themeColor="accent1" w:themeShade="BF"/>
          <w:sz w:val="32"/>
          <w:szCs w:val="32"/>
        </w:rPr>
        <w:t xml:space="preserve">ASK 1.BUILD THE MECHANICAL PART OF THE MODEL BASED ON DIFFERENTIAL EQUATIONS </w:t>
      </w:r>
    </w:p>
    <w:p w14:paraId="33283F13">
      <w:pPr>
        <w:rPr>
          <w:rFonts w:hint="default"/>
          <w:b/>
          <w:bCs/>
          <w:sz w:val="32"/>
          <w:szCs w:val="32"/>
        </w:rPr>
      </w:pPr>
    </w:p>
    <w:p w14:paraId="45D8AE65">
      <w:pPr>
        <w:rPr>
          <w:rFonts w:hint="default" w:eastAsiaTheme="minorEastAsia"/>
          <w:b/>
          <w:bCs/>
          <w:color w:val="2E54A1" w:themeColor="accent1" w:themeShade="B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2E54A1" w:themeColor="accent1" w:themeShade="BF"/>
          <w:sz w:val="32"/>
          <w:szCs w:val="32"/>
          <w:lang w:val="en-US" w:eastAsia="zh-CN"/>
        </w:rPr>
        <w:t>1.DATA INITIAL</w:t>
      </w:r>
    </w:p>
    <w:p w14:paraId="66D62CBF">
      <w:r>
        <w:drawing>
          <wp:inline distT="0" distB="0" distL="114300" distR="114300">
            <wp:extent cx="5273675" cy="17780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1067">
      <w:r>
        <w:drawing>
          <wp:inline distT="0" distB="0" distL="114300" distR="114300">
            <wp:extent cx="5272405" cy="17653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C492">
      <w:r>
        <w:drawing>
          <wp:inline distT="0" distB="0" distL="114300" distR="114300">
            <wp:extent cx="2818765" cy="179324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0423"/>
    <w:p w14:paraId="7D346700">
      <w:pPr>
        <w:numPr>
          <w:ilvl w:val="0"/>
          <w:numId w:val="0"/>
        </w:numPr>
        <w:rPr>
          <w:rFonts w:hint="default"/>
          <w:b/>
          <w:bCs/>
          <w:sz w:val="36"/>
          <w:szCs w:val="36"/>
        </w:rPr>
      </w:pPr>
      <w:r>
        <w:rPr>
          <w:rFonts w:hint="eastAsia"/>
          <w:b/>
          <w:bCs/>
          <w:color w:val="2E54A1" w:themeColor="accent1" w:themeShade="BF"/>
          <w:sz w:val="32"/>
          <w:szCs w:val="32"/>
          <w:lang w:val="en-US" w:eastAsia="zh-CN"/>
        </w:rPr>
        <w:t>2.</w:t>
      </w:r>
      <w:r>
        <w:rPr>
          <w:rFonts w:hint="default"/>
          <w:b/>
          <w:bCs/>
          <w:color w:val="2E54A1" w:themeColor="accent1" w:themeShade="BF"/>
          <w:sz w:val="32"/>
          <w:szCs w:val="32"/>
        </w:rPr>
        <w:t xml:space="preserve">MODEL CONFIGURATION </w:t>
      </w:r>
    </w:p>
    <w:p w14:paraId="2A86590F">
      <w:pPr>
        <w:numPr>
          <w:ilvl w:val="0"/>
          <w:numId w:val="0"/>
        </w:numPr>
      </w:pPr>
      <w:r>
        <w:drawing>
          <wp:inline distT="0" distB="0" distL="114300" distR="114300">
            <wp:extent cx="3663950" cy="278384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FCB5"/>
    <w:p w14:paraId="66B96722"/>
    <w:p w14:paraId="3C91A562"/>
    <w:p w14:paraId="6F43C196"/>
    <w:p w14:paraId="470BBFA1"/>
    <w:p w14:paraId="1110BB17"/>
    <w:p w14:paraId="428433ED">
      <w:pPr>
        <w:numPr>
          <w:ilvl w:val="0"/>
          <w:numId w:val="1"/>
        </w:numPr>
        <w:rPr>
          <w:rFonts w:hint="default"/>
          <w:b/>
          <w:bCs/>
          <w:color w:val="2E54A1" w:themeColor="accent1" w:themeShade="BF"/>
          <w:sz w:val="32"/>
          <w:szCs w:val="32"/>
          <w:lang w:val="en-US" w:eastAsia="zh-CN"/>
        </w:rPr>
      </w:pPr>
      <w:r>
        <w:rPr>
          <w:rFonts w:hint="default"/>
          <w:b/>
          <w:bCs/>
          <w:color w:val="2E54A1" w:themeColor="accent1" w:themeShade="BF"/>
          <w:sz w:val="32"/>
          <w:szCs w:val="32"/>
          <w:lang w:val="en-US" w:eastAsia="zh-CN"/>
        </w:rPr>
        <w:t>The model of SPMSM based on differential equations</w:t>
      </w:r>
    </w:p>
    <w:p w14:paraId="069C9252">
      <w:pPr>
        <w:numPr>
          <w:ilvl w:val="0"/>
          <w:numId w:val="0"/>
        </w:numPr>
      </w:pPr>
      <w:r>
        <w:rPr>
          <w:rFonts w:hint="default"/>
          <w:b/>
          <w:bCs/>
          <w:color w:val="auto"/>
          <w:sz w:val="30"/>
          <w:szCs w:val="30"/>
          <w:lang w:val="en-US" w:eastAsia="zh-CN"/>
        </w:rPr>
        <w:t>Block diagram of d-q equations</w:t>
      </w:r>
    </w:p>
    <w:p w14:paraId="3F16258F">
      <w:r>
        <w:drawing>
          <wp:inline distT="0" distB="0" distL="114300" distR="114300">
            <wp:extent cx="3775710" cy="283972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53DE"/>
    <w:p w14:paraId="18B0B4E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 w:eastAsia="zh-CN"/>
        </w:rPr>
        <w:t>Input Clark &amp; Park transformation:</w:t>
      </w:r>
    </w:p>
    <w:p w14:paraId="26F6A155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2184400</wp:posOffset>
            </wp:positionH>
            <wp:positionV relativeFrom="paragraph">
              <wp:posOffset>168910</wp:posOffset>
            </wp:positionV>
            <wp:extent cx="3338830" cy="1042035"/>
            <wp:effectExtent l="0" t="0" r="1397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096135" cy="119316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6747"/>
    <w:p w14:paraId="5AB07B08"/>
    <w:p w14:paraId="442C017B"/>
    <w:p w14:paraId="61B4D048">
      <w:pPr>
        <w:rPr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Output inverse Park &amp; Clark transformation:</w:t>
      </w:r>
    </w:p>
    <w:p w14:paraId="75E693F4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2430145</wp:posOffset>
            </wp:positionH>
            <wp:positionV relativeFrom="paragraph">
              <wp:posOffset>64135</wp:posOffset>
            </wp:positionV>
            <wp:extent cx="2736215" cy="1154430"/>
            <wp:effectExtent l="0" t="0" r="6985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195195" cy="131889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BFF9">
      <w:pPr>
        <w:rPr>
          <w:sz w:val="32"/>
          <w:szCs w:val="32"/>
          <w:lang w:val="en-US" w:eastAsia="zh-CN"/>
        </w:rPr>
      </w:pPr>
    </w:p>
    <w:p w14:paraId="232368EF">
      <w:pPr>
        <w:rPr>
          <w:sz w:val="32"/>
          <w:szCs w:val="32"/>
          <w:lang w:val="en-US" w:eastAsia="zh-CN"/>
        </w:rPr>
      </w:pPr>
    </w:p>
    <w:p w14:paraId="20A91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 w:eastAsia="zh-CN"/>
        </w:rPr>
        <w:t>Mechanical part:</w:t>
      </w:r>
    </w:p>
    <w:p w14:paraId="35689462">
      <w:r>
        <w:drawing>
          <wp:inline distT="0" distB="0" distL="114300" distR="114300">
            <wp:extent cx="5024755" cy="1531620"/>
            <wp:effectExtent l="0" t="0" r="44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88E4"/>
    <w:p w14:paraId="787E178F"/>
    <w:p w14:paraId="120C84FC">
      <w:pPr>
        <w:pStyle w:val="2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4434205"/>
            <wp:effectExtent l="0" t="0" r="3175" b="635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2CFC"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图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 xml:space="preserve">reference frequency </w:t>
      </w:r>
    </w:p>
    <w:p w14:paraId="08C20EA3">
      <w:pPr>
        <w:pStyle w:val="2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4434205"/>
            <wp:effectExtent l="0" t="0" r="3175" b="63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FA82"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图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 xml:space="preserve"> motor velocity in rev/min</w:t>
      </w:r>
    </w:p>
    <w:p w14:paraId="0E815796"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</w:p>
    <w:p w14:paraId="4B05BAF0">
      <w:pPr>
        <w:pStyle w:val="2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4434205"/>
            <wp:effectExtent l="0" t="0" r="3175" b="63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D96D"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图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-phase currents ia, ib, ic,</w:t>
      </w:r>
    </w:p>
    <w:p w14:paraId="40D8CB43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  <w:r>
        <w:drawing>
          <wp:inline distT="0" distB="0" distL="114300" distR="114300">
            <wp:extent cx="5269865" cy="4434205"/>
            <wp:effectExtent l="0" t="0" r="3175" b="635"/>
            <wp:docPr id="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0F69"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4</w:t>
      </w:r>
      <w:r>
        <w:rPr>
          <w:rFonts w:hint="eastAsia"/>
          <w:b w:val="0"/>
          <w:bCs w:val="0"/>
          <w:sz w:val="22"/>
          <w:szCs w:val="28"/>
        </w:rPr>
        <w:t>-</w:t>
      </w:r>
      <w:r>
        <w:rPr>
          <w:rFonts w:hint="eastAsia"/>
          <w:lang w:eastAsia="zh-CN"/>
        </w:rPr>
        <w:t>reference voltage vs*, V</w:t>
      </w:r>
    </w:p>
    <w:p w14:paraId="54920FF3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  <w:r>
        <w:drawing>
          <wp:inline distT="0" distB="0" distL="114300" distR="114300">
            <wp:extent cx="5269865" cy="4434205"/>
            <wp:effectExtent l="0" t="0" r="3175" b="635"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2EFB">
      <w:pPr>
        <w:numPr>
          <w:ilvl w:val="0"/>
          <w:numId w:val="2"/>
        </w:numPr>
        <w:ind w:leftChars="0"/>
        <w:jc w:val="center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phase voltages va, vb, vc, V</w:t>
      </w:r>
    </w:p>
    <w:p w14:paraId="16F4A2FA"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</w:rPr>
      </w:pPr>
      <w:r>
        <w:drawing>
          <wp:inline distT="0" distB="0" distL="114300" distR="114300">
            <wp:extent cx="5269865" cy="4434205"/>
            <wp:effectExtent l="0" t="0" r="3175" b="635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3771"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6</w:t>
      </w:r>
      <w:r>
        <w:rPr>
          <w:rFonts w:hint="eastAsia"/>
          <w:b w:val="0"/>
          <w:bCs w:val="0"/>
          <w:sz w:val="22"/>
          <w:szCs w:val="28"/>
        </w:rPr>
        <w:t>-dq-voltages, V</w:t>
      </w:r>
    </w:p>
    <w:p w14:paraId="6B6979F1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</w:p>
    <w:p w14:paraId="3A017F13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  <w:r>
        <w:drawing>
          <wp:inline distT="0" distB="0" distL="114300" distR="114300">
            <wp:extent cx="5269865" cy="4434205"/>
            <wp:effectExtent l="0" t="0" r="3175" b="635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90BC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7-</w:t>
      </w:r>
      <w:r>
        <w:rPr>
          <w:rFonts w:hint="eastAsia"/>
          <w:b w:val="0"/>
          <w:bCs w:val="0"/>
          <w:sz w:val="22"/>
          <w:szCs w:val="28"/>
        </w:rPr>
        <w:t>dq-currents, A</w:t>
      </w:r>
    </w:p>
    <w:p w14:paraId="3391839E"/>
    <w:p w14:paraId="4C074967"/>
    <w:p w14:paraId="0046B5ED"/>
    <w:p w14:paraId="18325381"/>
    <w:p w14:paraId="74B18559"/>
    <w:p w14:paraId="4B8ACCDE"/>
    <w:p w14:paraId="6DF571DD"/>
    <w:p w14:paraId="6868F70E"/>
    <w:p w14:paraId="026B84BC"/>
    <w:p w14:paraId="5AC99BF7"/>
    <w:p w14:paraId="0251BF9A"/>
    <w:p w14:paraId="1D1E8D88"/>
    <w:p w14:paraId="55D0B162"/>
    <w:p w14:paraId="12B9FEE6"/>
    <w:p w14:paraId="37947E55"/>
    <w:p w14:paraId="3C02D32E"/>
    <w:p w14:paraId="65170F6A"/>
    <w:p w14:paraId="2A74F7DD"/>
    <w:p w14:paraId="72352323"/>
    <w:p w14:paraId="7F36A6EF"/>
    <w:p w14:paraId="1BDC589E">
      <w:pPr>
        <w:rPr>
          <w:rFonts w:hint="default"/>
          <w:b/>
          <w:bCs/>
          <w:color w:val="2E54A1" w:themeColor="accent1" w:themeShade="BF"/>
          <w:sz w:val="32"/>
          <w:szCs w:val="32"/>
        </w:rPr>
      </w:pPr>
      <w:r>
        <w:rPr>
          <w:b/>
          <w:bCs/>
          <w:color w:val="2E54A1" w:themeColor="accent1" w:themeShade="BF"/>
          <w:sz w:val="32"/>
          <w:szCs w:val="32"/>
        </w:rPr>
        <w:t>T</w:t>
      </w:r>
      <w:r>
        <w:rPr>
          <w:rFonts w:hint="default"/>
          <w:b/>
          <w:bCs/>
          <w:color w:val="2E54A1" w:themeColor="accent1" w:themeShade="BF"/>
          <w:sz w:val="32"/>
          <w:szCs w:val="32"/>
        </w:rPr>
        <w:t>ASK 2.BUILD THE MECHANICAL PART OF THE MODEL BASED ON SIMSCAPE MODEL</w:t>
      </w:r>
    </w:p>
    <w:p w14:paraId="176A7E46">
      <w:r>
        <w:drawing>
          <wp:inline distT="0" distB="0" distL="114300" distR="114300">
            <wp:extent cx="4166870" cy="2021205"/>
            <wp:effectExtent l="0" t="0" r="889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D199"/>
    <w:p w14:paraId="2C6971BA"/>
    <w:p w14:paraId="7EC26957">
      <w:pP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2F5496"/>
          <w:sz w:val="32"/>
          <w:szCs w:val="32"/>
        </w:rPr>
        <w:t>1.Model build</w:t>
      </w:r>
    </w:p>
    <w:p w14:paraId="137E578F">
      <w:r>
        <w:drawing>
          <wp:inline distT="0" distB="0" distL="114300" distR="114300">
            <wp:extent cx="4591685" cy="1838325"/>
            <wp:effectExtent l="0" t="0" r="1079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204F"/>
    <w:p w14:paraId="6FA40601">
      <w:pPr>
        <w:numPr>
          <w:numId w:val="0"/>
        </w:numPr>
      </w:pPr>
      <w:r>
        <w:rPr>
          <w:rFonts w:hint="eastAsia"/>
          <w:b/>
          <w:bCs/>
          <w:color w:val="2E54A1" w:themeColor="accent1" w:themeShade="BF"/>
          <w:sz w:val="32"/>
          <w:szCs w:val="32"/>
          <w:lang w:val="en-US" w:eastAsia="zh-CN"/>
        </w:rPr>
        <w:t>2.</w:t>
      </w:r>
      <w:r>
        <w:rPr>
          <w:b/>
          <w:bCs/>
          <w:color w:val="2E54A1" w:themeColor="accent1" w:themeShade="BF"/>
          <w:sz w:val="32"/>
          <w:szCs w:val="32"/>
        </w:rPr>
        <w:t xml:space="preserve">Motor parameters setting </w:t>
      </w:r>
    </w:p>
    <w:p w14:paraId="4201FBD7">
      <w:pPr>
        <w:numPr>
          <w:numId w:val="0"/>
        </w:numPr>
        <w:rPr>
          <w:lang w:val="en-US" w:eastAsia="zh-CN"/>
        </w:rPr>
      </w:pPr>
      <w:r>
        <w:drawing>
          <wp:inline distT="0" distB="0" distL="114300" distR="114300">
            <wp:extent cx="2160905" cy="2270125"/>
            <wp:effectExtent l="0" t="0" r="31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195C">
      <w:pPr>
        <w:rPr>
          <w:lang w:val="en-US" w:eastAsia="zh-CN"/>
        </w:rPr>
      </w:pPr>
    </w:p>
    <w:p w14:paraId="49530BD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4434205"/>
            <wp:effectExtent l="0" t="0" r="3175" b="635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E809">
      <w:pPr>
        <w:numPr>
          <w:ilvl w:val="0"/>
          <w:numId w:val="0"/>
        </w:numPr>
        <w:ind w:leftChars="0"/>
        <w:jc w:val="center"/>
      </w:pPr>
      <w:r>
        <w:rPr>
          <w:rFonts w:hint="eastAsia"/>
          <w:b/>
          <w:bCs/>
          <w:lang w:val="en-US" w:eastAsia="zh-CN"/>
        </w:rPr>
        <w:t>1-</w:t>
      </w:r>
      <w:r>
        <w:rPr>
          <w:rFonts w:hint="eastAsia"/>
          <w:b/>
          <w:bCs/>
        </w:rPr>
        <w:t>reference frequency</w:t>
      </w:r>
    </w:p>
    <w:p w14:paraId="1F91C3B8">
      <w:pPr>
        <w:numPr>
          <w:ilvl w:val="0"/>
          <w:numId w:val="0"/>
        </w:numPr>
        <w:ind w:leftChars="0"/>
        <w:jc w:val="center"/>
        <w:rPr>
          <w:rFonts w:hint="eastAsia"/>
          <w:b/>
          <w:bCs/>
        </w:rPr>
      </w:pPr>
      <w:r>
        <w:drawing>
          <wp:inline distT="0" distB="0" distL="114300" distR="114300">
            <wp:extent cx="5191125" cy="4368165"/>
            <wp:effectExtent l="0" t="0" r="5715" b="5715"/>
            <wp:docPr id="5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5AAB">
      <w:pPr>
        <w:numPr>
          <w:ilvl w:val="0"/>
          <w:numId w:val="0"/>
        </w:numPr>
        <w:ind w:leftChars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2-</w:t>
      </w:r>
      <w:r>
        <w:rPr>
          <w:rFonts w:hint="eastAsia"/>
          <w:b/>
          <w:bCs/>
        </w:rPr>
        <w:t>motor velocity in rev/min</w:t>
      </w:r>
    </w:p>
    <w:p w14:paraId="5B1FE5F1">
      <w:pPr>
        <w:numPr>
          <w:ilvl w:val="0"/>
          <w:numId w:val="0"/>
        </w:numPr>
        <w:ind w:leftChars="0"/>
        <w:jc w:val="center"/>
        <w:rPr>
          <w:rFonts w:hint="eastAsia"/>
          <w:b/>
          <w:bCs/>
        </w:rPr>
      </w:pPr>
    </w:p>
    <w:p w14:paraId="7B8503D2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  <w:r>
        <w:drawing>
          <wp:inline distT="0" distB="0" distL="114300" distR="114300">
            <wp:extent cx="5269865" cy="4434205"/>
            <wp:effectExtent l="0" t="0" r="3175" b="635"/>
            <wp:docPr id="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CBD2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3-</w:t>
      </w:r>
      <w:r>
        <w:rPr>
          <w:rFonts w:hint="eastAsia"/>
          <w:b/>
          <w:bCs/>
          <w:sz w:val="22"/>
          <w:szCs w:val="28"/>
        </w:rPr>
        <w:t>-phase currents ia, ib, ic, A</w:t>
      </w:r>
    </w:p>
    <w:p w14:paraId="059F52AA">
      <w:pPr>
        <w:numPr>
          <w:ilvl w:val="0"/>
          <w:numId w:val="0"/>
        </w:numPr>
        <w:ind w:leftChars="0"/>
        <w:jc w:val="center"/>
        <w:rPr>
          <w:rFonts w:hint="default" w:eastAsiaTheme="minorEastAsia"/>
          <w:b/>
          <w:bCs/>
          <w:sz w:val="22"/>
          <w:szCs w:val="28"/>
          <w:lang w:val="en-US" w:eastAsia="zh-CN"/>
        </w:rPr>
      </w:pPr>
    </w:p>
    <w:p w14:paraId="30A6BF4B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4434205"/>
            <wp:effectExtent l="0" t="0" r="3175" b="635"/>
            <wp:docPr id="5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28E5">
      <w:pPr>
        <w:numPr>
          <w:ilvl w:val="0"/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</w:t>
      </w:r>
      <w:r>
        <w:rPr>
          <w:rFonts w:hint="eastAsia"/>
          <w:b/>
          <w:bCs/>
          <w:sz w:val="22"/>
          <w:szCs w:val="28"/>
        </w:rPr>
        <w:t>-reference voltage vs*,V</w:t>
      </w:r>
    </w:p>
    <w:p w14:paraId="57C1B78C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</w:p>
    <w:p w14:paraId="56824702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  <w:r>
        <w:drawing>
          <wp:inline distT="0" distB="0" distL="114300" distR="114300">
            <wp:extent cx="5269865" cy="4434205"/>
            <wp:effectExtent l="0" t="0" r="3175" b="635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A027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</w:t>
      </w:r>
      <w:r>
        <w:rPr>
          <w:rFonts w:hint="eastAsia"/>
          <w:b/>
          <w:bCs/>
          <w:sz w:val="22"/>
          <w:szCs w:val="28"/>
        </w:rPr>
        <w:t>-phase voltages va, vb, vc, V</w:t>
      </w:r>
    </w:p>
    <w:p w14:paraId="45EFC640">
      <w:pPr>
        <w:rPr>
          <w:lang w:val="en-US" w:eastAsia="zh-CN"/>
        </w:rPr>
      </w:pPr>
    </w:p>
    <w:p w14:paraId="2DD509E0"/>
    <w:p w14:paraId="16ADA7B6"/>
    <w:p w14:paraId="7BACA691">
      <w:pPr>
        <w:rPr>
          <w:lang w:val="en-US" w:eastAsia="zh-CN"/>
        </w:rPr>
      </w:pPr>
    </w:p>
    <w:p w14:paraId="4063E119">
      <w:pPr>
        <w:rPr>
          <w:lang w:val="en-US" w:eastAsia="zh-CN"/>
        </w:rPr>
      </w:pPr>
    </w:p>
    <w:p w14:paraId="511EA3E1">
      <w:pPr>
        <w:rPr>
          <w:lang w:val="en-US" w:eastAsia="zh-CN"/>
        </w:rPr>
      </w:pPr>
    </w:p>
    <w:p w14:paraId="205D919E">
      <w:pPr>
        <w:rPr>
          <w:lang w:val="en-US" w:eastAsia="zh-CN"/>
        </w:rPr>
      </w:pPr>
    </w:p>
    <w:p w14:paraId="633E4859">
      <w:pPr>
        <w:rPr>
          <w:lang w:val="en-US" w:eastAsia="zh-CN"/>
        </w:rPr>
      </w:pPr>
    </w:p>
    <w:p w14:paraId="248C8655">
      <w:pPr>
        <w:rPr>
          <w:lang w:val="en-US" w:eastAsia="zh-CN"/>
        </w:rPr>
      </w:pPr>
    </w:p>
    <w:p w14:paraId="5454DE8B">
      <w:pPr>
        <w:rPr>
          <w:lang w:val="en-US" w:eastAsia="zh-CN"/>
        </w:rPr>
      </w:pPr>
    </w:p>
    <w:p w14:paraId="70FE48E8">
      <w:pPr>
        <w:rPr>
          <w:lang w:val="en-US" w:eastAsia="zh-CN"/>
        </w:rPr>
      </w:pPr>
    </w:p>
    <w:p w14:paraId="115B5D3C">
      <w:pPr>
        <w:rPr>
          <w:lang w:val="en-US" w:eastAsia="zh-CN"/>
        </w:rPr>
      </w:pPr>
    </w:p>
    <w:p w14:paraId="64CDE04B">
      <w:pPr>
        <w:rPr>
          <w:lang w:val="en-US" w:eastAsia="zh-CN"/>
        </w:rPr>
      </w:pPr>
    </w:p>
    <w:p w14:paraId="349028E4">
      <w:pPr>
        <w:rPr>
          <w:lang w:val="en-US" w:eastAsia="zh-CN"/>
        </w:rPr>
      </w:pPr>
    </w:p>
    <w:p w14:paraId="5AB1C540">
      <w:pPr>
        <w:rPr>
          <w:lang w:val="en-US" w:eastAsia="zh-CN"/>
        </w:rPr>
      </w:pPr>
    </w:p>
    <w:p w14:paraId="3ECC30F5">
      <w:pPr>
        <w:rPr>
          <w:lang w:val="en-US" w:eastAsia="zh-CN"/>
        </w:rPr>
      </w:pPr>
    </w:p>
    <w:p w14:paraId="24877AC1">
      <w:pPr>
        <w:rPr>
          <w:lang w:val="en-US" w:eastAsia="zh-CN"/>
        </w:rPr>
      </w:pPr>
    </w:p>
    <w:p w14:paraId="6C997922">
      <w:pPr>
        <w:rPr>
          <w:lang w:val="en-US" w:eastAsia="zh-CN"/>
        </w:rPr>
      </w:pPr>
    </w:p>
    <w:p w14:paraId="066994B9">
      <w:pPr>
        <w:rPr>
          <w:lang w:val="en-US" w:eastAsia="zh-CN"/>
        </w:rPr>
      </w:pPr>
    </w:p>
    <w:p w14:paraId="161B55D5">
      <w:pPr>
        <w:rPr>
          <w:lang w:val="en-US" w:eastAsia="zh-CN"/>
        </w:rPr>
      </w:pPr>
    </w:p>
    <w:p w14:paraId="0153E6D6">
      <w:pPr>
        <w:rPr>
          <w:rFonts w:hint="eastAsia"/>
          <w:b/>
          <w:bCs/>
          <w:color w:val="2E54A1" w:themeColor="accent1" w:themeShade="B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2E54A1" w:themeColor="accent1" w:themeShade="BF"/>
          <w:sz w:val="32"/>
          <w:szCs w:val="32"/>
          <w:lang w:val="en-US" w:eastAsia="zh-CN"/>
        </w:rPr>
        <w:t>Conclusion:</w:t>
      </w:r>
    </w:p>
    <w:p w14:paraId="109DC0C2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The lab examined two distinct methods for modeling motor behavior: one using differential equations in the d/q reference frame and the other utilizing Simscape. </w:t>
      </w:r>
    </w:p>
    <w:p w14:paraId="051A5F15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 xml:space="preserve">Both approaches considered the motor's electrical and mechanical dynamics to evaluate its performance. The experiment concluded with a voltage control strategy, specifically the V/f startup method, to regulate motor speed. Simulations of no-load startup were run for both models, and the results showed similar behavior. However, the V/f controller was unable to drive the motor to its rated speed. After about 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 xml:space="preserve"> seconds, oscillations appeared in both the reference voltage and motor speed, signaling a loss of synchronization. As the slip increased, the motor speed dropped toward zero and continued oscillating, never achieving the rated rotational speed.</w:t>
      </w:r>
    </w:p>
    <w:p w14:paraId="274B433F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 197">
    <w:panose1 w:val="00020600040101010101"/>
    <w:charset w:val="86"/>
    <w:family w:val="auto"/>
    <w:pitch w:val="default"/>
    <w:sig w:usb0="A00002BF" w:usb1="18EF7CFA" w:usb2="00000016" w:usb3="00000000" w:csb0="000400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2A2DAB"/>
    <w:multiLevelType w:val="singleLevel"/>
    <w:tmpl w:val="5B2A2DA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70EBDD"/>
    <w:multiLevelType w:val="singleLevel"/>
    <w:tmpl w:val="7770EBDD"/>
    <w:lvl w:ilvl="0" w:tentative="0">
      <w:start w:val="5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0ZDIxMDdjNmRiMzQxNjc1NGNmNTYzNTY3N2QzZDAifQ=="/>
  </w:docVars>
  <w:rsids>
    <w:rsidRoot w:val="10521053"/>
    <w:rsid w:val="047731A1"/>
    <w:rsid w:val="0D743105"/>
    <w:rsid w:val="10521053"/>
    <w:rsid w:val="190569E4"/>
    <w:rsid w:val="1B9D47B8"/>
    <w:rsid w:val="240832C5"/>
    <w:rsid w:val="2AD10E49"/>
    <w:rsid w:val="37720284"/>
    <w:rsid w:val="39C128CD"/>
    <w:rsid w:val="4611542F"/>
    <w:rsid w:val="488009FE"/>
    <w:rsid w:val="55BC0206"/>
    <w:rsid w:val="5BBE2B44"/>
    <w:rsid w:val="607B4C36"/>
    <w:rsid w:val="646B018C"/>
    <w:rsid w:val="782402BA"/>
    <w:rsid w:val="7EC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299</Words>
  <Characters>1514</Characters>
  <Lines>0</Lines>
  <Paragraphs>0</Paragraphs>
  <TotalTime>211</TotalTime>
  <ScaleCrop>false</ScaleCrop>
  <LinksUpToDate>false</LinksUpToDate>
  <CharactersWithSpaces>1790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2024-10-22T12:09:00Z</dcterms:created>
  <dc:creator>azure</dc:creator>
  <cp:lastModifiedBy>azure</cp:lastModifiedBy>
  <dcterms:modified xsi:type="dcterms:W3CDTF">2025-01-12T06:29:18Z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AAADA2F449484FE0B143E439D63D411E_11</vt:lpwstr>
  </property>
  <property fmtid="{D5CDD505-2E9C-101B-9397-08002B2CF9AE}" pid="4" name="KSOTemplateDocerSaveRecord">
    <vt:lpwstr>eyJoZGlkIjoiZDg0ZDIxMDdjNmRiMzQxNjc1NGNmNTYzNTY3N2QzZDAiLCJ1c2VySWQiOiI1ODc1MDEwNzIifQ==</vt:lpwstr>
  </property>
</Properties>
</file>