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SAILING CLUB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Monthly Meeting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6950" cy="1752600"/>
            <wp:effectExtent b="0" l="0" r="0" t="0"/>
            <wp:docPr descr="Image result for sailing cartoon" id="1" name="image01.jpg"/>
            <a:graphic>
              <a:graphicData uri="http://schemas.openxmlformats.org/drawingml/2006/picture">
                <pic:pic>
                  <pic:nvPicPr>
                    <pic:cNvPr descr="Image result for sailing cartoon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 to attend the meeting of the Sailing Club on May 1, 2012, in the auditorium of Queensborough Community College.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Ranger Robin Hood will lecture 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•   Harbor Patrol rules and regulations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•   Basic sailing techniques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Please call Little John, (718) 631-6207, to make your reservation.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Reservations Required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See You There!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