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Dear Prof. Michele Loreti</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We have addressed all the comments from the reviewers for the following article:</w:t>
      </w:r>
    </w:p>
    <w:p>
      <w:pPr>
        <w:pStyle w:val="TextBody"/>
        <w:numPr>
          <w:ilvl w:val="0"/>
          <w:numId w:val="6"/>
        </w:numPr>
        <w:rPr>
          <w:rFonts w:ascii="Liberation Serif" w:hAnsi="Liberation Serif"/>
          <w:sz w:val="24"/>
          <w:szCs w:val="24"/>
        </w:rPr>
      </w:pPr>
      <w:r>
        <w:rPr>
          <w:sz w:val="24"/>
          <w:szCs w:val="24"/>
        </w:rPr>
        <w:t>Ref: JLAMP_2018_23</w:t>
      </w:r>
    </w:p>
    <w:p>
      <w:pPr>
        <w:pStyle w:val="TextBody"/>
        <w:numPr>
          <w:ilvl w:val="0"/>
          <w:numId w:val="6"/>
        </w:numPr>
        <w:rPr>
          <w:rFonts w:ascii="Liberation Serif" w:hAnsi="Liberation Serif"/>
          <w:sz w:val="24"/>
          <w:szCs w:val="24"/>
        </w:rPr>
      </w:pPr>
      <w:r>
        <w:rPr>
          <w:sz w:val="24"/>
          <w:szCs w:val="24"/>
        </w:rPr>
        <w:t>Title: Probabilistic Software product lines</w:t>
      </w:r>
    </w:p>
    <w:p>
      <w:pPr>
        <w:pStyle w:val="TextBody"/>
        <w:numPr>
          <w:ilvl w:val="0"/>
          <w:numId w:val="6"/>
        </w:numPr>
        <w:rPr>
          <w:rFonts w:ascii="Liberation Serif" w:hAnsi="Liberation Serif"/>
          <w:sz w:val="24"/>
          <w:szCs w:val="24"/>
        </w:rPr>
      </w:pPr>
      <w:r>
        <w:rPr>
          <w:sz w:val="24"/>
          <w:szCs w:val="24"/>
        </w:rPr>
        <w:t>Journal: Journal of Logical and Algebraic Methods in Programming.</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Please feel free to verify our answers in this document based on the updates in the article manuscript.</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Best regards,</w:t>
      </w:r>
    </w:p>
    <w:p>
      <w:pPr>
        <w:pStyle w:val="TextBody"/>
        <w:rPr>
          <w:rFonts w:ascii="Liberation Serif" w:hAnsi="Liberation Serif"/>
          <w:sz w:val="24"/>
          <w:szCs w:val="24"/>
        </w:rPr>
      </w:pPr>
      <w:r>
        <w:rPr>
          <w:sz w:val="24"/>
          <w:szCs w:val="24"/>
        </w:rPr>
        <w:t>Carlos.</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r>
        <w:br w:type="page"/>
      </w:r>
    </w:p>
    <w:p>
      <w:pPr>
        <w:pStyle w:val="Heading1"/>
        <w:numPr>
          <w:ilvl w:val="0"/>
          <w:numId w:val="2"/>
        </w:numPr>
        <w:rPr>
          <w:rFonts w:ascii="Liberation Serif" w:hAnsi="Liberation Serif"/>
          <w:sz w:val="24"/>
          <w:szCs w:val="24"/>
        </w:rPr>
      </w:pPr>
      <w:r>
        <w:rPr>
          <w:rFonts w:ascii="Liberation Serif" w:hAnsi="Liberation Serif"/>
          <w:sz w:val="24"/>
          <w:szCs w:val="24"/>
        </w:rPr>
        <w:t>Reviewer 1</w:t>
      </w:r>
    </w:p>
    <w:p>
      <w:pPr>
        <w:pStyle w:val="TextBody"/>
        <w:rPr>
          <w:rFonts w:ascii="Liberation Serif" w:hAnsi="Liberation Serif"/>
          <w:sz w:val="24"/>
          <w:szCs w:val="24"/>
        </w:rPr>
      </w:pPr>
      <w:r>
        <w:rPr>
          <w:sz w:val="24"/>
          <w:szCs w:val="24"/>
        </w:rPr>
        <w:t>The paper presents SPLAP. It is a probabilistic extension of SPLA, a process algebra for specifying software product lines (SPL) presented in previous works by the authors</w:t>
      </w:r>
    </w:p>
    <w:p>
      <w:pPr>
        <w:pStyle w:val="Heading1"/>
        <w:numPr>
          <w:ilvl w:val="0"/>
          <w:numId w:val="2"/>
        </w:numPr>
        <w:rPr>
          <w:rFonts w:ascii="Tahoma;;" w:hAnsi="Tahoma;;"/>
          <w:b/>
          <w:b/>
        </w:rPr>
      </w:pPr>
      <w:r>
        <w:rPr>
          <w:rFonts w:ascii="Liberation Serif" w:hAnsi="Liberation Serif"/>
          <w:sz w:val="24"/>
          <w:szCs w:val="24"/>
        </w:rPr>
        <w:t>Details about each section</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1</w:t>
      </w:r>
      <w:r>
        <w:rPr>
          <w:sz w:val="24"/>
          <w:szCs w:val="24"/>
        </w:rPr>
        <w:t xml:space="preserve"> Introduces the paper and mentions related approaches. But no comparison with other approaches is actually given.</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2.1</w:t>
      </w:r>
      <w:r>
        <w:rPr>
          <w:sz w:val="24"/>
          <w:szCs w:val="24"/>
        </w:rPr>
        <w:t xml:space="preserve"> Introduces the syntax and operational semantics of SPLAP.</w:t>
      </w:r>
    </w:p>
    <w:p>
      <w:pPr>
        <w:pStyle w:val="TextBody"/>
        <w:spacing w:before="0" w:after="0"/>
        <w:rPr>
          <w:rFonts w:ascii="Tahoma;;" w:hAnsi="Tahoma;;"/>
        </w:rPr>
      </w:pPr>
      <w:r>
        <w:rPr>
          <w:sz w:val="24"/>
          <w:szCs w:val="24"/>
        </w:rPr>
        <w:t>The authors also show that the operational semantics of SPLAP agrees with the one of SPLA, if probabilities are discarded from the derivations.</w:t>
      </w:r>
    </w:p>
    <w:p>
      <w:pPr>
        <w:pStyle w:val="TextBody"/>
        <w:spacing w:before="0" w:after="0"/>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ind w:left="707" w:hanging="283"/>
        <w:rPr>
          <w:rFonts w:ascii="Liberation Serif" w:hAnsi="Liberation Serif"/>
          <w:sz w:val="24"/>
          <w:szCs w:val="24"/>
        </w:rPr>
      </w:pPr>
      <w:r>
        <w:rPr>
          <w:sz w:val="24"/>
          <w:szCs w:val="24"/>
        </w:rPr>
        <w:t>How should conjunction be interpreted?</w:t>
      </w:r>
    </w:p>
    <w:p>
      <w:pPr>
        <w:pStyle w:val="TextBody"/>
        <w:numPr>
          <w:ilvl w:val="0"/>
          <w:numId w:val="3"/>
        </w:numPr>
        <w:tabs>
          <w:tab w:val="left" w:pos="0" w:leader="none"/>
        </w:tabs>
        <w:ind w:left="707" w:hanging="283"/>
        <w:rPr>
          <w:rFonts w:ascii="Liberation Serif" w:hAnsi="Liberation Serif"/>
          <w:sz w:val="24"/>
          <w:szCs w:val="24"/>
        </w:rPr>
      </w:pPr>
      <w:r>
        <w:rPr>
          <w:sz w:val="24"/>
          <w:szCs w:val="24"/>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rPr/>
      </w:pPr>
      <w:r>
        <w:rPr>
          <w:sz w:val="24"/>
          <w:szCs w:val="24"/>
        </w:rPr>
        <w:t>[</w:t>
      </w:r>
      <w:bookmarkStart w:id="0" w:name="__DdeLink__209_2632650706"/>
      <w:r>
        <w:rPr>
          <w:sz w:val="24"/>
          <w:szCs w:val="24"/>
        </w:rPr>
        <w:t>corrected</w:t>
      </w:r>
      <w:bookmarkEnd w:id="0"/>
      <w:r>
        <w:rPr>
          <w:sz w:val="24"/>
          <w:szCs w:val="24"/>
        </w:rPr>
        <w:t xml:space="preserve">]: We added </w:t>
      </w:r>
      <w:r>
        <w:rPr>
          <w:sz w:val="24"/>
          <w:szCs w:val="24"/>
        </w:rPr>
        <w:t>a new section (section 2)</w:t>
      </w:r>
      <w:r>
        <w:rPr>
          <w:sz w:val="24"/>
          <w:szCs w:val="24"/>
        </w:rPr>
        <w:t xml:space="preserve"> with the theoretical definitions of the previously used operators.</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2.2</w:t>
      </w:r>
      <w:r>
        <w:rPr>
          <w:sz w:val="24"/>
          <w:szCs w:val="24"/>
        </w:rPr>
        <w:t xml:space="preserve"> Introduces a denotation semantics for SPLAP, while </w:t>
      </w:r>
      <w:r>
        <w:rPr>
          <w:b/>
          <w:sz w:val="24"/>
          <w:szCs w:val="24"/>
        </w:rPr>
        <w:t>Section 3</w:t>
      </w:r>
      <w:r>
        <w:rPr>
          <w:sz w:val="24"/>
          <w:szCs w:val="24"/>
        </w:rPr>
        <w:t xml:space="preserve"> proves that the two semantics are equivalent.</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4</w:t>
      </w:r>
      <w:r>
        <w:rPr>
          <w:sz w:val="24"/>
          <w:szCs w:val="24"/>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rPr>
          <w:rFonts w:ascii="Liberation Serif" w:hAnsi="Liberation Serif"/>
          <w:sz w:val="24"/>
          <w:szCs w:val="24"/>
        </w:rPr>
      </w:pPr>
      <w:r>
        <w:rPr>
          <w:sz w:val="24"/>
          <w:szCs w:val="24"/>
        </w:rPr>
      </w:r>
    </w:p>
    <w:p>
      <w:pPr>
        <w:pStyle w:val="TextBody"/>
        <w:rPr>
          <w:rFonts w:ascii="Tahoma;;" w:hAnsi="Tahoma;;"/>
        </w:rPr>
      </w:pPr>
      <w:r>
        <w:rPr>
          <w:sz w:val="24"/>
          <w:szCs w:val="24"/>
        </w:rPr>
        <w:t>I am not sure about this section for two reasons:</w:t>
      </w:r>
    </w:p>
    <w:p>
      <w:pPr>
        <w:pStyle w:val="TextBody"/>
        <w:numPr>
          <w:ilvl w:val="0"/>
          <w:numId w:val="4"/>
        </w:numPr>
        <w:tabs>
          <w:tab w:val="left" w:pos="0" w:leader="none"/>
        </w:tabs>
        <w:spacing w:before="0" w:after="0"/>
        <w:ind w:left="707" w:hanging="283"/>
        <w:rPr>
          <w:rFonts w:ascii="Tahoma;;" w:hAnsi="Tahoma;;"/>
        </w:rPr>
      </w:pPr>
      <w:r>
        <w:rPr>
          <w:sz w:val="24"/>
          <w:szCs w:val="24"/>
        </w:rPr>
        <w:t>I am not sure about the relevance/importance of this section in the paper. The presented notion of hiding is not considered/mentioned in any other section.</w:t>
      </w:r>
    </w:p>
    <w:p>
      <w:pPr>
        <w:pStyle w:val="TextBody"/>
        <w:numPr>
          <w:ilvl w:val="0"/>
          <w:numId w:val="4"/>
        </w:numPr>
        <w:tabs>
          <w:tab w:val="left" w:pos="0" w:leader="none"/>
        </w:tabs>
        <w:ind w:left="707" w:hanging="283"/>
        <w:rPr>
          <w:rFonts w:ascii="Tahoma;;" w:hAnsi="Tahoma;;"/>
        </w:rPr>
      </w:pPr>
      <w:r>
        <w:rPr>
          <w:sz w:val="24"/>
          <w:szCs w:val="24"/>
        </w:rPr>
        <w:t>Why do you need a new section for this operator? Couldn't you present it in section 2?</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5</w:t>
      </w:r>
      <w:r>
        <w:rPr>
          <w:sz w:val="24"/>
          <w:szCs w:val="24"/>
        </w:rPr>
        <w:t xml:space="preserve"> Validates the approach by running its tool instantiation against large SPL models.</w:t>
      </w:r>
    </w:p>
    <w:p>
      <w:pPr>
        <w:pStyle w:val="TextBody"/>
        <w:spacing w:before="0" w:after="0"/>
        <w:rPr>
          <w:rFonts w:ascii="Liberation Serif" w:hAnsi="Liberation Serif"/>
          <w:sz w:val="24"/>
          <w:szCs w:val="24"/>
        </w:rPr>
      </w:pPr>
      <w:r>
        <w:rPr>
          <w:sz w:val="24"/>
          <w:szCs w:val="24"/>
        </w:rPr>
        <w:t>First, it considers a model with 1500 features generated using the tool BeTTy. It shows how to study the probability of having each of the 1500 features (and the runtime of this analysis).</w:t>
      </w:r>
    </w:p>
    <w:p>
      <w:pPr>
        <w:pStyle w:val="TextBody"/>
        <w:spacing w:before="0" w:after="0"/>
        <w:rPr>
          <w:rFonts w:ascii="Liberation Serif" w:hAnsi="Liberation Serif"/>
          <w:sz w:val="24"/>
          <w:szCs w:val="24"/>
        </w:rPr>
      </w:pPr>
      <w:r>
        <w:rPr>
          <w:sz w:val="24"/>
          <w:szCs w:val="24"/>
        </w:rPr>
      </w:r>
    </w:p>
    <w:p>
      <w:pPr>
        <w:pStyle w:val="TextBody"/>
        <w:spacing w:before="0" w:after="0"/>
        <w:rPr>
          <w:rFonts w:ascii="Tahoma;;" w:hAnsi="Tahoma;;"/>
        </w:rPr>
      </w:pPr>
      <w:r>
        <w:rPr>
          <w:sz w:val="24"/>
          <w:szCs w:val="24"/>
        </w:rPr>
        <w:t>Then, the authors perform a scalability analysis of their tool for models with up to 10000 features. Three classes of models are considered, with different configurations in terms of presence of optional.mandatory features and choose-one/conjunction operators.</w:t>
      </w:r>
    </w:p>
    <w:p>
      <w:pPr>
        <w:pStyle w:val="TextBody"/>
        <w:spacing w:before="0" w:after="0"/>
        <w:rPr>
          <w:rFonts w:ascii="Liberation Serif" w:hAnsi="Liberation Serif"/>
          <w:sz w:val="24"/>
          <w:szCs w:val="24"/>
        </w:rPr>
      </w:pPr>
      <w:r>
        <w:rPr>
          <w:sz w:val="24"/>
          <w:szCs w:val="24"/>
        </w:rPr>
      </w:r>
    </w:p>
    <w:p>
      <w:pPr>
        <w:pStyle w:val="TextBody"/>
        <w:spacing w:before="0" w:after="0"/>
        <w:rPr>
          <w:rFonts w:ascii="Tahoma;;" w:hAnsi="Tahoma;;"/>
        </w:rPr>
      </w:pPr>
      <w:r>
        <w:rPr>
          <w:sz w:val="24"/>
          <w:szCs w:val="24"/>
        </w:rPr>
        <w:t>I have two concerns about these analyses:</w:t>
      </w:r>
    </w:p>
    <w:p>
      <w:pPr>
        <w:pStyle w:val="TextBody"/>
        <w:spacing w:before="0" w:after="0"/>
        <w:rPr>
          <w:rFonts w:ascii="Liberation Serif" w:hAnsi="Liberation Serif"/>
          <w:sz w:val="24"/>
          <w:szCs w:val="24"/>
        </w:rPr>
      </w:pPr>
      <w:r>
        <w:rPr>
          <w:sz w:val="24"/>
          <w:szCs w:val="24"/>
        </w:rPr>
      </w:r>
    </w:p>
    <w:p>
      <w:pPr>
        <w:pStyle w:val="TextBody"/>
        <w:rPr>
          <w:rFonts w:ascii="Tahoma;;" w:hAnsi="Tahoma;;"/>
        </w:rPr>
      </w:pPr>
      <w:r>
        <w:rPr>
          <w:sz w:val="24"/>
          <w:szCs w:val="24"/>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rPr>
          <w:rFonts w:ascii="Tahoma;;" w:hAnsi="Tahoma;;"/>
        </w:rPr>
      </w:pPr>
      <w:r>
        <w:rPr>
          <w:sz w:val="24"/>
          <w:szCs w:val="24"/>
        </w:rPr>
        <w:t>Second, I cannot understand how the models have been generated using BeTTy. In page 12 the authors say: </w:t>
      </w:r>
    </w:p>
    <w:p>
      <w:pPr>
        <w:pStyle w:val="TextBody"/>
        <w:numPr>
          <w:ilvl w:val="0"/>
          <w:numId w:val="5"/>
        </w:numPr>
        <w:tabs>
          <w:tab w:val="left" w:pos="0" w:leader="none"/>
        </w:tabs>
        <w:spacing w:before="0" w:after="0"/>
        <w:ind w:left="707" w:hanging="283"/>
        <w:rPr>
          <w:rFonts w:ascii="Liberation Serif" w:hAnsi="Liberation Serif"/>
          <w:sz w:val="24"/>
          <w:szCs w:val="24"/>
        </w:rPr>
      </w:pPr>
      <w:r>
        <w:rPr>
          <w:sz w:val="24"/>
          <w:szCs w:val="24"/>
        </w:rPr>
        <w:t>the probability of having a mandatory feature is 0.2, </w:t>
      </w:r>
    </w:p>
    <w:p>
      <w:pPr>
        <w:pStyle w:val="TextBody"/>
        <w:numPr>
          <w:ilvl w:val="0"/>
          <w:numId w:val="5"/>
        </w:numPr>
        <w:tabs>
          <w:tab w:val="left" w:pos="0" w:leader="none"/>
        </w:tabs>
        <w:spacing w:before="0" w:after="0"/>
        <w:ind w:left="707" w:hanging="283"/>
        <w:rPr>
          <w:rFonts w:ascii="Liberation Serif" w:hAnsi="Liberation Serif"/>
          <w:sz w:val="24"/>
          <w:szCs w:val="24"/>
        </w:rPr>
      </w:pPr>
      <w:r>
        <w:rPr>
          <w:sz w:val="24"/>
          <w:szCs w:val="24"/>
        </w:rPr>
        <w:t>... having an optional feature is 0.3,</w:t>
      </w:r>
    </w:p>
    <w:p>
      <w:pPr>
        <w:pStyle w:val="TextBody"/>
        <w:numPr>
          <w:ilvl w:val="0"/>
          <w:numId w:val="5"/>
        </w:numPr>
        <w:tabs>
          <w:tab w:val="left" w:pos="0" w:leader="none"/>
        </w:tabs>
        <w:spacing w:before="0" w:after="0"/>
        <w:ind w:left="707" w:hanging="283"/>
        <w:rPr>
          <w:rFonts w:ascii="Liberation Serif" w:hAnsi="Liberation Serif"/>
          <w:sz w:val="24"/>
          <w:szCs w:val="24"/>
        </w:rPr>
      </w:pPr>
      <w:r>
        <w:rPr>
          <w:sz w:val="24"/>
          <w:szCs w:val="24"/>
        </w:rPr>
        <w:t> </w:t>
      </w:r>
      <w:r>
        <w:rPr>
          <w:sz w:val="24"/>
          <w:szCs w:val="24"/>
        </w:rPr>
        <w:t>... having a feature in a choose-one is 0.25, </w:t>
      </w:r>
    </w:p>
    <w:p>
      <w:pPr>
        <w:pStyle w:val="TextBody"/>
        <w:numPr>
          <w:ilvl w:val="0"/>
          <w:numId w:val="5"/>
        </w:numPr>
        <w:tabs>
          <w:tab w:val="left" w:pos="0" w:leader="none"/>
        </w:tabs>
        <w:ind w:left="707" w:hanging="283"/>
        <w:rPr>
          <w:rFonts w:ascii="Liberation Serif" w:hAnsi="Liberation Serif"/>
          <w:sz w:val="24"/>
          <w:szCs w:val="24"/>
        </w:rPr>
      </w:pPr>
      <w:r>
        <w:rPr>
          <w:sz w:val="24"/>
          <w:szCs w:val="24"/>
        </w:rPr>
        <w:t>... having a feature in a choose-one is 0.25. </w:t>
      </w:r>
    </w:p>
    <w:p>
      <w:pPr>
        <w:pStyle w:val="TextBody"/>
        <w:spacing w:before="0" w:after="0"/>
        <w:rPr>
          <w:rFonts w:ascii="Liberation Serif" w:hAnsi="Liberation Serif"/>
          <w:sz w:val="24"/>
          <w:szCs w:val="24"/>
        </w:rPr>
      </w:pPr>
      <w:r>
        <w:rPr>
          <w:sz w:val="24"/>
          <w:szCs w:val="24"/>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b/>
          <w:b/>
        </w:rPr>
      </w:pPr>
      <w:r>
        <w:rPr>
          <w:b/>
          <w:sz w:val="24"/>
          <w:szCs w:val="24"/>
        </w:rPr>
        <w:t>Discussion</w:t>
      </w:r>
    </w:p>
    <w:p>
      <w:pPr>
        <w:pStyle w:val="TextBody"/>
        <w:spacing w:before="0" w:after="0"/>
        <w:rPr>
          <w:rFonts w:ascii="Liberation Serif" w:hAnsi="Liberation Serif"/>
          <w:sz w:val="24"/>
          <w:szCs w:val="24"/>
        </w:rPr>
      </w:pPr>
      <w:r>
        <w:rPr>
          <w:sz w:val="24"/>
          <w:szCs w:val="24"/>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Finally, given that this is a journal paper, I am surprised by the fact that proofs are provided in two appendices. Will these appendices be published? Will they be made available online?</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For these points, and for the ones raised above, I suggest the authors revise their submission.</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Minor comments:</w:t>
      </w:r>
    </w:p>
    <w:p>
      <w:pPr>
        <w:pStyle w:val="TextBody"/>
        <w:spacing w:before="0" w:after="0"/>
        <w:rPr>
          <w:rFonts w:ascii="Liberation Serif" w:hAnsi="Liberation Serif"/>
          <w:sz w:val="24"/>
          <w:szCs w:val="24"/>
        </w:rPr>
      </w:pPr>
      <w:r>
        <w:rPr>
          <w:sz w:val="24"/>
          <w:szCs w:val="24"/>
        </w:rPr>
        <w:t>- Please rephrase the sentence 'The results are promising .... (450 features).' I can't understand what it means.</w:t>
      </w:r>
    </w:p>
    <w:p>
      <w:pPr>
        <w:pStyle w:val="TextBody"/>
        <w:spacing w:before="0" w:after="0"/>
        <w:rPr>
          <w:rFonts w:ascii="Liberation Serif" w:hAnsi="Liberation Serif"/>
          <w:sz w:val="24"/>
          <w:szCs w:val="24"/>
        </w:rPr>
      </w:pPr>
      <w:r>
        <w:rPr>
          <w:sz w:val="24"/>
          <w:szCs w:val="24"/>
        </w:rPr>
        <w:t>[fixed]</w:t>
      </w:r>
    </w:p>
    <w:p>
      <w:pPr>
        <w:pStyle w:val="TextBody"/>
        <w:spacing w:before="0" w:after="0"/>
        <w:rPr>
          <w:rFonts w:ascii="Liberation Serif" w:hAnsi="Liberation Serif"/>
          <w:sz w:val="24"/>
          <w:szCs w:val="24"/>
        </w:rPr>
      </w:pPr>
      <w:r>
        <w:rPr>
          <w:sz w:val="24"/>
          <w:szCs w:val="24"/>
        </w:rPr>
      </w:r>
    </w:p>
    <w:p>
      <w:pPr>
        <w:pStyle w:val="TextBody"/>
        <w:spacing w:before="0" w:after="0"/>
        <w:rPr/>
      </w:pPr>
      <w:r>
        <w:rPr>
          <w:sz w:val="24"/>
          <w:szCs w:val="24"/>
        </w:rPr>
        <w:t>- Among the related works, you did not mention ProFeat, a probabilistic language for SPL based on PRISM (</w:t>
      </w:r>
      <w:hyperlink r:id="rId2">
        <w:r>
          <w:rPr>
            <w:rStyle w:val="InternetLink"/>
            <w:sz w:val="24"/>
            <w:szCs w:val="24"/>
          </w:rPr>
          <w:t>https://link.springer.com/article/10.1007/s00165-017-0432-4</w:t>
        </w:r>
      </w:hyperlink>
      <w:r>
        <w:rPr>
          <w:sz w:val="24"/>
          <w:szCs w:val="24"/>
        </w:rPr>
        <w:t>)</w:t>
      </w:r>
    </w:p>
    <w:p>
      <w:pPr>
        <w:pStyle w:val="TextBody"/>
        <w:spacing w:before="0" w:after="0"/>
        <w:rPr>
          <w:rFonts w:ascii="Liberation Serif" w:hAnsi="Liberation Serif"/>
          <w:sz w:val="24"/>
          <w:szCs w:val="24"/>
        </w:rPr>
      </w:pPr>
      <w:r>
        <w:rPr>
          <w:sz w:val="24"/>
          <w:szCs w:val="24"/>
        </w:rPr>
        <w:t>[fixed]: This article is fairly recent, updated now.</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 xml:space="preserve">- You mention three tools: </w:t>
      </w:r>
      <w:bookmarkStart w:id="1" w:name="__DdeLink__137_578865344"/>
      <w:r>
        <w:rPr>
          <w:sz w:val="24"/>
          <w:szCs w:val="24"/>
        </w:rPr>
        <w:t>QFLan</w:t>
      </w:r>
      <w:bookmarkEnd w:id="1"/>
      <w:r>
        <w:rPr>
          <w:sz w:val="24"/>
          <w:szCs w:val="24"/>
        </w:rPr>
        <w:t>, Z3, and Multivesta. I would suggest to provide a citation for each.</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 Why do you forbid probability values 0 and 1?</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br/>
      </w:r>
      <w:r>
        <w:br w:type="page"/>
      </w:r>
    </w:p>
    <w:p>
      <w:pPr>
        <w:pStyle w:val="TextBody"/>
        <w:spacing w:before="0" w:after="0"/>
        <w:rPr>
          <w:rFonts w:ascii="Liberation Serif" w:hAnsi="Liberation Serif"/>
          <w:sz w:val="24"/>
          <w:szCs w:val="24"/>
        </w:rPr>
      </w:pPr>
      <w:r>
        <w:rPr>
          <w:b/>
          <w:sz w:val="24"/>
          <w:szCs w:val="24"/>
        </w:rPr>
        <w:t>Reviewer 2</w:t>
      </w:r>
      <w:r>
        <w:rPr>
          <w:sz w:val="24"/>
          <w:szCs w:val="24"/>
        </w:rPr>
        <w:br/>
        <w:br/>
      </w:r>
      <w:r>
        <w:rPr>
          <w:b/>
          <w:sz w:val="24"/>
          <w:szCs w:val="24"/>
        </w:rPr>
        <w:t>Summary</w:t>
      </w:r>
    </w:p>
    <w:p>
      <w:pPr>
        <w:pStyle w:val="TextBody"/>
        <w:spacing w:before="0" w:after="0"/>
        <w:rPr>
          <w:rFonts w:ascii="Liberation Serif" w:hAnsi="Liberation Serif"/>
          <w:sz w:val="24"/>
          <w:szCs w:val="24"/>
        </w:rPr>
      </w:pPr>
      <w:r>
        <w:rPr>
          <w:sz w:val="24"/>
          <w:szCs w:val="24"/>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w:t>
      </w:r>
    </w:p>
    <w:p>
      <w:pPr>
        <w:pStyle w:val="TextBody"/>
        <w:spacing w:before="0" w:after="0"/>
        <w:rPr>
          <w:rFonts w:ascii="Liberation Serif" w:hAnsi="Liberation Serif"/>
          <w:sz w:val="24"/>
          <w:szCs w:val="24"/>
        </w:rPr>
      </w:pPr>
      <w:r>
        <w:rPr>
          <w:sz w:val="24"/>
          <w:szCs w:val="24"/>
        </w:rPr>
        <w:t>The authors claim that the use of their probabilistic extension of eases testing, analysis, and tailoring software products, e.g., by prioritizing feature combinations that are most likely to be included in the SPL.</w:t>
      </w:r>
    </w:p>
    <w:p>
      <w:pPr>
        <w:pStyle w:val="TextBody"/>
        <w:spacing w:before="0" w:after="0"/>
        <w:rPr>
          <w:rFonts w:ascii="Liberation Serif" w:hAnsi="Liberation Serif"/>
          <w:sz w:val="24"/>
          <w:szCs w:val="24"/>
        </w:rPr>
      </w:pPr>
      <w:r>
        <w:rPr>
          <w:sz w:val="24"/>
          <w:szCs w:val="24"/>
        </w:rPr>
        <w:t>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Evaluation</w:t>
      </w:r>
    </w:p>
    <w:p>
      <w:pPr>
        <w:pStyle w:val="TextBody"/>
        <w:spacing w:before="0" w:after="0"/>
        <w:rPr>
          <w:rFonts w:ascii="Liberation Serif" w:hAnsi="Liberation Serif"/>
          <w:sz w:val="24"/>
          <w:szCs w:val="24"/>
        </w:rPr>
      </w:pPr>
      <w:r>
        <w:rPr>
          <w:sz w:val="24"/>
          <w:szCs w:val="24"/>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Comments</w:t>
      </w:r>
    </w:p>
    <w:p>
      <w:pPr>
        <w:pStyle w:val="TextBody"/>
        <w:spacing w:before="0" w:after="0"/>
        <w:rPr>
          <w:rFonts w:ascii="Liberation Serif" w:hAnsi="Liberation Serif"/>
          <w:sz w:val="24"/>
          <w:szCs w:val="24"/>
        </w:rPr>
      </w:pPr>
      <w:r>
        <w:rPr>
          <w:sz w:val="24"/>
          <w:szCs w:val="24"/>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Minor comments</w:t>
      </w:r>
    </w:p>
    <w:p>
      <w:pPr>
        <w:pStyle w:val="TextBody"/>
        <w:spacing w:before="0" w:after="0"/>
        <w:rPr>
          <w:rFonts w:ascii="Liberation Serif" w:hAnsi="Liberation Serif"/>
          <w:sz w:val="24"/>
          <w:szCs w:val="24"/>
        </w:rPr>
      </w:pPr>
      <w:r>
        <w:rPr>
          <w:sz w:val="24"/>
          <w:szCs w:val="24"/>
        </w:rPr>
        <w:t>- Definition 2.1 is missing (cf. Definition 5).</w:t>
      </w:r>
    </w:p>
    <w:p>
      <w:pPr>
        <w:pStyle w:val="TextBody"/>
        <w:spacing w:before="0" w:after="0"/>
        <w:rPr/>
      </w:pPr>
      <w:r>
        <w:rPr>
          <w:sz w:val="24"/>
          <w:szCs w:val="24"/>
        </w:rPr>
        <w:t xml:space="preserve">- Reference [8] and [9] are the same. </w:t>
      </w:r>
      <w:r>
        <w:rPr>
          <w:sz w:val="24"/>
          <w:szCs w:val="24"/>
        </w:rPr>
        <w:t>[fixed]</w:t>
      </w:r>
    </w:p>
    <w:p>
      <w:pPr>
        <w:pStyle w:val="TextBody"/>
        <w:spacing w:before="0" w:after="0"/>
        <w:rPr>
          <w:rFonts w:ascii="Liberation Serif" w:hAnsi="Liberation Serif"/>
          <w:sz w:val="24"/>
          <w:szCs w:val="24"/>
        </w:rPr>
      </w:pPr>
      <w:r>
        <w:rPr>
          <w:sz w:val="24"/>
          <w:szCs w:val="24"/>
        </w:rPr>
        <w:t>- Page 3 presents a long chain of references concerning probabilistic systems without any comment or explanation. It would be helpful to describe the relation of these publications to the presented paper. </w:t>
      </w:r>
    </w:p>
    <w:p>
      <w:pPr>
        <w:pStyle w:val="TextBody"/>
        <w:spacing w:before="0" w:after="0"/>
        <w:rPr/>
      </w:pPr>
      <w:r>
        <w:rPr>
          <w:sz w:val="24"/>
          <w:szCs w:val="24"/>
        </w:rPr>
        <w:t xml:space="preserve">- Please explain in detail why the choose-one operator \/_p is n-ary. Furthermore, include the n-ary interpretation into your semantics (currently only binary). </w:t>
      </w:r>
      <w:r>
        <w:rPr>
          <w:sz w:val="24"/>
          <w:szCs w:val="24"/>
        </w:rPr>
        <w:t>[corrected]: Added a new section 2 to explain the operators</w:t>
      </w:r>
    </w:p>
    <w:p>
      <w:pPr>
        <w:pStyle w:val="TextBody"/>
        <w:spacing w:before="0" w:after="0"/>
        <w:rPr>
          <w:rFonts w:ascii="Liberation Serif" w:hAnsi="Liberation Serif"/>
          <w:sz w:val="24"/>
          <w:szCs w:val="24"/>
        </w:rPr>
      </w:pPr>
      <w:r>
        <w:rPr>
          <w:sz w:val="24"/>
          <w:szCs w:val="24"/>
        </w:rPr>
        <w:t>- The semantics is not uniquely defined. I assume that you look for the smallest probabilistic transition relation fulfilling the rules of Figure 2.</w:t>
      </w:r>
    </w:p>
    <w:p>
      <w:pPr>
        <w:pStyle w:val="TextBody"/>
        <w:spacing w:before="0" w:after="0"/>
        <w:rPr>
          <w:rFonts w:ascii="Liberation Serif" w:hAnsi="Liberation Serif"/>
          <w:sz w:val="24"/>
          <w:szCs w:val="24"/>
        </w:rPr>
      </w:pPr>
      <w:r>
        <w:rPr>
          <w:sz w:val="24"/>
          <w:szCs w:val="24"/>
        </w:rPr>
        <w:t>- The statement that the rules of Figure 2 are in essential the same as in [1] is not correct as it is: the rule [req2] has been changed in [8] and taken from there.</w:t>
      </w:r>
    </w:p>
    <w:p>
      <w:pPr>
        <w:pStyle w:val="TextBody"/>
        <w:spacing w:before="0" w:after="0"/>
        <w:rPr>
          <w:rFonts w:ascii="Liberation Serif" w:hAnsi="Liberation Serif"/>
          <w:sz w:val="24"/>
          <w:szCs w:val="24"/>
        </w:rPr>
      </w:pPr>
      <w:r>
        <w:rPr>
          <w:sz w:val="24"/>
          <w:szCs w:val="24"/>
        </w:rPr>
        <w:t>- Lemma 2: Q already fixed.</w:t>
      </w:r>
    </w:p>
    <w:p>
      <w:pPr>
        <w:pStyle w:val="TextBody"/>
        <w:spacing w:before="0" w:after="0"/>
        <w:rPr>
          <w:rFonts w:ascii="Liberation Serif" w:hAnsi="Liberation Serif"/>
          <w:sz w:val="24"/>
          <w:szCs w:val="24"/>
        </w:rPr>
      </w:pPr>
      <w:r>
        <w:rPr>
          <w:sz w:val="24"/>
          <w:szCs w:val="24"/>
        </w:rPr>
        <w:t>- Check typos in Proposition 5</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References</w:t>
      </w:r>
    </w:p>
    <w:p>
      <w:pPr>
        <w:pStyle w:val="TextBody"/>
        <w:spacing w:before="0" w:after="0"/>
        <w:rPr>
          <w:rFonts w:ascii="Liberation Serif" w:hAnsi="Liberation Serif"/>
          <w:sz w:val="24"/>
          <w:szCs w:val="24"/>
        </w:rPr>
      </w:pPr>
      <w:r>
        <w:rPr>
          <w:sz w:val="24"/>
          <w:szCs w:val="24"/>
        </w:rPr>
        <w:t>[a] Clemens Dubslaff, Christel Baier, Sascha Klüppelholz: Probabilistic Model Checking for Feature-Oriented Systems. Trans. Aspect-Oriented Software Development 12: 180-220 (2015)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[b] Philipp Chrszon, Clemens Dubslaff, Sascha Klüppelholz, Christel Baier: ProFeat: feature-oriented engineering for family-based probabilistic model checking. Formal Asp. Comput. 30(1): 45-75 (2018)</w:t>
      </w:r>
    </w:p>
    <w:p>
      <w:pPr>
        <w:pStyle w:val="TextBody"/>
        <w:rPr>
          <w:rFonts w:ascii="Liberation Serif" w:hAnsi="Liberation Serif"/>
          <w:sz w:val="24"/>
          <w:szCs w:val="24"/>
        </w:rPr>
      </w:pPr>
      <w:r>
        <w:rPr>
          <w:sz w:val="24"/>
          <w:szCs w:val="24"/>
        </w:rPr>
        <w:br/>
      </w:r>
      <w:r>
        <w:br w:type="page"/>
      </w:r>
    </w:p>
    <w:p>
      <w:pPr>
        <w:pStyle w:val="TextBody"/>
        <w:rPr>
          <w:rFonts w:ascii="Liberation Serif" w:hAnsi="Liberation Serif"/>
          <w:sz w:val="24"/>
          <w:szCs w:val="24"/>
        </w:rPr>
      </w:pPr>
      <w:r>
        <w:rPr>
          <w:sz w:val="24"/>
          <w:szCs w:val="24"/>
        </w:rPr>
        <w:t>-</w:t>
      </w:r>
      <w:r>
        <w:rPr>
          <w:b/>
          <w:sz w:val="24"/>
          <w:szCs w:val="24"/>
        </w:rPr>
        <w:t>Reviewer 3</w:t>
      </w:r>
      <w:r>
        <w:rPr>
          <w:sz w:val="24"/>
          <w:szCs w:val="24"/>
        </w:rPr>
        <w:br/>
        <w:br/>
        <w:t xml:space="preserve">  - </w:t>
      </w:r>
    </w:p>
    <w:p>
      <w:pPr>
        <w:pStyle w:val="TextBody"/>
        <w:rPr>
          <w:rFonts w:ascii="Liberation Serif" w:hAnsi="Liberation Serif"/>
          <w:sz w:val="24"/>
          <w:szCs w:val="24"/>
        </w:rPr>
      </w:pPr>
      <w:r>
        <w:rPr>
          <w:sz w:val="24"/>
          <w:szCs w:val="24"/>
        </w:rPr>
        <w:t>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rPr>
          <w:b/>
          <w:b/>
        </w:rPr>
      </w:pPr>
      <w:r>
        <w:rPr>
          <w:b/>
          <w:sz w:val="24"/>
          <w:szCs w:val="24"/>
        </w:rPr>
        <w:t>General comments:</w:t>
      </w:r>
    </w:p>
    <w:p>
      <w:pPr>
        <w:pStyle w:val="TextBody"/>
        <w:rPr>
          <w:rFonts w:ascii="Liberation Serif" w:hAnsi="Liberation Serif"/>
          <w:sz w:val="24"/>
          <w:szCs w:val="24"/>
        </w:rPr>
      </w:pPr>
      <w:r>
        <w:rPr>
          <w:sz w:val="24"/>
          <w:szCs w:val="24"/>
        </w:rPr>
        <w:t>The paper is well written and accessible. The mathematical notations are explained with the right level of details. A small example of a feature model with probabilities encoded using the defined language would be a nice plus. </w:t>
      </w:r>
    </w:p>
    <w:p>
      <w:pPr>
        <w:pStyle w:val="TextBody"/>
        <w:rPr>
          <w:rFonts w:ascii="Liberation Serif" w:hAnsi="Liberation Serif"/>
          <w:sz w:val="24"/>
          <w:szCs w:val="24"/>
        </w:rPr>
      </w:pPr>
      <w:r>
        <w:rPr>
          <w:sz w:val="24"/>
          <w:szCs w:val="24"/>
        </w:rPr>
        <w:t>My main concerns are about: (i) the empirical study and (ii) the absence of related work.</w:t>
      </w:r>
    </w:p>
    <w:p>
      <w:pPr>
        <w:pStyle w:val="TextBody"/>
        <w:rPr>
          <w:rFonts w:ascii="Liberation Serif" w:hAnsi="Liberation Serif"/>
          <w:sz w:val="24"/>
          <w:szCs w:val="24"/>
        </w:rPr>
      </w:pPr>
      <w:r>
        <w:rPr>
          <w:b/>
          <w:sz w:val="24"/>
          <w:szCs w:val="24"/>
        </w:rPr>
        <w:t xml:space="preserve">(i) </w:t>
      </w:r>
      <w:r>
        <w:rPr>
          <w:sz w:val="24"/>
          <w:szCs w:val="24"/>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rPr>
          <w:rFonts w:ascii="Liberation Serif" w:hAnsi="Liberation Serif"/>
          <w:sz w:val="24"/>
          <w:szCs w:val="24"/>
        </w:rPr>
      </w:pPr>
      <w:r>
        <w:rPr>
          <w:sz w:val="24"/>
          <w:szCs w:val="24"/>
        </w:rPr>
        <w:t>The feature models used in the empirical study have been generated using BeTTy using different configurations. Why did you use those configurations? Please explain where do the values come from. 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rPr>
          <w:rFonts w:ascii="Liberation Serif" w:hAnsi="Liberation Serif"/>
          <w:sz w:val="24"/>
          <w:szCs w:val="24"/>
        </w:rPr>
      </w:pPr>
      <w:r>
        <w:rPr>
          <w:sz w:val="24"/>
          <w:szCs w:val="24"/>
        </w:rPr>
        <w:t>I suggest reorganizing the section in:</w:t>
      </w:r>
    </w:p>
    <w:p>
      <w:pPr>
        <w:pStyle w:val="TextBody"/>
        <w:rPr>
          <w:rFonts w:ascii="Liberation Serif" w:hAnsi="Liberation Serif"/>
          <w:sz w:val="24"/>
          <w:szCs w:val="24"/>
        </w:rPr>
      </w:pPr>
      <w:r>
        <w:rPr>
          <w:sz w:val="24"/>
          <w:szCs w:val="24"/>
        </w:rPr>
        <w:t>- a small introduction to describe what the evaluation is about and what are the research questions. Please indicate what is measured and what do you consider as acceptable to consider the approach as acceptable and scalable;</w:t>
        <w:br/>
        <w:t>- a setup subsection/paragraph describing the setup of the evaluation (including the generation of the feature models);</w:t>
        <w:br/>
        <w:t>- a result subsection/paragraph with the graphs and their description, and the answer to the research questions;</w:t>
        <w:br/>
        <w:t>- a discussion subsection/paragraph with the comparison with the previous implementation and the threats to validity. Some of the questions here above may be discussed in that subsection/paragraph. </w:t>
      </w:r>
    </w:p>
    <w:p>
      <w:pPr>
        <w:pStyle w:val="TextBody"/>
        <w:rPr>
          <w:rFonts w:ascii="Liberation Serif" w:hAnsi="Liberation Serif"/>
          <w:sz w:val="24"/>
          <w:szCs w:val="24"/>
        </w:rPr>
      </w:pPr>
      <w:r>
        <w:rPr>
          <w:sz w:val="24"/>
          <w:szCs w:val="24"/>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 </w:t>
      </w:r>
    </w:p>
    <w:p>
      <w:pPr>
        <w:pStyle w:val="TextBody"/>
        <w:rPr>
          <w:rFonts w:ascii="Liberation Serif" w:hAnsi="Liberation Serif"/>
          <w:sz w:val="24"/>
          <w:szCs w:val="24"/>
        </w:rPr>
      </w:pPr>
      <w:r>
        <w:rPr>
          <w:sz w:val="24"/>
          <w:szCs w:val="24"/>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rPr>
          <w:rFonts w:ascii="Liberation Serif" w:hAnsi="Liberation Serif"/>
          <w:sz w:val="24"/>
          <w:szCs w:val="24"/>
        </w:rPr>
      </w:pPr>
      <w:r>
        <w:rPr>
          <w:sz w:val="24"/>
          <w:szCs w:val="24"/>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rPr>
          <w:rFonts w:ascii="Liberation Serif" w:hAnsi="Liberation Serif"/>
          <w:sz w:val="24"/>
          <w:szCs w:val="24"/>
        </w:rPr>
      </w:pPr>
      <w:r>
        <w:rPr>
          <w:b/>
          <w:sz w:val="24"/>
          <w:szCs w:val="24"/>
        </w:rPr>
        <w:t>(ii)</w:t>
      </w:r>
      <w:r>
        <w:rPr>
          <w:sz w:val="24"/>
          <w:szCs w:val="24"/>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rPr>
          <w:rFonts w:ascii="Liberation Serif" w:hAnsi="Liberation Serif"/>
          <w:sz w:val="24"/>
          <w:szCs w:val="24"/>
        </w:rPr>
      </w:pPr>
      <w:r>
        <w:rPr>
          <w:sz w:val="24"/>
          <w:szCs w:val="24"/>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rPr>
          <w:rFonts w:ascii="Liberation Serif" w:hAnsi="Liberation Serif"/>
          <w:sz w:val="24"/>
          <w:szCs w:val="24"/>
        </w:rPr>
      </w:pPr>
      <w:r>
        <w:rPr>
          <w:sz w:val="24"/>
          <w:szCs w:val="24"/>
        </w:rPr>
        <w:t>Philipp Chrszon, Clemens Dubslaff, Sascha Klüppelholz, and Christel Baier. 2018. ProFeat: feature-oriented engineering for family-based probabilistic model checking. Form. Asp. Comput. 30, 1 (January 2018), 45-75. DOI: https://doi.org/10.1007/s00165-017-0432-4</w:t>
      </w:r>
    </w:p>
    <w:p>
      <w:pPr>
        <w:pStyle w:val="TextBody"/>
        <w:rPr>
          <w:rFonts w:ascii="Liberation Serif" w:hAnsi="Liberation Serif"/>
          <w:sz w:val="24"/>
          <w:szCs w:val="24"/>
        </w:rPr>
      </w:pPr>
      <w:r>
        <w:rPr>
          <w:sz w:val="24"/>
          <w:szCs w:val="24"/>
        </w:rPr>
        <w:t>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https://doi.org/10.1007/978-3-642-33666-9_18</w:t>
      </w:r>
    </w:p>
    <w:p>
      <w:pPr>
        <w:pStyle w:val="TextBody"/>
        <w:rPr>
          <w:rFonts w:ascii="Liberation Serif" w:hAnsi="Liberation Serif"/>
          <w:sz w:val="24"/>
          <w:szCs w:val="24"/>
        </w:rPr>
      </w:pPr>
      <w:r>
        <w:rPr>
          <w:sz w:val="24"/>
          <w:szCs w:val="24"/>
        </w:rPr>
        <w:t>Specific comments:</w:t>
      </w:r>
    </w:p>
    <w:p>
      <w:pPr>
        <w:pStyle w:val="TextBody"/>
        <w:rPr>
          <w:rFonts w:ascii="Liberation Serif" w:hAnsi="Liberation Serif"/>
          <w:sz w:val="24"/>
          <w:szCs w:val="24"/>
        </w:rPr>
      </w:pPr>
      <w:r>
        <w:rPr>
          <w:sz w:val="24"/>
          <w:szCs w:val="24"/>
        </w:rPr>
        <w:t>- Section 1, "This cost may represent different aspects of a feature, such us lines" -&gt; such as</w:t>
      </w:r>
    </w:p>
    <w:p>
      <w:pPr>
        <w:pStyle w:val="TextBody"/>
        <w:rPr>
          <w:rFonts w:ascii="Liberation Serif" w:hAnsi="Liberation Serif"/>
          <w:sz w:val="24"/>
          <w:szCs w:val="24"/>
        </w:rPr>
      </w:pPr>
      <w:r>
        <w:rPr>
          <w:sz w:val="24"/>
          <w:szCs w:val="24"/>
        </w:rPr>
        <w:t>- Use 'cite' LaTeX package to automatically order citation numbers in the text. </w:t>
      </w:r>
    </w:p>
    <w:p>
      <w:pPr>
        <w:pStyle w:val="TextBody"/>
        <w:rPr>
          <w:rFonts w:ascii="Liberation Serif" w:hAnsi="Liberation Serif"/>
          <w:sz w:val="24"/>
          <w:szCs w:val="24"/>
        </w:rPr>
      </w:pPr>
      <w:r>
        <w:rPr>
          <w:sz w:val="24"/>
          <w:szCs w:val="24"/>
        </w:rPr>
        <w:t>- Section 5, "The model used in the experiments has been executed several times" Please indicate how many times. Is it also the case for the models used for the scalability evaluation? If yes, please indicate how many times.</w:t>
      </w:r>
    </w:p>
    <w:p>
      <w:pPr>
        <w:pStyle w:val="TextBody"/>
        <w:rPr>
          <w:rFonts w:ascii="Liberation Serif" w:hAnsi="Liberation Serif"/>
          <w:sz w:val="24"/>
          <w:szCs w:val="24"/>
        </w:rPr>
      </w:pPr>
      <w:r>
        <w:rPr>
          <w:sz w:val="24"/>
          <w:szCs w:val="24"/>
        </w:rPr>
        <w:t>- Figure 4, are the values presented averages? If not, why not representing all the points and use a smoothing function like https://ggplot2.tidyverse.org/reference/geom_smooth.html to enhance the rendering?</w:t>
      </w:r>
    </w:p>
    <w:p>
      <w:pPr>
        <w:pStyle w:val="TextBody"/>
        <w:rPr>
          <w:rFonts w:ascii="Liberation Serif" w:hAnsi="Liberation Serif"/>
          <w:sz w:val="24"/>
          <w:szCs w:val="24"/>
        </w:rPr>
      </w:pPr>
      <w:r>
        <w:rPr>
          <w:sz w:val="24"/>
          <w:szCs w:val="24"/>
        </w:rPr>
        <w:t>- Section 5, "Secondly, an experiment" I suggest replacing experiment by evaluation. </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t>Mirar referencias revisor 2 y comparar.</w:t>
      </w:r>
    </w:p>
    <w:p>
      <w:pPr>
        <w:pStyle w:val="TextBody"/>
        <w:spacing w:before="0" w:after="140"/>
        <w:rPr>
          <w:rFonts w:ascii="Liberation Serif" w:hAnsi="Liberation Serif"/>
          <w:sz w:val="24"/>
          <w:szCs w:val="24"/>
        </w:rPr>
      </w:pPr>
      <w:r>
        <w:rPr>
          <w:sz w:val="24"/>
          <w:szCs w:val="24"/>
        </w:rPr>
        <w:t>Importancia calcular probabilidad operador de ocultamiento.</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ahoma;;" w:hAnsi="Tahoma;;"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ahoma;;" w:hAnsi="Tahoma;;"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ahoma;;" w:hAnsi="Tahoma;;"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ahoma;;" w:hAnsi="Tahoma;;"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ahoma;;" w:hAnsi="Tahoma;;"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LibreOffice/5.4.6.2$Linux_X86_64 LibreOffice_project/40$Build-2</Application>
  <Pages>9</Pages>
  <Words>2719</Words>
  <Characters>14716</Characters>
  <CharactersWithSpaces>17350</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2018-08-01T11:13:50Z</dcterms:created>
  <dc:creator/>
  <dc:description/>
  <dc:language>en-US</dc:language>
  <cp:lastModifiedBy/>
  <dcterms:modified xsi:type="dcterms:W3CDTF">2018-08-30T11:38:16Z</dcterms:modified>
  <cp:revision>8</cp:revision>
  <dc:subject/>
  <dc:title/>
</cp:coreProperties>
</file>