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sz w:val="22"/>
        </w:rPr>
        <w:t>CENTRO DE EDUCAÇÃO PROFISSIONAL EZEQUIEL FERREIRA LIMA</w:t>
      </w:r>
    </w:p>
    <w:p>
      <w:pPr>
        <w:spacing w:after="200"/>
        <w:jc w:val="center"/>
      </w:pPr>
      <w:r>
        <w:rPr>
          <w:rFonts w:ascii="Arial" w:hAnsi="Arial"/>
          <w:b/>
          <w:color w:val="5B21B6"/>
          <w:sz w:val="26"/>
        </w:rPr>
        <w:t>ESTUDO DIRIGIDO RAV - UCIII - INTRODUÇÃO À LÓGICA DE PROGRAMAÇÃO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Aluno(a):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__________________________________________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Turma: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3º Ano A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Professor: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Claudio Cesar Amado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Data: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____/____/2026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Matéria: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UCIII - Introdução à Lógica de Programação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Entrega: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E-mail + áudio</w:t>
            </w:r>
          </w:p>
        </w:tc>
      </w:tr>
    </w:tbl>
    <w:p>
      <w:pPr>
        <w:spacing w:after="40"/>
      </w:pPr>
      <w:r>
        <w:rPr>
          <w:rFonts w:ascii="Arial" w:hAnsi="Arial"/>
          <w:b w:val="0"/>
          <w:sz w:val="22"/>
        </w:rPr>
      </w:r>
    </w:p>
    <w:p>
      <w:pPr>
        <w:spacing w:after="80"/>
      </w:pPr>
      <w:r>
        <w:rPr>
          <w:rFonts w:ascii="Arial" w:hAnsi="Arial"/>
          <w:b/>
          <w:color w:val="5B21B6"/>
          <w:sz w:val="24"/>
        </w:rPr>
        <w:t>Orientações do RAV</w:t>
      </w:r>
    </w:p>
    <w:p>
      <w:pPr>
        <w:spacing w:after="120"/>
      </w:pPr>
      <w:r>
        <w:rPr>
          <w:rFonts w:ascii="Arial" w:hAnsi="Arial"/>
          <w:b w:val="0"/>
          <w:sz w:val="22"/>
        </w:rPr>
        <w:t>Esta atividade faz parte do Recuperar para Avançar (RAV). Ela não é uma prova e não deverá receber nota numérica neste documento. O acompanhamento será feito por conceito, considerando participação, organização das respostas, exemplos apresentados e consolidação das habilidades trabalhadas.</w:t>
      </w:r>
    </w:p>
    <w:p>
      <w:pPr>
        <w:spacing w:after="160"/>
      </w:pPr>
      <w:r>
        <w:rPr>
          <w:rFonts w:ascii="Arial" w:hAnsi="Arial"/>
          <w:b w:val="0"/>
          <w:sz w:val="22"/>
        </w:rPr>
        <w:t>Preencha o estudo dirigido com suas palavras. Depois, grave um áudio curto explicando uma das habilidades estudadas.</w:t>
      </w:r>
    </w:p>
    <w:p>
      <w:pPr>
        <w:spacing w:after="80"/>
      </w:pPr>
      <w:r>
        <w:rPr>
          <w:rFonts w:ascii="Arial" w:hAnsi="Arial"/>
          <w:b/>
          <w:color w:val="5B21B6"/>
          <w:sz w:val="24"/>
        </w:rPr>
        <w:t>Entrega por e-mail</w:t>
      </w:r>
    </w:p>
    <w:p>
      <w:pPr>
        <w:spacing w:after="80"/>
      </w:pPr>
      <w:r>
        <w:rPr>
          <w:rFonts w:ascii="Arial" w:hAnsi="Arial"/>
          <w:b w:val="0"/>
          <w:sz w:val="22"/>
        </w:rPr>
        <w:t>Envie este arquivo preenchido e o áudio de socialização para: ccamado.amado@gmail.com</w:t>
      </w:r>
    </w:p>
    <w:p>
      <w:pPr>
        <w:spacing w:after="80"/>
      </w:pPr>
      <w:r>
        <w:rPr>
          <w:rFonts w:ascii="Arial" w:hAnsi="Arial"/>
          <w:b w:val="0"/>
          <w:sz w:val="22"/>
        </w:rPr>
        <w:t>Assunto do e-mail: RAV - Introdução à Lógica de Programação - Nome do aluno</w:t>
      </w:r>
    </w:p>
    <w:p>
      <w:pPr>
        <w:spacing w:after="160"/>
      </w:pPr>
      <w:r>
        <w:rPr>
          <w:rFonts w:ascii="Arial" w:hAnsi="Arial"/>
          <w:b w:val="0"/>
          <w:sz w:val="22"/>
        </w:rPr>
        <w:t>Anexos: atividade preenchida em Word (.docx) e áudio de socialização (.mp3, .m4a, .ogg ou áudio do celular).</w:t>
      </w:r>
    </w:p>
    <w:p>
      <w:pPr>
        <w:spacing w:after="80"/>
      </w:pPr>
      <w:r>
        <w:rPr>
          <w:rFonts w:ascii="Arial" w:hAnsi="Arial"/>
          <w:b/>
          <w:color w:val="5B21B6"/>
          <w:sz w:val="24"/>
        </w:rPr>
        <w:t>Orientação para o áudio de socialização</w:t>
      </w:r>
    </w:p>
    <w:p>
      <w:pPr>
        <w:spacing w:after="80"/>
      </w:pPr>
      <w:r>
        <w:rPr>
          <w:rFonts w:ascii="Arial" w:hAnsi="Arial"/>
          <w:b w:val="0"/>
          <w:sz w:val="22"/>
        </w:rPr>
        <w:t>Grave um áudio curto, de 1 a 3 minutos, explicando uma das habilidades respondidas no estudo dirigido.</w:t>
      </w:r>
    </w:p>
    <w:p>
      <w:pPr>
        <w:spacing w:after="80"/>
      </w:pPr>
      <w:r>
        <w:rPr>
          <w:rFonts w:ascii="Arial" w:hAnsi="Arial"/>
          <w:b/>
          <w:sz w:val="22"/>
        </w:rPr>
        <w:t>Importante: não fale seu nome no áudio. Não é necessário se identificar na gravação, pois sua identificação já estará registrada neste arquivo preenchido e no e-mail enviado.</w:t>
      </w:r>
    </w:p>
    <w:p>
      <w:pPr>
        <w:spacing w:after="200"/>
      </w:pPr>
      <w:r>
        <w:rPr>
          <w:rFonts w:ascii="Arial" w:hAnsi="Arial"/>
          <w:b w:val="0"/>
          <w:sz w:val="22"/>
        </w:rPr>
        <w:t>No áudio, responda: qual habilidade você escolheu, o que entendeu sobre ela, um exemplo simples e onde isso poderia aparecer em um programa ou situação real.</w:t>
      </w:r>
    </w:p>
    <w:p>
      <w:pPr>
        <w:spacing w:after="100"/>
      </w:pPr>
      <w:r>
        <w:rPr>
          <w:rFonts w:ascii="Arial" w:hAnsi="Arial"/>
          <w:b/>
          <w:color w:val="5B21B6"/>
          <w:sz w:val="24"/>
        </w:rPr>
        <w:t>Habilidade 1 - Funções, parâmetros e argumentos</w:t>
      </w:r>
    </w:p>
    <w:p>
      <w:pPr>
        <w:spacing w:after="60"/>
      </w:pPr>
      <w:r>
        <w:rPr>
          <w:rFonts w:ascii="Arial" w:hAnsi="Arial"/>
          <w:b w:val="0"/>
          <w:sz w:val="22"/>
        </w:rPr>
        <w:t>1. Explique com suas palavras o que é uma função.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sz w:val="22"/>
        </w:rPr>
        <w:t>2. Para que serve um parâmetro em uma função?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sz w:val="22"/>
        </w:rPr>
        <w:t>3. Na chamada dobro(5), o número 5 é parâmetro ou argumento? Explique.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sz w:val="22"/>
        </w:rPr>
        <w:t>4. Escreva um exemplo simples de função chamada dobro(x).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/>
          <w:color w:val="5B21B6"/>
          <w:sz w:val="24"/>
        </w:rPr>
        <w:t>Habilidade 2 - Retorno e reutilização</w:t>
      </w:r>
    </w:p>
    <w:p>
      <w:pPr>
        <w:spacing w:after="60"/>
      </w:pPr>
      <w:r>
        <w:rPr>
          <w:rFonts w:ascii="Arial" w:hAnsi="Arial"/>
          <w:b w:val="0"/>
          <w:sz w:val="22"/>
        </w:rPr>
        <w:t>1. Qual é a diferença entre ESCREVA e RETORNE?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sz w:val="22"/>
        </w:rPr>
        <w:t>2. Por que o retorno de uma função pode ser guardado em uma variável?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sz w:val="22"/>
        </w:rPr>
        <w:t>3. Explique por que reutilizar uma função deixa o algoritmo mais organizado.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sz w:val="22"/>
        </w:rPr>
        <w:t>4. Escreva um exemplo simples de função media(a, b).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/>
          <w:color w:val="5B21B6"/>
          <w:sz w:val="24"/>
        </w:rPr>
        <w:t>Habilidade 3 - Vetores</w:t>
      </w:r>
    </w:p>
    <w:p>
      <w:pPr>
        <w:spacing w:after="60"/>
      </w:pPr>
      <w:r>
        <w:rPr>
          <w:rFonts w:ascii="Arial" w:hAnsi="Arial"/>
          <w:b w:val="0"/>
          <w:sz w:val="22"/>
        </w:rPr>
        <w:t>1. O que é um vetor?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sz w:val="22"/>
        </w:rPr>
        <w:t>2. Para que serve o índice de um vetor?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sz w:val="22"/>
        </w:rPr>
        <w:t>3. Dê um exemplo de situação em que um vetor poderia guardar várias notas.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sz w:val="22"/>
        </w:rPr>
        <w:t>4. Escreva a ideia de um algoritmo que leia 5 notas em um vetor e mostre a maior nota.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/>
          <w:color w:val="5B21B6"/>
          <w:sz w:val="24"/>
        </w:rPr>
        <w:t>Habilidade 4 - Matrizes</w:t>
      </w:r>
    </w:p>
    <w:p>
      <w:pPr>
        <w:spacing w:after="60"/>
      </w:pPr>
      <w:r>
        <w:rPr>
          <w:rFonts w:ascii="Arial" w:hAnsi="Arial"/>
          <w:b w:val="0"/>
          <w:sz w:val="22"/>
        </w:rPr>
        <w:t>1. O que é uma matriz?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sz w:val="22"/>
        </w:rPr>
        <w:t>2. Explique por que uma matriz pode ser comparada com uma tabela.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sz w:val="22"/>
        </w:rPr>
        <w:t>3. Em uma matriz, para que servem linhas e colunas?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sz w:val="22"/>
        </w:rPr>
        <w:t>4. Dê um exemplo de informação que poderia ser organizada em uma matriz.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/>
          <w:color w:val="5B21B6"/>
          <w:sz w:val="24"/>
        </w:rPr>
        <w:t>Habilidade 5 - Lista, fila, pilha e árvore</w:t>
      </w:r>
    </w:p>
    <w:p>
      <w:pPr>
        <w:spacing w:after="60"/>
      </w:pPr>
      <w:r>
        <w:rPr>
          <w:rFonts w:ascii="Arial" w:hAnsi="Arial"/>
          <w:b w:val="0"/>
          <w:sz w:val="22"/>
        </w:rPr>
        <w:t>1. Explique com suas palavras o que é uma lista.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sz w:val="22"/>
        </w:rPr>
        <w:t>2. O que é uma fila? Use a ideia de primeiro que entra, primeiro que sai.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sz w:val="22"/>
        </w:rPr>
        <w:t>3. O que é uma pilha? Use a ideia de último que entra, primeiro que sai.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sz w:val="22"/>
        </w:rPr>
        <w:t>4. O que é uma árvore? Use as palavras raiz, filhos e níveis.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 w:val="0"/>
          <w:sz w:val="20"/>
        </w:rPr>
        <w:t>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/>
          <w:color w:val="5B21B6"/>
          <w:sz w:val="24"/>
        </w:rPr>
        <w:t>Acompanhamento do professor - conceito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Conceito</w:t>
            </w:r>
          </w:p>
        </w:tc>
        <w:tc>
          <w:tcPr>
            <w:tcW w:type="dxa" w:w="510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Marcação</w:t>
            </w:r>
          </w:p>
        </w:tc>
      </w:tr>
      <w:tr>
        <w:tc>
          <w:tcPr>
            <w:tcW w:type="dxa" w:w="510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Incompleto</w:t>
            </w:r>
          </w:p>
        </w:tc>
        <w:tc>
          <w:tcPr>
            <w:tcW w:type="dxa" w:w="510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(   )</w:t>
            </w:r>
          </w:p>
        </w:tc>
      </w:tr>
      <w:tr>
        <w:tc>
          <w:tcPr>
            <w:tcW w:type="dxa" w:w="510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Em desenvolvimento</w:t>
            </w:r>
          </w:p>
        </w:tc>
        <w:tc>
          <w:tcPr>
            <w:tcW w:type="dxa" w:w="510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(   )</w:t>
            </w:r>
          </w:p>
        </w:tc>
      </w:tr>
      <w:tr>
        <w:tc>
          <w:tcPr>
            <w:tcW w:type="dxa" w:w="510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Habilidade parcialmente consolidada</w:t>
            </w:r>
          </w:p>
        </w:tc>
        <w:tc>
          <w:tcPr>
            <w:tcW w:type="dxa" w:w="510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(   )</w:t>
            </w:r>
          </w:p>
        </w:tc>
      </w:tr>
      <w:tr>
        <w:tc>
          <w:tcPr>
            <w:tcW w:type="dxa" w:w="510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Habilidade consolidada</w:t>
            </w:r>
          </w:p>
        </w:tc>
        <w:tc>
          <w:tcPr>
            <w:tcW w:type="dxa" w:w="510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(   )</w:t>
            </w:r>
          </w:p>
        </w:tc>
      </w:tr>
      <w:tr>
        <w:tc>
          <w:tcPr>
            <w:tcW w:type="dxa" w:w="510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Habilidade consolidada com autonomia</w:t>
            </w:r>
          </w:p>
        </w:tc>
        <w:tc>
          <w:tcPr>
            <w:tcW w:type="dxa" w:w="510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(   )</w:t>
            </w:r>
          </w:p>
        </w:tc>
      </w:tr>
    </w:tbl>
    <w:p>
      <w:pPr>
        <w:spacing w:after="60"/>
      </w:pPr>
      <w:r>
        <w:rPr>
          <w:rFonts w:ascii="Arial" w:hAnsi="Arial"/>
          <w:b/>
          <w:sz w:val="22"/>
        </w:rPr>
        <w:t>Itens observados</w:t>
      </w:r>
    </w:p>
    <w:p>
      <w:pPr>
        <w:spacing w:after="40"/>
      </w:pPr>
      <w:r>
        <w:rPr>
          <w:rFonts w:ascii="Arial" w:hAnsi="Arial"/>
          <w:b w:val="0"/>
          <w:sz w:val="20"/>
        </w:rPr>
        <w:t>- Entrega do estudo dirigido preenchido</w:t>
      </w:r>
    </w:p>
    <w:p>
      <w:pPr>
        <w:spacing w:after="40"/>
      </w:pPr>
      <w:r>
        <w:rPr>
          <w:rFonts w:ascii="Arial" w:hAnsi="Arial"/>
          <w:b w:val="0"/>
          <w:sz w:val="20"/>
        </w:rPr>
        <w:t>- Envio do áudio de socialização</w:t>
      </w:r>
    </w:p>
    <w:p>
      <w:pPr>
        <w:spacing w:after="40"/>
      </w:pPr>
      <w:r>
        <w:rPr>
          <w:rFonts w:ascii="Arial" w:hAnsi="Arial"/>
          <w:b w:val="0"/>
          <w:sz w:val="20"/>
        </w:rPr>
        <w:t>- Respostas com palavras próprias</w:t>
      </w:r>
    </w:p>
    <w:p>
      <w:pPr>
        <w:spacing w:after="40"/>
      </w:pPr>
      <w:r>
        <w:rPr>
          <w:rFonts w:ascii="Arial" w:hAnsi="Arial"/>
          <w:b w:val="0"/>
          <w:sz w:val="20"/>
        </w:rPr>
        <w:t>- Organização das ideias</w:t>
      </w:r>
    </w:p>
    <w:p>
      <w:pPr>
        <w:spacing w:after="40"/>
      </w:pPr>
      <w:r>
        <w:rPr>
          <w:rFonts w:ascii="Arial" w:hAnsi="Arial"/>
          <w:b w:val="0"/>
          <w:sz w:val="20"/>
        </w:rPr>
        <w:t>- Exemplos coerentes</w:t>
      </w:r>
    </w:p>
    <w:p>
      <w:pPr>
        <w:spacing w:after="40"/>
      </w:pPr>
      <w:r>
        <w:rPr>
          <w:rFonts w:ascii="Arial" w:hAnsi="Arial"/>
          <w:b w:val="0"/>
          <w:sz w:val="20"/>
        </w:rPr>
        <w:t>- Clareza na explicação do áudio</w:t>
      </w:r>
    </w:p>
    <w:p>
      <w:pPr>
        <w:spacing w:after="40"/>
      </w:pPr>
      <w:r>
        <w:rPr>
          <w:rFonts w:ascii="Arial" w:hAnsi="Arial"/>
          <w:b w:val="0"/>
          <w:sz w:val="20"/>
        </w:rPr>
        <w:t>- Demonstração de compreensão das habilidades retomadas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